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458" w:rsidRPr="00B32C02" w:rsidRDefault="00FB2151" w:rsidP="00C62458">
      <w:pPr>
        <w:keepNext/>
        <w:spacing w:after="0" w:line="240" w:lineRule="auto"/>
        <w:jc w:val="right"/>
        <w:outlineLvl w:val="0"/>
        <w:rPr>
          <w:rFonts w:ascii="Times New Roman" w:eastAsia="Lucida Sans Unicode" w:hAnsi="Times New Roman"/>
          <w:b/>
          <w:bCs/>
          <w:i/>
          <w:sz w:val="24"/>
          <w:szCs w:val="24"/>
        </w:rPr>
      </w:pPr>
      <w:r w:rsidRPr="00B32C02">
        <w:rPr>
          <w:rFonts w:ascii="Times New Roman" w:eastAsia="Lucida Sans Unicode" w:hAnsi="Times New Roman"/>
          <w:b/>
          <w:bCs/>
          <w:i/>
          <w:sz w:val="24"/>
          <w:szCs w:val="24"/>
        </w:rPr>
        <w:t>1.</w:t>
      </w:r>
      <w:r w:rsidR="00B32C02" w:rsidRPr="00B32C02">
        <w:rPr>
          <w:rFonts w:ascii="Times New Roman" w:eastAsia="Lucida Sans Unicode" w:hAnsi="Times New Roman"/>
          <w:b/>
          <w:bCs/>
          <w:i/>
          <w:sz w:val="24"/>
          <w:szCs w:val="24"/>
        </w:rPr>
        <w:t>P</w:t>
      </w:r>
      <w:r w:rsidRPr="00B32C02">
        <w:rPr>
          <w:rFonts w:ascii="Times New Roman" w:eastAsia="Lucida Sans Unicode" w:hAnsi="Times New Roman"/>
          <w:b/>
          <w:bCs/>
          <w:i/>
          <w:sz w:val="24"/>
          <w:szCs w:val="24"/>
        </w:rPr>
        <w:t>ielikums</w:t>
      </w:r>
    </w:p>
    <w:p w:rsidR="00EC0DA3" w:rsidRPr="00B32C02" w:rsidRDefault="00FB2151" w:rsidP="00EC0DA3">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 xml:space="preserve">Rēzeknes novada domes 2024.gada </w:t>
      </w:r>
      <w:r>
        <w:rPr>
          <w:rFonts w:ascii="Times New Roman" w:eastAsia="Lucida Sans Unicode" w:hAnsi="Times New Roman"/>
          <w:bCs/>
          <w:i/>
          <w:sz w:val="20"/>
          <w:szCs w:val="20"/>
        </w:rPr>
        <w:t>15.februāra noteikumiem Nr.21</w:t>
      </w:r>
    </w:p>
    <w:p w:rsidR="00B32C02" w:rsidRPr="00602722" w:rsidRDefault="00FB2151" w:rsidP="00C62458">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 xml:space="preserve">“Kārtība, kādā tiek sniegts finansiāls atbalsts </w:t>
      </w:r>
    </w:p>
    <w:p w:rsidR="00B32C02" w:rsidRPr="00602722" w:rsidRDefault="00FB2151" w:rsidP="00C62458">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nevalstiskajām organizācijām Rēzeknes novadā”</w:t>
      </w:r>
    </w:p>
    <w:p w:rsidR="00B32C02" w:rsidRPr="00F406D8" w:rsidRDefault="00B32C02" w:rsidP="00C62458">
      <w:pPr>
        <w:keepNext/>
        <w:spacing w:after="0" w:line="240" w:lineRule="auto"/>
        <w:jc w:val="right"/>
        <w:outlineLvl w:val="0"/>
        <w:rPr>
          <w:rFonts w:ascii="Times New Roman" w:eastAsia="Lucida Sans Unicode" w:hAnsi="Times New Roman"/>
          <w:bCs/>
          <w:sz w:val="24"/>
          <w:szCs w:val="24"/>
        </w:rPr>
      </w:pPr>
    </w:p>
    <w:p w:rsidR="00D90A6B" w:rsidRDefault="00D90A6B" w:rsidP="00C62458">
      <w:pPr>
        <w:keepNext/>
        <w:spacing w:after="0" w:line="240" w:lineRule="auto"/>
        <w:jc w:val="center"/>
        <w:outlineLvl w:val="0"/>
        <w:rPr>
          <w:rFonts w:ascii="Times New Roman" w:hAnsi="Times New Roman"/>
          <w:b/>
          <w:bCs/>
          <w:kern w:val="32"/>
          <w:sz w:val="24"/>
          <w:szCs w:val="24"/>
        </w:rPr>
      </w:pPr>
    </w:p>
    <w:p w:rsidR="00C62458" w:rsidRPr="00F406D8" w:rsidRDefault="00FB2151" w:rsidP="00C62458">
      <w:pPr>
        <w:keepNext/>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Rēzeknes</w:t>
      </w:r>
      <w:r w:rsidRPr="00F406D8">
        <w:rPr>
          <w:rFonts w:ascii="Times New Roman" w:hAnsi="Times New Roman"/>
          <w:b/>
          <w:bCs/>
          <w:kern w:val="32"/>
          <w:sz w:val="24"/>
          <w:szCs w:val="24"/>
        </w:rPr>
        <w:t xml:space="preserve"> novada pašvaldībai</w:t>
      </w:r>
    </w:p>
    <w:p w:rsidR="00C62458" w:rsidRPr="00F406D8" w:rsidRDefault="00FB2151"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NVO PIETEIKUMS FINANSĒJUMA SAŅEMŠANAI</w:t>
      </w:r>
    </w:p>
    <w:p w:rsidR="00C62458" w:rsidRPr="00F406D8" w:rsidRDefault="00C62458" w:rsidP="00C62458">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641732" w:rsidTr="007F37EF">
        <w:tc>
          <w:tcPr>
            <w:tcW w:w="5075" w:type="dxa"/>
            <w:shd w:val="clear" w:color="auto" w:fill="E0E0E0"/>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rsidR="00C62458" w:rsidRPr="00F406D8" w:rsidRDefault="00C62458" w:rsidP="00C62458">
            <w:pPr>
              <w:spacing w:after="0" w:line="240" w:lineRule="auto"/>
              <w:rPr>
                <w:rFonts w:ascii="Times New Roman" w:hAnsi="Times New Roman"/>
                <w:sz w:val="24"/>
                <w:szCs w:val="24"/>
              </w:rPr>
            </w:pPr>
          </w:p>
        </w:tc>
      </w:tr>
      <w:tr w:rsidR="00641732" w:rsidTr="007F37EF">
        <w:tc>
          <w:tcPr>
            <w:tcW w:w="5075" w:type="dxa"/>
            <w:shd w:val="clear" w:color="auto" w:fill="E0E0E0"/>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 xml:space="preserve">2. </w:t>
            </w:r>
            <w:r w:rsidR="00E0288A">
              <w:rPr>
                <w:rFonts w:ascii="Times New Roman" w:hAnsi="Times New Roman"/>
                <w:sz w:val="24"/>
                <w:szCs w:val="24"/>
              </w:rPr>
              <w:t>Projekta finansējums</w:t>
            </w:r>
            <w:r w:rsidRPr="00F406D8">
              <w:rPr>
                <w:rFonts w:ascii="Times New Roman" w:hAnsi="Times New Roman"/>
                <w:sz w:val="24"/>
                <w:szCs w:val="24"/>
              </w:rPr>
              <w:t xml:space="preserve"> kopā (EUR):</w:t>
            </w:r>
          </w:p>
        </w:tc>
        <w:tc>
          <w:tcPr>
            <w:tcW w:w="4394" w:type="dxa"/>
            <w:shd w:val="clear" w:color="auto" w:fill="FFFFFF"/>
          </w:tcPr>
          <w:p w:rsidR="00C62458" w:rsidRPr="00F406D8" w:rsidRDefault="00C62458" w:rsidP="00C62458">
            <w:pPr>
              <w:spacing w:after="0" w:line="240" w:lineRule="auto"/>
              <w:rPr>
                <w:rFonts w:ascii="Times New Roman" w:hAnsi="Times New Roman"/>
                <w:sz w:val="24"/>
                <w:szCs w:val="24"/>
              </w:rPr>
            </w:pPr>
          </w:p>
        </w:tc>
      </w:tr>
      <w:tr w:rsidR="00641732" w:rsidTr="007F37EF">
        <w:tc>
          <w:tcPr>
            <w:tcW w:w="5075" w:type="dxa"/>
            <w:shd w:val="clear" w:color="auto" w:fill="E0E0E0"/>
            <w:vAlign w:val="center"/>
          </w:tcPr>
          <w:p w:rsidR="00E0288A" w:rsidRPr="00F406D8" w:rsidRDefault="00FB2151" w:rsidP="00C62458">
            <w:pPr>
              <w:spacing w:after="0" w:line="240" w:lineRule="auto"/>
              <w:rPr>
                <w:rFonts w:ascii="Times New Roman" w:hAnsi="Times New Roman"/>
                <w:sz w:val="24"/>
                <w:szCs w:val="24"/>
              </w:rPr>
            </w:pPr>
            <w:r>
              <w:rPr>
                <w:rFonts w:ascii="Times New Roman" w:hAnsi="Times New Roman"/>
                <w:sz w:val="24"/>
                <w:szCs w:val="24"/>
              </w:rPr>
              <w:t>3.Pieprasītais līdzfinansējums kopā (EUR):</w:t>
            </w:r>
          </w:p>
        </w:tc>
        <w:tc>
          <w:tcPr>
            <w:tcW w:w="4394" w:type="dxa"/>
            <w:shd w:val="clear" w:color="auto" w:fill="FFFFFF"/>
          </w:tcPr>
          <w:p w:rsidR="00E0288A" w:rsidRPr="00F406D8" w:rsidRDefault="00E0288A"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8"/>
        </w:trPr>
        <w:tc>
          <w:tcPr>
            <w:tcW w:w="5075" w:type="dxa"/>
            <w:shd w:val="clear" w:color="auto" w:fill="D9D9D9"/>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6"/>
        </w:trPr>
        <w:tc>
          <w:tcPr>
            <w:tcW w:w="5075" w:type="dxa"/>
            <w:shd w:val="clear" w:color="auto" w:fill="D9D9D9"/>
            <w:vAlign w:val="center"/>
          </w:tcPr>
          <w:p w:rsidR="00C62458" w:rsidRPr="00F406D8" w:rsidRDefault="00FB2151" w:rsidP="00C62458">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6"/>
        </w:trPr>
        <w:tc>
          <w:tcPr>
            <w:tcW w:w="5075" w:type="dxa"/>
            <w:shd w:val="clear" w:color="auto" w:fill="D9D9D9"/>
            <w:vAlign w:val="center"/>
          </w:tcPr>
          <w:p w:rsidR="001F7401" w:rsidRPr="00F406D8" w:rsidRDefault="00FB2151" w:rsidP="00C62458">
            <w:pPr>
              <w:widowControl w:val="0"/>
              <w:tabs>
                <w:tab w:val="left" w:pos="1440"/>
              </w:tabs>
              <w:suppressAutoHyphens/>
              <w:spacing w:after="0" w:line="240" w:lineRule="auto"/>
              <w:ind w:left="6" w:hanging="6"/>
              <w:rPr>
                <w:rFonts w:ascii="Times New Roman" w:hAnsi="Times New Roman"/>
                <w:sz w:val="24"/>
                <w:szCs w:val="24"/>
              </w:rPr>
            </w:pPr>
            <w:r>
              <w:rPr>
                <w:rFonts w:ascii="Times New Roman" w:hAnsi="Times New Roman"/>
                <w:sz w:val="24"/>
                <w:szCs w:val="24"/>
              </w:rPr>
              <w:t>Iepriekšējā dalība šajā RN atbalsta programmā (cik reizes, kuros gados, kādos mērķos)</w:t>
            </w:r>
          </w:p>
        </w:tc>
        <w:tc>
          <w:tcPr>
            <w:tcW w:w="4394" w:type="dxa"/>
          </w:tcPr>
          <w:p w:rsidR="001F7401" w:rsidRPr="00F406D8" w:rsidRDefault="001F7401"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cantSplit/>
          <w:trHeight w:val="299"/>
        </w:trPr>
        <w:tc>
          <w:tcPr>
            <w:tcW w:w="9469" w:type="dxa"/>
            <w:gridSpan w:val="2"/>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641732" w:rsidTr="007F37EF">
        <w:tblPrEx>
          <w:tblBorders>
            <w:bottom w:val="none" w:sz="0" w:space="0" w:color="auto"/>
          </w:tblBorders>
          <w:shd w:val="clear" w:color="auto" w:fill="auto"/>
        </w:tblPrEx>
        <w:trPr>
          <w:cantSplit/>
          <w:trHeight w:val="499"/>
        </w:trPr>
        <w:tc>
          <w:tcPr>
            <w:tcW w:w="5075" w:type="dxa"/>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rsidR="00C62458" w:rsidRPr="00F406D8" w:rsidRDefault="00C62458" w:rsidP="00C62458">
            <w:pPr>
              <w:spacing w:after="0" w:line="240" w:lineRule="auto"/>
              <w:rPr>
                <w:rFonts w:ascii="Times New Roman" w:hAnsi="Times New Roman"/>
                <w:sz w:val="24"/>
                <w:szCs w:val="24"/>
              </w:rPr>
            </w:pPr>
          </w:p>
        </w:tc>
        <w:tc>
          <w:tcPr>
            <w:tcW w:w="4394" w:type="dxa"/>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trHeight w:val="623"/>
        </w:trPr>
        <w:tc>
          <w:tcPr>
            <w:tcW w:w="5075" w:type="dxa"/>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rsidR="007F37EF" w:rsidRPr="00531918" w:rsidRDefault="00531918" w:rsidP="00531918">
            <w:pPr>
              <w:spacing w:after="0" w:line="240" w:lineRule="auto"/>
              <w:rPr>
                <w:rFonts w:ascii="Times New Roman" w:hAnsi="Times New Roman"/>
                <w:sz w:val="24"/>
                <w:szCs w:val="24"/>
              </w:rPr>
            </w:pPr>
            <w:r>
              <w:rPr>
                <w:rFonts w:ascii="Times New Roman" w:hAnsi="Times New Roman"/>
                <w:sz w:val="24"/>
                <w:szCs w:val="24"/>
              </w:rPr>
              <w:t>5.4.</w:t>
            </w:r>
            <w:r w:rsidR="00FB2151" w:rsidRPr="00531918">
              <w:rPr>
                <w:rFonts w:ascii="Times New Roman" w:hAnsi="Times New Roman"/>
                <w:sz w:val="24"/>
                <w:szCs w:val="24"/>
              </w:rPr>
              <w:t xml:space="preserve"> Nevalstiskās organizācijas vadītāja pārstāvības pamats</w:t>
            </w:r>
            <w:r w:rsidR="009E3E42" w:rsidRPr="00531918">
              <w:rPr>
                <w:rFonts w:ascii="Times New Roman" w:hAnsi="Times New Roman"/>
                <w:sz w:val="24"/>
                <w:szCs w:val="24"/>
              </w:rPr>
              <w:t xml:space="preserve"> (statūti, pilnvarojums, cits)</w:t>
            </w:r>
          </w:p>
        </w:tc>
        <w:tc>
          <w:tcPr>
            <w:tcW w:w="4394" w:type="dxa"/>
            <w:tcBorders>
              <w:bottom w:val="single" w:sz="4" w:space="0" w:color="auto"/>
            </w:tcBorders>
          </w:tcPr>
          <w:p w:rsidR="007F37EF" w:rsidRPr="00602722" w:rsidRDefault="007F37EF"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bookmarkStart w:id="0" w:name="_GoBack"/>
      <w:bookmarkEnd w:id="0"/>
    </w:p>
    <w:p w:rsidR="00C62458" w:rsidRPr="00F406D8" w:rsidRDefault="00C62458" w:rsidP="00C62458">
      <w:pPr>
        <w:spacing w:after="0" w:line="240" w:lineRule="auto"/>
        <w:ind w:hanging="567"/>
        <w:rPr>
          <w:rFonts w:ascii="Times New Roman" w:hAnsi="Times New Roman"/>
          <w:b/>
          <w:sz w:val="24"/>
          <w:szCs w:val="24"/>
        </w:rPr>
      </w:pPr>
    </w:p>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5"/>
        <w:gridCol w:w="1134"/>
        <w:gridCol w:w="1134"/>
        <w:gridCol w:w="1134"/>
        <w:gridCol w:w="1134"/>
      </w:tblGrid>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516EFA" w:rsidRPr="00F406D8" w:rsidRDefault="00FB2151" w:rsidP="00C62458">
            <w:pPr>
              <w:spacing w:after="0" w:line="240" w:lineRule="auto"/>
              <w:rPr>
                <w:rFonts w:ascii="Times New Roman" w:hAnsi="Times New Roman"/>
                <w:bCs/>
                <w:sz w:val="24"/>
                <w:szCs w:val="24"/>
              </w:rPr>
            </w:pPr>
            <w:r>
              <w:rPr>
                <w:rFonts w:ascii="Times New Roman" w:hAnsi="Times New Roman"/>
                <w:bCs/>
                <w:sz w:val="24"/>
                <w:szCs w:val="24"/>
              </w:rPr>
              <w:t>2. Problēmas aktualitāte, nepieciešamība pēc risinājuma</w:t>
            </w:r>
          </w:p>
        </w:tc>
        <w:tc>
          <w:tcPr>
            <w:tcW w:w="4536" w:type="dxa"/>
            <w:gridSpan w:val="4"/>
            <w:tcBorders>
              <w:top w:val="single" w:sz="4" w:space="0" w:color="auto"/>
              <w:left w:val="single" w:sz="4" w:space="0" w:color="auto"/>
              <w:bottom w:val="single" w:sz="4" w:space="0" w:color="auto"/>
            </w:tcBorders>
          </w:tcPr>
          <w:p w:rsidR="00516EFA" w:rsidRPr="00F406D8" w:rsidRDefault="00516EFA" w:rsidP="00C62458">
            <w:pPr>
              <w:spacing w:after="0" w:line="240" w:lineRule="auto"/>
              <w:rPr>
                <w:rFonts w:ascii="Times New Roman" w:hAnsi="Times New Roman"/>
                <w:sz w:val="24"/>
                <w:szCs w:val="24"/>
              </w:rPr>
            </w:pPr>
          </w:p>
        </w:tc>
      </w:tr>
      <w:tr w:rsidR="00641732" w:rsidTr="007F37EF">
        <w:trPr>
          <w:trHeight w:val="266"/>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4"/>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uppressAutoHyphens/>
              <w:spacing w:after="0" w:line="240" w:lineRule="auto"/>
              <w:rPr>
                <w:rFonts w:ascii="Times New Roman" w:hAnsi="Times New Roman"/>
                <w:sz w:val="24"/>
                <w:szCs w:val="24"/>
                <w:lang w:eastAsia="ar-SA"/>
              </w:rPr>
            </w:pPr>
          </w:p>
        </w:tc>
      </w:tr>
      <w:tr w:rsidR="00641732" w:rsidTr="007F37EF">
        <w:trPr>
          <w:trHeight w:val="367"/>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rsidR="00C62458" w:rsidRPr="00F406D8" w:rsidRDefault="00FB2151"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641732" w:rsidTr="007F37EF">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rsidR="00C62458" w:rsidRPr="00F406D8" w:rsidRDefault="00FB2151"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641732" w:rsidTr="00D90A6B">
        <w:tblPrEx>
          <w:tblBorders>
            <w:insideH w:val="single" w:sz="4" w:space="0" w:color="auto"/>
            <w:insideV w:val="single" w:sz="4" w:space="0" w:color="auto"/>
          </w:tblBorders>
          <w:tblLook w:val="04A0" w:firstRow="1" w:lastRow="0" w:firstColumn="1" w:lastColumn="0" w:noHBand="0" w:noVBand="1"/>
        </w:tblPrEx>
        <w:trPr>
          <w:trHeight w:val="217"/>
        </w:trPr>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5"/>
        <w:gridCol w:w="1134"/>
        <w:gridCol w:w="1134"/>
        <w:gridCol w:w="1134"/>
        <w:gridCol w:w="1134"/>
      </w:tblGrid>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516EFA" w:rsidRPr="00F406D8" w:rsidRDefault="00FB2151" w:rsidP="00C62458">
            <w:pPr>
              <w:spacing w:after="0" w:line="240" w:lineRule="auto"/>
              <w:rPr>
                <w:rFonts w:ascii="Times New Roman" w:hAnsi="Times New Roman"/>
                <w:bCs/>
                <w:sz w:val="24"/>
                <w:szCs w:val="24"/>
              </w:rPr>
            </w:pPr>
            <w:r>
              <w:rPr>
                <w:rFonts w:ascii="Times New Roman" w:hAnsi="Times New Roman"/>
                <w:bCs/>
                <w:sz w:val="24"/>
                <w:szCs w:val="24"/>
              </w:rPr>
              <w:t>2. Problēmas aktualitāte, nepieciešamība pēc risinājuma</w:t>
            </w:r>
          </w:p>
        </w:tc>
        <w:tc>
          <w:tcPr>
            <w:tcW w:w="4536" w:type="dxa"/>
            <w:gridSpan w:val="4"/>
            <w:tcBorders>
              <w:top w:val="single" w:sz="4" w:space="0" w:color="auto"/>
              <w:left w:val="single" w:sz="4" w:space="0" w:color="auto"/>
              <w:bottom w:val="single" w:sz="4" w:space="0" w:color="auto"/>
            </w:tcBorders>
          </w:tcPr>
          <w:p w:rsidR="00516EFA" w:rsidRPr="00F406D8" w:rsidRDefault="00516EFA" w:rsidP="00C62458">
            <w:pPr>
              <w:spacing w:after="0" w:line="240" w:lineRule="auto"/>
              <w:rPr>
                <w:rFonts w:ascii="Times New Roman" w:hAnsi="Times New Roman"/>
                <w:sz w:val="24"/>
                <w:szCs w:val="24"/>
              </w:rPr>
            </w:pPr>
          </w:p>
        </w:tc>
      </w:tr>
      <w:tr w:rsidR="00641732" w:rsidTr="007F37EF">
        <w:trPr>
          <w:trHeight w:val="266"/>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4"/>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uppressAutoHyphens/>
              <w:spacing w:after="0" w:line="240" w:lineRule="auto"/>
              <w:rPr>
                <w:rFonts w:ascii="Times New Roman" w:hAnsi="Times New Roman"/>
                <w:sz w:val="24"/>
                <w:szCs w:val="24"/>
                <w:lang w:eastAsia="ar-SA"/>
              </w:rPr>
            </w:pPr>
          </w:p>
        </w:tc>
      </w:tr>
      <w:tr w:rsidR="00641732" w:rsidTr="007F37EF">
        <w:trPr>
          <w:trHeight w:val="367"/>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rsidR="00C62458" w:rsidRPr="00F406D8" w:rsidRDefault="00FB2151"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641732" w:rsidTr="007F37EF">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rsidR="00C62458" w:rsidRPr="00F406D8" w:rsidRDefault="00FB2151"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641732" w:rsidTr="00D90A6B">
        <w:tblPrEx>
          <w:tblBorders>
            <w:insideH w:val="single" w:sz="4" w:space="0" w:color="auto"/>
            <w:insideV w:val="single" w:sz="4" w:space="0" w:color="auto"/>
          </w:tblBorders>
          <w:tblLook w:val="04A0" w:firstRow="1" w:lastRow="0" w:firstColumn="1" w:lastColumn="0" w:noHBand="0" w:noVBand="1"/>
        </w:tblPrEx>
        <w:trPr>
          <w:trHeight w:val="217"/>
        </w:trPr>
        <w:tc>
          <w:tcPr>
            <w:tcW w:w="567"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b/>
          <w:sz w:val="24"/>
          <w:szCs w:val="24"/>
        </w:rPr>
      </w:pPr>
    </w:p>
    <w:p w:rsidR="00C62458" w:rsidRPr="00F406D8" w:rsidRDefault="00FB2151" w:rsidP="00C62458">
      <w:pPr>
        <w:spacing w:after="0" w:line="240" w:lineRule="auto"/>
        <w:rPr>
          <w:rFonts w:ascii="Times New Roman" w:hAnsi="Times New Roman"/>
          <w:b/>
          <w:sz w:val="24"/>
          <w:szCs w:val="24"/>
        </w:rPr>
      </w:pPr>
      <w:r>
        <w:rPr>
          <w:rFonts w:ascii="Times New Roman" w:hAnsi="Times New Roman"/>
          <w:b/>
          <w:sz w:val="24"/>
          <w:szCs w:val="24"/>
        </w:rPr>
        <w:t>(Papildināt pēc nepieciešamības)</w:t>
      </w:r>
    </w:p>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rsidR="00C62458" w:rsidRPr="00F406D8" w:rsidRDefault="00C62458" w:rsidP="00C62458">
      <w:pPr>
        <w:spacing w:after="0" w:line="240" w:lineRule="auto"/>
        <w:rPr>
          <w:rFonts w:ascii="Times New Roman" w:hAnsi="Times New Roman"/>
          <w:sz w:val="24"/>
          <w:szCs w:val="24"/>
        </w:rPr>
      </w:pPr>
    </w:p>
    <w:p w:rsidR="00C62458" w:rsidRPr="00F406D8" w:rsidRDefault="00FB2151" w:rsidP="001A7638">
      <w:pPr>
        <w:spacing w:before="600" w:after="0" w:line="240" w:lineRule="auto"/>
        <w:rPr>
          <w:rFonts w:ascii="Times New Roman" w:hAnsi="Times New Roman"/>
          <w:snapToGrid w:val="0"/>
          <w:spacing w:val="60"/>
          <w:sz w:val="24"/>
          <w:szCs w:val="24"/>
        </w:rPr>
      </w:pPr>
      <w:r>
        <w:rPr>
          <w:rFonts w:ascii="Times New Roman" w:hAnsi="Times New Roman"/>
          <w:sz w:val="24"/>
          <w:szCs w:val="24"/>
        </w:rPr>
        <w:t>Pieteikuma iesniedzējs</w:t>
      </w:r>
      <w:r w:rsidRPr="00F406D8">
        <w:rPr>
          <w:rFonts w:ascii="Times New Roman" w:hAnsi="Times New Roman"/>
          <w:sz w:val="24"/>
          <w:szCs w:val="24"/>
        </w:rPr>
        <w:t xml:space="preserve">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rsidR="00B54182" w:rsidRDefault="00B54182" w:rsidP="00531918">
      <w:pPr>
        <w:tabs>
          <w:tab w:val="left" w:pos="284"/>
        </w:tabs>
        <w:spacing w:after="0" w:line="240" w:lineRule="auto"/>
        <w:ind w:right="-613"/>
        <w:rPr>
          <w:rFonts w:ascii="Times New Roman" w:hAnsi="Times New Roman"/>
          <w:b/>
          <w:bCs/>
          <w:snapToGrid w:val="0"/>
          <w:spacing w:val="60"/>
          <w:sz w:val="24"/>
          <w:szCs w:val="24"/>
        </w:rPr>
      </w:pPr>
    </w:p>
    <w:sectPr w:rsidR="00B54182" w:rsidSect="00B63AA8">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E6" w:rsidRDefault="00AA04E6">
      <w:pPr>
        <w:spacing w:after="0" w:line="240" w:lineRule="auto"/>
      </w:pPr>
      <w:r>
        <w:separator/>
      </w:r>
    </w:p>
  </w:endnote>
  <w:endnote w:type="continuationSeparator" w:id="0">
    <w:p w:rsidR="00AA04E6" w:rsidRDefault="00AA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EF" w:rsidRPr="007F37EF" w:rsidRDefault="007F37EF" w:rsidP="00531918">
    <w:pPr>
      <w:pStyle w:val="Footer"/>
      <w:rPr>
        <w:rFonts w:ascii="Times New Roman" w:hAnsi="Times New Roman"/>
        <w:sz w:val="16"/>
        <w:szCs w:val="16"/>
      </w:rPr>
    </w:pPr>
  </w:p>
  <w:p w:rsidR="007F37EF" w:rsidRDefault="00531918" w:rsidP="00531918">
    <w:pPr>
      <w:pStyle w:val="Footer"/>
      <w:tabs>
        <w:tab w:val="clear" w:pos="4153"/>
        <w:tab w:val="clear" w:pos="8306"/>
        <w:tab w:val="left" w:pos="5904"/>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32" w:rsidRDefault="00FB2151">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E6" w:rsidRDefault="00AA04E6">
      <w:pPr>
        <w:spacing w:after="0" w:line="240" w:lineRule="auto"/>
      </w:pPr>
      <w:r>
        <w:separator/>
      </w:r>
    </w:p>
  </w:footnote>
  <w:footnote w:type="continuationSeparator" w:id="0">
    <w:p w:rsidR="00AA04E6" w:rsidRDefault="00AA0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F41"/>
    <w:multiLevelType w:val="hybridMultilevel"/>
    <w:tmpl w:val="18086DF8"/>
    <w:lvl w:ilvl="0" w:tplc="A1EC7BA0">
      <w:start w:val="1"/>
      <w:numFmt w:val="decimal"/>
      <w:lvlText w:val="%1."/>
      <w:lvlJc w:val="left"/>
      <w:pPr>
        <w:ind w:left="360" w:hanging="360"/>
      </w:pPr>
      <w:rPr>
        <w:rFonts w:hint="default"/>
        <w:b w:val="0"/>
        <w:bCs/>
      </w:rPr>
    </w:lvl>
    <w:lvl w:ilvl="1" w:tplc="209664BC">
      <w:start w:val="1"/>
      <w:numFmt w:val="lowerLetter"/>
      <w:lvlText w:val="%2."/>
      <w:lvlJc w:val="left"/>
      <w:pPr>
        <w:ind w:left="1364" w:hanging="360"/>
      </w:pPr>
    </w:lvl>
    <w:lvl w:ilvl="2" w:tplc="F836B3B0">
      <w:start w:val="1"/>
      <w:numFmt w:val="lowerRoman"/>
      <w:lvlText w:val="%3."/>
      <w:lvlJc w:val="right"/>
      <w:pPr>
        <w:ind w:left="2084" w:hanging="180"/>
      </w:pPr>
    </w:lvl>
    <w:lvl w:ilvl="3" w:tplc="F90A9316" w:tentative="1">
      <w:start w:val="1"/>
      <w:numFmt w:val="decimal"/>
      <w:lvlText w:val="%4."/>
      <w:lvlJc w:val="left"/>
      <w:pPr>
        <w:ind w:left="2804" w:hanging="360"/>
      </w:pPr>
    </w:lvl>
    <w:lvl w:ilvl="4" w:tplc="1E60B25A" w:tentative="1">
      <w:start w:val="1"/>
      <w:numFmt w:val="lowerLetter"/>
      <w:lvlText w:val="%5."/>
      <w:lvlJc w:val="left"/>
      <w:pPr>
        <w:ind w:left="3524" w:hanging="360"/>
      </w:pPr>
    </w:lvl>
    <w:lvl w:ilvl="5" w:tplc="DCD46A7C" w:tentative="1">
      <w:start w:val="1"/>
      <w:numFmt w:val="lowerRoman"/>
      <w:lvlText w:val="%6."/>
      <w:lvlJc w:val="right"/>
      <w:pPr>
        <w:ind w:left="4244" w:hanging="180"/>
      </w:pPr>
    </w:lvl>
    <w:lvl w:ilvl="6" w:tplc="B0986B18" w:tentative="1">
      <w:start w:val="1"/>
      <w:numFmt w:val="decimal"/>
      <w:lvlText w:val="%7."/>
      <w:lvlJc w:val="left"/>
      <w:pPr>
        <w:ind w:left="4964" w:hanging="360"/>
      </w:pPr>
    </w:lvl>
    <w:lvl w:ilvl="7" w:tplc="DB027EF8" w:tentative="1">
      <w:start w:val="1"/>
      <w:numFmt w:val="lowerLetter"/>
      <w:lvlText w:val="%8."/>
      <w:lvlJc w:val="left"/>
      <w:pPr>
        <w:ind w:left="5684" w:hanging="360"/>
      </w:pPr>
    </w:lvl>
    <w:lvl w:ilvl="8" w:tplc="5FCA27BA" w:tentative="1">
      <w:start w:val="1"/>
      <w:numFmt w:val="lowerRoman"/>
      <w:lvlText w:val="%9."/>
      <w:lvlJc w:val="right"/>
      <w:pPr>
        <w:ind w:left="6404" w:hanging="180"/>
      </w:pPr>
    </w:lvl>
  </w:abstractNum>
  <w:abstractNum w:abstractNumId="1" w15:restartNumberingAfterBreak="0">
    <w:nsid w:val="174F7855"/>
    <w:multiLevelType w:val="hybridMultilevel"/>
    <w:tmpl w:val="3BB85412"/>
    <w:lvl w:ilvl="0" w:tplc="6B6ED36A">
      <w:start w:val="1"/>
      <w:numFmt w:val="decimal"/>
      <w:lvlText w:val="%1."/>
      <w:lvlJc w:val="left"/>
      <w:pPr>
        <w:ind w:left="720" w:hanging="360"/>
      </w:pPr>
    </w:lvl>
    <w:lvl w:ilvl="1" w:tplc="269CB4C0" w:tentative="1">
      <w:start w:val="1"/>
      <w:numFmt w:val="lowerLetter"/>
      <w:lvlText w:val="%2."/>
      <w:lvlJc w:val="left"/>
      <w:pPr>
        <w:ind w:left="1440" w:hanging="360"/>
      </w:pPr>
    </w:lvl>
    <w:lvl w:ilvl="2" w:tplc="AFBE9C62" w:tentative="1">
      <w:start w:val="1"/>
      <w:numFmt w:val="lowerRoman"/>
      <w:lvlText w:val="%3."/>
      <w:lvlJc w:val="right"/>
      <w:pPr>
        <w:ind w:left="2160" w:hanging="180"/>
      </w:pPr>
    </w:lvl>
    <w:lvl w:ilvl="3" w:tplc="E294F084" w:tentative="1">
      <w:start w:val="1"/>
      <w:numFmt w:val="decimal"/>
      <w:lvlText w:val="%4."/>
      <w:lvlJc w:val="left"/>
      <w:pPr>
        <w:ind w:left="2880" w:hanging="360"/>
      </w:pPr>
    </w:lvl>
    <w:lvl w:ilvl="4" w:tplc="B69E6F8C" w:tentative="1">
      <w:start w:val="1"/>
      <w:numFmt w:val="lowerLetter"/>
      <w:lvlText w:val="%5."/>
      <w:lvlJc w:val="left"/>
      <w:pPr>
        <w:ind w:left="3600" w:hanging="360"/>
      </w:pPr>
    </w:lvl>
    <w:lvl w:ilvl="5" w:tplc="BCAE05D8" w:tentative="1">
      <w:start w:val="1"/>
      <w:numFmt w:val="lowerRoman"/>
      <w:lvlText w:val="%6."/>
      <w:lvlJc w:val="right"/>
      <w:pPr>
        <w:ind w:left="4320" w:hanging="180"/>
      </w:pPr>
    </w:lvl>
    <w:lvl w:ilvl="6" w:tplc="8A6CC47E" w:tentative="1">
      <w:start w:val="1"/>
      <w:numFmt w:val="decimal"/>
      <w:lvlText w:val="%7."/>
      <w:lvlJc w:val="left"/>
      <w:pPr>
        <w:ind w:left="5040" w:hanging="360"/>
      </w:pPr>
    </w:lvl>
    <w:lvl w:ilvl="7" w:tplc="C604FFD0" w:tentative="1">
      <w:start w:val="1"/>
      <w:numFmt w:val="lowerLetter"/>
      <w:lvlText w:val="%8."/>
      <w:lvlJc w:val="left"/>
      <w:pPr>
        <w:ind w:left="5760" w:hanging="360"/>
      </w:pPr>
    </w:lvl>
    <w:lvl w:ilvl="8" w:tplc="5DC4C358" w:tentative="1">
      <w:start w:val="1"/>
      <w:numFmt w:val="lowerRoman"/>
      <w:lvlText w:val="%9."/>
      <w:lvlJc w:val="right"/>
      <w:pPr>
        <w:ind w:left="6480" w:hanging="180"/>
      </w:pPr>
    </w:lvl>
  </w:abstractNum>
  <w:abstractNum w:abstractNumId="2" w15:restartNumberingAfterBreak="0">
    <w:nsid w:val="1AA42DFD"/>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60E63"/>
    <w:multiLevelType w:val="hybridMultilevel"/>
    <w:tmpl w:val="2274417E"/>
    <w:lvl w:ilvl="0" w:tplc="5B065426">
      <w:start w:val="1"/>
      <w:numFmt w:val="decimal"/>
      <w:lvlText w:val="%1."/>
      <w:lvlJc w:val="left"/>
      <w:pPr>
        <w:ind w:left="720" w:hanging="360"/>
      </w:pPr>
    </w:lvl>
    <w:lvl w:ilvl="1" w:tplc="C6CE807A" w:tentative="1">
      <w:start w:val="1"/>
      <w:numFmt w:val="lowerLetter"/>
      <w:lvlText w:val="%2."/>
      <w:lvlJc w:val="left"/>
      <w:pPr>
        <w:ind w:left="1440" w:hanging="360"/>
      </w:pPr>
    </w:lvl>
    <w:lvl w:ilvl="2" w:tplc="5B1CC4AE" w:tentative="1">
      <w:start w:val="1"/>
      <w:numFmt w:val="lowerRoman"/>
      <w:lvlText w:val="%3."/>
      <w:lvlJc w:val="right"/>
      <w:pPr>
        <w:ind w:left="2160" w:hanging="180"/>
      </w:pPr>
    </w:lvl>
    <w:lvl w:ilvl="3" w:tplc="B9C43134" w:tentative="1">
      <w:start w:val="1"/>
      <w:numFmt w:val="decimal"/>
      <w:lvlText w:val="%4."/>
      <w:lvlJc w:val="left"/>
      <w:pPr>
        <w:ind w:left="2880" w:hanging="360"/>
      </w:pPr>
    </w:lvl>
    <w:lvl w:ilvl="4" w:tplc="EE4EE6A4" w:tentative="1">
      <w:start w:val="1"/>
      <w:numFmt w:val="lowerLetter"/>
      <w:lvlText w:val="%5."/>
      <w:lvlJc w:val="left"/>
      <w:pPr>
        <w:ind w:left="3600" w:hanging="360"/>
      </w:pPr>
    </w:lvl>
    <w:lvl w:ilvl="5" w:tplc="C404558E" w:tentative="1">
      <w:start w:val="1"/>
      <w:numFmt w:val="lowerRoman"/>
      <w:lvlText w:val="%6."/>
      <w:lvlJc w:val="right"/>
      <w:pPr>
        <w:ind w:left="4320" w:hanging="180"/>
      </w:pPr>
    </w:lvl>
    <w:lvl w:ilvl="6" w:tplc="8FE4B0AE" w:tentative="1">
      <w:start w:val="1"/>
      <w:numFmt w:val="decimal"/>
      <w:lvlText w:val="%7."/>
      <w:lvlJc w:val="left"/>
      <w:pPr>
        <w:ind w:left="5040" w:hanging="360"/>
      </w:pPr>
    </w:lvl>
    <w:lvl w:ilvl="7" w:tplc="B2BC751C" w:tentative="1">
      <w:start w:val="1"/>
      <w:numFmt w:val="lowerLetter"/>
      <w:lvlText w:val="%8."/>
      <w:lvlJc w:val="left"/>
      <w:pPr>
        <w:ind w:left="5760" w:hanging="360"/>
      </w:pPr>
    </w:lvl>
    <w:lvl w:ilvl="8" w:tplc="3328F038" w:tentative="1">
      <w:start w:val="1"/>
      <w:numFmt w:val="lowerRoman"/>
      <w:lvlText w:val="%9."/>
      <w:lvlJc w:val="right"/>
      <w:pPr>
        <w:ind w:left="6480" w:hanging="180"/>
      </w:pPr>
    </w:lvl>
  </w:abstractNum>
  <w:abstractNum w:abstractNumId="4" w15:restartNumberingAfterBreak="0">
    <w:nsid w:val="24C563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941F2"/>
    <w:multiLevelType w:val="multilevel"/>
    <w:tmpl w:val="EAE2A11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71811"/>
    <w:multiLevelType w:val="multilevel"/>
    <w:tmpl w:val="A7AAC68E"/>
    <w:lvl w:ilvl="0">
      <w:start w:val="7"/>
      <w:numFmt w:val="decimal"/>
      <w:lvlText w:val="%1."/>
      <w:lvlJc w:val="left"/>
      <w:pPr>
        <w:ind w:left="360" w:hanging="360"/>
      </w:pPr>
      <w:rPr>
        <w:rFonts w:hint="default"/>
        <w:i w:val="0"/>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3F692E"/>
    <w:multiLevelType w:val="multilevel"/>
    <w:tmpl w:val="8D4E53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FFD6FD1"/>
    <w:multiLevelType w:val="multilevel"/>
    <w:tmpl w:val="68283DB8"/>
    <w:lvl w:ilvl="0">
      <w:start w:val="2"/>
      <w:numFmt w:val="upperRoman"/>
      <w:lvlText w:val="%1."/>
      <w:lvlJc w:val="left"/>
      <w:pPr>
        <w:ind w:left="720" w:hanging="72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591DA0"/>
    <w:multiLevelType w:val="multilevel"/>
    <w:tmpl w:val="BFF21D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82018C"/>
    <w:multiLevelType w:val="hybridMultilevel"/>
    <w:tmpl w:val="6188F894"/>
    <w:lvl w:ilvl="0" w:tplc="FE4A0AAC">
      <w:start w:val="1"/>
      <w:numFmt w:val="upperRoman"/>
      <w:lvlText w:val="%1."/>
      <w:lvlJc w:val="left"/>
      <w:pPr>
        <w:ind w:left="1080" w:hanging="720"/>
      </w:pPr>
      <w:rPr>
        <w:rFonts w:hint="default"/>
      </w:rPr>
    </w:lvl>
    <w:lvl w:ilvl="1" w:tplc="A628BEC8" w:tentative="1">
      <w:start w:val="1"/>
      <w:numFmt w:val="lowerLetter"/>
      <w:lvlText w:val="%2."/>
      <w:lvlJc w:val="left"/>
      <w:pPr>
        <w:ind w:left="1440" w:hanging="360"/>
      </w:pPr>
    </w:lvl>
    <w:lvl w:ilvl="2" w:tplc="A96291C4" w:tentative="1">
      <w:start w:val="1"/>
      <w:numFmt w:val="lowerRoman"/>
      <w:lvlText w:val="%3."/>
      <w:lvlJc w:val="right"/>
      <w:pPr>
        <w:ind w:left="2160" w:hanging="180"/>
      </w:pPr>
    </w:lvl>
    <w:lvl w:ilvl="3" w:tplc="83FCBF34" w:tentative="1">
      <w:start w:val="1"/>
      <w:numFmt w:val="decimal"/>
      <w:lvlText w:val="%4."/>
      <w:lvlJc w:val="left"/>
      <w:pPr>
        <w:ind w:left="2880" w:hanging="360"/>
      </w:pPr>
    </w:lvl>
    <w:lvl w:ilvl="4" w:tplc="CD50F228" w:tentative="1">
      <w:start w:val="1"/>
      <w:numFmt w:val="lowerLetter"/>
      <w:lvlText w:val="%5."/>
      <w:lvlJc w:val="left"/>
      <w:pPr>
        <w:ind w:left="3600" w:hanging="360"/>
      </w:pPr>
    </w:lvl>
    <w:lvl w:ilvl="5" w:tplc="B00AE12A" w:tentative="1">
      <w:start w:val="1"/>
      <w:numFmt w:val="lowerRoman"/>
      <w:lvlText w:val="%6."/>
      <w:lvlJc w:val="right"/>
      <w:pPr>
        <w:ind w:left="4320" w:hanging="180"/>
      </w:pPr>
    </w:lvl>
    <w:lvl w:ilvl="6" w:tplc="C88C2DF2" w:tentative="1">
      <w:start w:val="1"/>
      <w:numFmt w:val="decimal"/>
      <w:lvlText w:val="%7."/>
      <w:lvlJc w:val="left"/>
      <w:pPr>
        <w:ind w:left="5040" w:hanging="360"/>
      </w:pPr>
    </w:lvl>
    <w:lvl w:ilvl="7" w:tplc="2CD8A110" w:tentative="1">
      <w:start w:val="1"/>
      <w:numFmt w:val="lowerLetter"/>
      <w:lvlText w:val="%8."/>
      <w:lvlJc w:val="left"/>
      <w:pPr>
        <w:ind w:left="5760" w:hanging="360"/>
      </w:pPr>
    </w:lvl>
    <w:lvl w:ilvl="8" w:tplc="8236F47E"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7"/>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58"/>
    <w:rsid w:val="000310D2"/>
    <w:rsid w:val="00033696"/>
    <w:rsid w:val="00040C15"/>
    <w:rsid w:val="00054F3F"/>
    <w:rsid w:val="000562F1"/>
    <w:rsid w:val="000A0D32"/>
    <w:rsid w:val="000A1EC2"/>
    <w:rsid w:val="000A548E"/>
    <w:rsid w:val="000A7CDB"/>
    <w:rsid w:val="000B160A"/>
    <w:rsid w:val="000C6063"/>
    <w:rsid w:val="00107042"/>
    <w:rsid w:val="00110388"/>
    <w:rsid w:val="00175C52"/>
    <w:rsid w:val="001A7638"/>
    <w:rsid w:val="001F7401"/>
    <w:rsid w:val="00202B8E"/>
    <w:rsid w:val="00207E99"/>
    <w:rsid w:val="00210EA9"/>
    <w:rsid w:val="00212F31"/>
    <w:rsid w:val="00240019"/>
    <w:rsid w:val="00252704"/>
    <w:rsid w:val="002570C0"/>
    <w:rsid w:val="00262B3D"/>
    <w:rsid w:val="00263C01"/>
    <w:rsid w:val="002831D8"/>
    <w:rsid w:val="002910A0"/>
    <w:rsid w:val="00293D9F"/>
    <w:rsid w:val="002A0F2D"/>
    <w:rsid w:val="002D1799"/>
    <w:rsid w:val="002F1AC2"/>
    <w:rsid w:val="00311F6F"/>
    <w:rsid w:val="003149FC"/>
    <w:rsid w:val="00325E22"/>
    <w:rsid w:val="00344BBF"/>
    <w:rsid w:val="00382C24"/>
    <w:rsid w:val="003909F8"/>
    <w:rsid w:val="00391361"/>
    <w:rsid w:val="003A4A18"/>
    <w:rsid w:val="003C56DC"/>
    <w:rsid w:val="003D0E7B"/>
    <w:rsid w:val="003F6D43"/>
    <w:rsid w:val="004153C0"/>
    <w:rsid w:val="0043026C"/>
    <w:rsid w:val="00433CD1"/>
    <w:rsid w:val="004344A9"/>
    <w:rsid w:val="004416FE"/>
    <w:rsid w:val="0048706E"/>
    <w:rsid w:val="00493D0A"/>
    <w:rsid w:val="004A20DE"/>
    <w:rsid w:val="004A3B53"/>
    <w:rsid w:val="004D7214"/>
    <w:rsid w:val="004E4B0F"/>
    <w:rsid w:val="004F3CEF"/>
    <w:rsid w:val="00516EFA"/>
    <w:rsid w:val="00531918"/>
    <w:rsid w:val="00536DB3"/>
    <w:rsid w:val="00542C5E"/>
    <w:rsid w:val="00561D89"/>
    <w:rsid w:val="005817AB"/>
    <w:rsid w:val="005847AA"/>
    <w:rsid w:val="00585618"/>
    <w:rsid w:val="005D6A69"/>
    <w:rsid w:val="005E5327"/>
    <w:rsid w:val="005F0839"/>
    <w:rsid w:val="00601C51"/>
    <w:rsid w:val="00602722"/>
    <w:rsid w:val="006111FC"/>
    <w:rsid w:val="00615102"/>
    <w:rsid w:val="00641732"/>
    <w:rsid w:val="00656F8B"/>
    <w:rsid w:val="00664FD5"/>
    <w:rsid w:val="006A3C59"/>
    <w:rsid w:val="006B560B"/>
    <w:rsid w:val="006B6534"/>
    <w:rsid w:val="006D4810"/>
    <w:rsid w:val="006D509D"/>
    <w:rsid w:val="006E01A8"/>
    <w:rsid w:val="00726319"/>
    <w:rsid w:val="007331B8"/>
    <w:rsid w:val="007470AB"/>
    <w:rsid w:val="007A6CD4"/>
    <w:rsid w:val="007B760E"/>
    <w:rsid w:val="007C0301"/>
    <w:rsid w:val="007D7FC7"/>
    <w:rsid w:val="007E4219"/>
    <w:rsid w:val="007E64C2"/>
    <w:rsid w:val="007F37EF"/>
    <w:rsid w:val="00832E12"/>
    <w:rsid w:val="00844DD8"/>
    <w:rsid w:val="00854C6F"/>
    <w:rsid w:val="00861601"/>
    <w:rsid w:val="00865540"/>
    <w:rsid w:val="00867AA6"/>
    <w:rsid w:val="00873E23"/>
    <w:rsid w:val="00887F0F"/>
    <w:rsid w:val="00895343"/>
    <w:rsid w:val="008A1432"/>
    <w:rsid w:val="008E7D3A"/>
    <w:rsid w:val="00912F5F"/>
    <w:rsid w:val="00923912"/>
    <w:rsid w:val="009278CA"/>
    <w:rsid w:val="00950DFE"/>
    <w:rsid w:val="00954467"/>
    <w:rsid w:val="009621BD"/>
    <w:rsid w:val="00973577"/>
    <w:rsid w:val="00974570"/>
    <w:rsid w:val="00994B31"/>
    <w:rsid w:val="009D1714"/>
    <w:rsid w:val="009E3E42"/>
    <w:rsid w:val="00A158B4"/>
    <w:rsid w:val="00A16486"/>
    <w:rsid w:val="00A36B24"/>
    <w:rsid w:val="00A41421"/>
    <w:rsid w:val="00A430D3"/>
    <w:rsid w:val="00A574A0"/>
    <w:rsid w:val="00A57E50"/>
    <w:rsid w:val="00A60767"/>
    <w:rsid w:val="00A70607"/>
    <w:rsid w:val="00A70804"/>
    <w:rsid w:val="00A93E3B"/>
    <w:rsid w:val="00A966F5"/>
    <w:rsid w:val="00A97210"/>
    <w:rsid w:val="00AA04E6"/>
    <w:rsid w:val="00AB1313"/>
    <w:rsid w:val="00AD2807"/>
    <w:rsid w:val="00B20CF9"/>
    <w:rsid w:val="00B22F8A"/>
    <w:rsid w:val="00B32C02"/>
    <w:rsid w:val="00B33EF6"/>
    <w:rsid w:val="00B34474"/>
    <w:rsid w:val="00B3629A"/>
    <w:rsid w:val="00B54182"/>
    <w:rsid w:val="00B63AA8"/>
    <w:rsid w:val="00B73D21"/>
    <w:rsid w:val="00BD5315"/>
    <w:rsid w:val="00C1078D"/>
    <w:rsid w:val="00C10F34"/>
    <w:rsid w:val="00C30B02"/>
    <w:rsid w:val="00C411AF"/>
    <w:rsid w:val="00C53D4C"/>
    <w:rsid w:val="00C5619B"/>
    <w:rsid w:val="00C62458"/>
    <w:rsid w:val="00C97F33"/>
    <w:rsid w:val="00CB1AF6"/>
    <w:rsid w:val="00CB2F90"/>
    <w:rsid w:val="00CD5FD5"/>
    <w:rsid w:val="00D02C1D"/>
    <w:rsid w:val="00D26295"/>
    <w:rsid w:val="00D421A5"/>
    <w:rsid w:val="00D827C5"/>
    <w:rsid w:val="00D90A6B"/>
    <w:rsid w:val="00DA1320"/>
    <w:rsid w:val="00DA3A75"/>
    <w:rsid w:val="00DC3435"/>
    <w:rsid w:val="00DC44D7"/>
    <w:rsid w:val="00DC52DB"/>
    <w:rsid w:val="00DE1CCD"/>
    <w:rsid w:val="00E0288A"/>
    <w:rsid w:val="00E15A32"/>
    <w:rsid w:val="00E262DE"/>
    <w:rsid w:val="00E358A5"/>
    <w:rsid w:val="00E4327D"/>
    <w:rsid w:val="00E46763"/>
    <w:rsid w:val="00E85305"/>
    <w:rsid w:val="00E85D5F"/>
    <w:rsid w:val="00E91D37"/>
    <w:rsid w:val="00EA6992"/>
    <w:rsid w:val="00EB4738"/>
    <w:rsid w:val="00EB4F88"/>
    <w:rsid w:val="00EC0DA3"/>
    <w:rsid w:val="00EC4A14"/>
    <w:rsid w:val="00ED1B10"/>
    <w:rsid w:val="00ED3DCC"/>
    <w:rsid w:val="00EE3F00"/>
    <w:rsid w:val="00EE509F"/>
    <w:rsid w:val="00F13DB9"/>
    <w:rsid w:val="00F406D8"/>
    <w:rsid w:val="00F972FB"/>
    <w:rsid w:val="00FB2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EB82C-D03A-4154-8C4F-D0559CED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2458"/>
    <w:rPr>
      <w:color w:val="0000FF"/>
      <w:u w:val="single"/>
    </w:rPr>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uiPriority w:val="99"/>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uiPriority w:val="99"/>
    <w:rsid w:val="00C62458"/>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31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FC"/>
    <w:rPr>
      <w:rFonts w:ascii="Tahoma" w:eastAsia="Calibri" w:hAnsi="Tahoma" w:cs="Tahoma"/>
      <w:sz w:val="16"/>
      <w:szCs w:val="16"/>
    </w:rPr>
  </w:style>
  <w:style w:type="paragraph" w:styleId="Revision">
    <w:name w:val="Revision"/>
    <w:hidden/>
    <w:uiPriority w:val="99"/>
    <w:semiHidden/>
    <w:rsid w:val="00493D0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D509D"/>
    <w:rPr>
      <w:sz w:val="16"/>
      <w:szCs w:val="16"/>
    </w:rPr>
  </w:style>
  <w:style w:type="paragraph" w:styleId="CommentText">
    <w:name w:val="annotation text"/>
    <w:basedOn w:val="Normal"/>
    <w:link w:val="CommentTextChar"/>
    <w:uiPriority w:val="99"/>
    <w:unhideWhenUsed/>
    <w:rsid w:val="006D509D"/>
    <w:pPr>
      <w:spacing w:line="240" w:lineRule="auto"/>
    </w:pPr>
    <w:rPr>
      <w:sz w:val="20"/>
      <w:szCs w:val="20"/>
    </w:rPr>
  </w:style>
  <w:style w:type="character" w:customStyle="1" w:styleId="CommentTextChar">
    <w:name w:val="Comment Text Char"/>
    <w:basedOn w:val="DefaultParagraphFont"/>
    <w:link w:val="CommentText"/>
    <w:uiPriority w:val="99"/>
    <w:rsid w:val="006D50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09D"/>
    <w:rPr>
      <w:b/>
      <w:bCs/>
    </w:rPr>
  </w:style>
  <w:style w:type="character" w:customStyle="1" w:styleId="CommentSubjectChar">
    <w:name w:val="Comment Subject Char"/>
    <w:basedOn w:val="CommentTextChar"/>
    <w:link w:val="CommentSubject"/>
    <w:uiPriority w:val="99"/>
    <w:semiHidden/>
    <w:rsid w:val="006D509D"/>
    <w:rPr>
      <w:rFonts w:ascii="Calibri" w:eastAsia="Calibri" w:hAnsi="Calibri" w:cs="Times New Roman"/>
      <w:b/>
      <w:bCs/>
      <w:sz w:val="20"/>
      <w:szCs w:val="20"/>
    </w:rPr>
  </w:style>
  <w:style w:type="paragraph" w:styleId="ListParagraph">
    <w:name w:val="List Paragraph"/>
    <w:basedOn w:val="Normal"/>
    <w:uiPriority w:val="34"/>
    <w:qFormat/>
    <w:rsid w:val="00DE1CCD"/>
    <w:pPr>
      <w:ind w:left="720"/>
      <w:contextualSpacing/>
    </w:pPr>
  </w:style>
  <w:style w:type="table" w:styleId="TableGrid">
    <w:name w:val="Table Grid"/>
    <w:basedOn w:val="TableNormal"/>
    <w:uiPriority w:val="39"/>
    <w:rsid w:val="0095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41421"/>
    <w:rPr>
      <w:color w:val="605E5C"/>
      <w:shd w:val="clear" w:color="auto" w:fill="E1DFDD"/>
    </w:rPr>
  </w:style>
  <w:style w:type="paragraph" w:customStyle="1" w:styleId="TableContents">
    <w:name w:val="Table Contents"/>
    <w:basedOn w:val="Normal"/>
    <w:rsid w:val="005F0839"/>
    <w:pPr>
      <w:spacing w:after="0" w:line="240" w:lineRule="auto"/>
    </w:pPr>
    <w:rPr>
      <w:rFonts w:ascii="Times New Roman" w:eastAsia="Times New Roman" w:hAnsi="Times New Roman"/>
      <w:color w:val="000000"/>
      <w:sz w:val="24"/>
      <w:szCs w:val="24"/>
      <w:lang w:eastAsia="lv-LV"/>
    </w:rPr>
  </w:style>
  <w:style w:type="paragraph" w:styleId="Footer">
    <w:name w:val="footer"/>
    <w:basedOn w:val="Normal"/>
    <w:link w:val="FooterChar"/>
    <w:uiPriority w:val="99"/>
    <w:unhideWhenUsed/>
    <w:rsid w:val="007F3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37EF"/>
    <w:rPr>
      <w:rFonts w:ascii="Calibri" w:eastAsia="Calibri" w:hAnsi="Calibri" w:cs="Times New Roman"/>
    </w:rPr>
  </w:style>
  <w:style w:type="paragraph" w:customStyle="1" w:styleId="naisf">
    <w:name w:val="naisf"/>
    <w:basedOn w:val="Normal"/>
    <w:rsid w:val="00391361"/>
    <w:pPr>
      <w:spacing w:before="75" w:after="75" w:line="240" w:lineRule="auto"/>
      <w:ind w:firstLine="375"/>
      <w:jc w:val="both"/>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6B48-95C6-4FC6-98AA-927961AB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1323</Words>
  <Characters>755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Liene Skudra</cp:lastModifiedBy>
  <cp:revision>3</cp:revision>
  <cp:lastPrinted>2023-12-11T15:50:00Z</cp:lastPrinted>
  <dcterms:created xsi:type="dcterms:W3CDTF">2024-06-10T05:26:00Z</dcterms:created>
  <dcterms:modified xsi:type="dcterms:W3CDTF">2024-06-10T05:28:00Z</dcterms:modified>
</cp:coreProperties>
</file>