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904C32" w:rsidRPr="00120AEA" w:rsidP="00904C32" w14:paraId="462D27DD" w14:textId="77777777">
      <w:pPr>
        <w:spacing w:after="0"/>
        <w:jc w:val="right"/>
        <w:rPr>
          <w:rFonts w:ascii="Times New Roman" w:hAnsi="Times New Roman"/>
        </w:rPr>
      </w:pPr>
      <w:r w:rsidRPr="00120AEA">
        <w:rPr>
          <w:rFonts w:ascii="Times New Roman" w:hAnsi="Times New Roman"/>
        </w:rPr>
        <w:t xml:space="preserve">Pielikums Nr.2 </w:t>
      </w:r>
    </w:p>
    <w:p w:rsidR="00904C32" w:rsidRPr="00120AEA" w:rsidP="00904C32" w14:paraId="4D5F2FA3" w14:textId="77777777">
      <w:pPr>
        <w:spacing w:after="0"/>
        <w:jc w:val="right"/>
        <w:rPr>
          <w:rFonts w:ascii="Times New Roman" w:hAnsi="Times New Roman"/>
        </w:rPr>
      </w:pPr>
      <w:r w:rsidRPr="00120AEA">
        <w:rPr>
          <w:rFonts w:ascii="Times New Roman" w:hAnsi="Times New Roman"/>
        </w:rPr>
        <w:t xml:space="preserve">Elektroniskās nomas izsoles noteikumiem </w:t>
      </w:r>
    </w:p>
    <w:p w:rsidR="00904C32" w:rsidP="00904C32" w14:paraId="57B35EB3" w14:textId="77777777">
      <w:pPr>
        <w:spacing w:after="0" w:line="20" w:lineRule="atLeast"/>
        <w:jc w:val="right"/>
        <w:rPr>
          <w:rFonts w:ascii="Times New Roman" w:hAnsi="Times New Roman"/>
        </w:rPr>
      </w:pPr>
      <w:r w:rsidRPr="00120AEA">
        <w:rPr>
          <w:rFonts w:ascii="Times New Roman" w:hAnsi="Times New Roman"/>
        </w:rPr>
        <w:t>“</w:t>
      </w:r>
      <w:r w:rsidRPr="007004FA">
        <w:rPr>
          <w:rFonts w:ascii="Times New Roman" w:hAnsi="Times New Roman"/>
        </w:rPr>
        <w:t>Par pašvaldībai piekritīgās zemes vienības</w:t>
      </w:r>
    </w:p>
    <w:p w:rsidR="00904C32" w:rsidP="00904C32" w14:paraId="1744D4BE" w14:textId="77777777">
      <w:pPr>
        <w:spacing w:after="0" w:line="20" w:lineRule="atLeast"/>
        <w:jc w:val="right"/>
        <w:rPr>
          <w:rFonts w:ascii="Times New Roman" w:hAnsi="Times New Roman"/>
        </w:rPr>
      </w:pPr>
      <w:r w:rsidRPr="007004FA">
        <w:rPr>
          <w:rFonts w:ascii="Times New Roman" w:hAnsi="Times New Roman"/>
        </w:rPr>
        <w:t xml:space="preserve"> ar kadastra apzīmējumu 7842 003 0313 Audriņu pagastā</w:t>
      </w:r>
    </w:p>
    <w:p w:rsidR="00904C32" w:rsidRPr="00120AEA" w:rsidP="00904C32" w14:paraId="46A23D16" w14:textId="77777777">
      <w:pPr>
        <w:spacing w:after="0" w:line="20" w:lineRule="atLeast"/>
        <w:jc w:val="right"/>
        <w:rPr>
          <w:rFonts w:ascii="Times New Roman" w:hAnsi="Times New Roman"/>
        </w:rPr>
      </w:pPr>
      <w:r w:rsidRPr="007004FA">
        <w:rPr>
          <w:rFonts w:ascii="Times New Roman" w:hAnsi="Times New Roman"/>
        </w:rPr>
        <w:t xml:space="preserve"> nomas tiesību lauksaimnieciskai izmantošanai piešķiršanu</w:t>
      </w:r>
      <w:r w:rsidRPr="00120AEA">
        <w:rPr>
          <w:rFonts w:ascii="Times New Roman" w:hAnsi="Times New Roman"/>
        </w:rPr>
        <w:t xml:space="preserve">” </w:t>
      </w:r>
    </w:p>
    <w:p w:rsidR="003F0292" w:rsidRPr="00E268AE" w:rsidP="003F0292" w14:paraId="0A31BAB7" w14:textId="77777777">
      <w:pPr>
        <w:spacing w:after="0" w:line="240" w:lineRule="auto"/>
        <w:ind w:left="540"/>
        <w:jc w:val="right"/>
        <w:rPr>
          <w:rFonts w:ascii="Times New Roman" w:eastAsia="Arial Unicode MS" w:hAnsi="Times New Roman"/>
          <w:i/>
        </w:rPr>
      </w:pPr>
    </w:p>
    <w:p w:rsidR="003F0292" w:rsidRPr="00E268AE" w:rsidP="003F0292" w14:paraId="30D4B3AE" w14:textId="363801EE">
      <w:pPr>
        <w:spacing w:after="0" w:line="20" w:lineRule="atLeast"/>
        <w:jc w:val="center"/>
        <w:rPr>
          <w:rFonts w:ascii="Times New Roman" w:hAnsi="Times New Roman"/>
        </w:rPr>
      </w:pPr>
      <w:r w:rsidRPr="00E268AE">
        <w:rPr>
          <w:rFonts w:ascii="Times New Roman" w:hAnsi="Times New Roman"/>
        </w:rPr>
        <w:t>NEAPBŪVĒTA ZEMESGABALA</w:t>
      </w:r>
    </w:p>
    <w:p w:rsidR="003F0292" w:rsidRPr="00E268AE" w:rsidP="003F0292" w14:paraId="6AFDF2B3" w14:textId="1DFAA4A9">
      <w:pPr>
        <w:spacing w:after="0" w:line="240" w:lineRule="auto"/>
        <w:ind w:right="51"/>
        <w:jc w:val="center"/>
        <w:rPr>
          <w:rFonts w:ascii="Times New Roman" w:hAnsi="Times New Roman"/>
          <w:bCs/>
          <w:color w:val="000000"/>
        </w:rPr>
      </w:pPr>
      <w:r w:rsidRPr="00E268AE">
        <w:rPr>
          <w:rFonts w:ascii="Times New Roman" w:hAnsi="Times New Roman"/>
          <w:bCs/>
          <w:color w:val="000000"/>
        </w:rPr>
        <w:t xml:space="preserve">ar kadastra apzīmējumu </w:t>
      </w:r>
      <w:r w:rsidR="005754E6">
        <w:rPr>
          <w:rFonts w:ascii="Times New Roman" w:hAnsi="Times New Roman"/>
          <w:bCs/>
          <w:color w:val="000000"/>
        </w:rPr>
        <w:t>7842 003 0313</w:t>
      </w:r>
      <w:r w:rsidR="00E268AE">
        <w:rPr>
          <w:rFonts w:ascii="Times New Roman" w:hAnsi="Times New Roman"/>
          <w:bCs/>
          <w:color w:val="000000"/>
        </w:rPr>
        <w:t>,</w:t>
      </w:r>
      <w:r w:rsidR="0039306C">
        <w:rPr>
          <w:rFonts w:ascii="Times New Roman" w:hAnsi="Times New Roman"/>
          <w:bCs/>
          <w:color w:val="000000"/>
        </w:rPr>
        <w:t xml:space="preserve"> </w:t>
      </w:r>
      <w:r w:rsidR="005754E6">
        <w:rPr>
          <w:rFonts w:ascii="Times New Roman" w:hAnsi="Times New Roman"/>
          <w:bCs/>
          <w:color w:val="000000"/>
        </w:rPr>
        <w:t>Audriņu</w:t>
      </w:r>
      <w:r w:rsidRPr="00E268AE">
        <w:rPr>
          <w:rFonts w:ascii="Times New Roman" w:hAnsi="Times New Roman"/>
          <w:bCs/>
          <w:color w:val="000000"/>
        </w:rPr>
        <w:t xml:space="preserve"> pagastā</w:t>
      </w:r>
    </w:p>
    <w:p w:rsidR="003F0292" w:rsidRPr="00E268AE" w:rsidP="003F0292" w14:paraId="2B54AAB9" w14:textId="77777777">
      <w:pPr>
        <w:spacing w:after="0" w:line="240" w:lineRule="auto"/>
        <w:ind w:right="51"/>
        <w:jc w:val="center"/>
        <w:rPr>
          <w:rFonts w:ascii="Times New Roman" w:hAnsi="Times New Roman"/>
          <w:i/>
          <w:color w:val="000000"/>
        </w:rPr>
      </w:pPr>
      <w:r w:rsidRPr="00E268AE">
        <w:rPr>
          <w:rFonts w:ascii="Times New Roman" w:hAnsi="Times New Roman"/>
          <w:b/>
          <w:color w:val="000000"/>
        </w:rPr>
        <w:t>NOMAS LĪGUMS Nr</w:t>
      </w:r>
      <w:r w:rsidRPr="00E268AE">
        <w:rPr>
          <w:rFonts w:ascii="Times New Roman" w:hAnsi="Times New Roman"/>
          <w:color w:val="000000"/>
        </w:rPr>
        <w:t xml:space="preserve">. </w:t>
      </w:r>
      <w:r w:rsidRPr="00E268AE">
        <w:rPr>
          <w:rFonts w:ascii="Times New Roman" w:hAnsi="Times New Roman"/>
          <w:i/>
          <w:color w:val="000000"/>
        </w:rPr>
        <w:t>_____(projekts)</w:t>
      </w:r>
    </w:p>
    <w:p w:rsidR="003F0292" w:rsidRPr="00E268AE" w:rsidP="003F0292" w14:paraId="6A26520C" w14:textId="77777777">
      <w:pPr>
        <w:tabs>
          <w:tab w:val="left" w:pos="0"/>
          <w:tab w:val="left" w:pos="142"/>
          <w:tab w:val="right" w:pos="8222"/>
        </w:tabs>
        <w:spacing w:after="0" w:line="240" w:lineRule="auto"/>
        <w:ind w:right="49"/>
        <w:jc w:val="right"/>
        <w:rPr>
          <w:rFonts w:ascii="Times New Roman" w:hAnsi="Times New Roman"/>
          <w:color w:val="000000"/>
        </w:rPr>
      </w:pPr>
      <w:r w:rsidRPr="00E268AE">
        <w:rPr>
          <w:rFonts w:ascii="Times New Roman" w:hAnsi="Times New Roman"/>
          <w:color w:val="000000"/>
        </w:rPr>
        <w:tab/>
      </w:r>
    </w:p>
    <w:p w:rsidR="003F0292" w:rsidRPr="00E268AE" w:rsidP="003F0292" w14:paraId="5B268434" w14:textId="39785946">
      <w:pPr>
        <w:spacing w:after="0" w:line="240" w:lineRule="auto"/>
        <w:ind w:right="49"/>
        <w:jc w:val="both"/>
        <w:rPr>
          <w:rFonts w:ascii="Times New Roman" w:hAnsi="Times New Roman"/>
          <w:color w:val="000000"/>
        </w:rPr>
      </w:pPr>
      <w:r w:rsidRPr="00E268AE">
        <w:rPr>
          <w:rFonts w:ascii="Times New Roman" w:hAnsi="Times New Roman"/>
          <w:color w:val="000000"/>
        </w:rPr>
        <w:t>_______________________</w:t>
      </w:r>
      <w:r w:rsidRPr="00E268AE">
        <w:rPr>
          <w:rFonts w:ascii="Times New Roman" w:hAnsi="Times New Roman"/>
          <w:color w:val="000000"/>
        </w:rPr>
        <w:tab/>
      </w:r>
      <w:r w:rsidRPr="00E268AE">
        <w:rPr>
          <w:rFonts w:ascii="Times New Roman" w:hAnsi="Times New Roman"/>
          <w:color w:val="000000"/>
        </w:rPr>
        <w:tab/>
      </w:r>
      <w:r w:rsidRPr="00E268AE">
        <w:rPr>
          <w:rFonts w:ascii="Times New Roman" w:hAnsi="Times New Roman"/>
          <w:color w:val="000000"/>
        </w:rPr>
        <w:tab/>
      </w:r>
      <w:r w:rsidRPr="00E268AE">
        <w:rPr>
          <w:rFonts w:ascii="Times New Roman" w:hAnsi="Times New Roman"/>
          <w:color w:val="000000"/>
        </w:rPr>
        <w:tab/>
      </w:r>
      <w:r w:rsidRPr="00E268AE">
        <w:rPr>
          <w:rFonts w:ascii="Times New Roman" w:hAnsi="Times New Roman"/>
          <w:color w:val="000000"/>
        </w:rPr>
        <w:tab/>
      </w:r>
      <w:r w:rsidRPr="00E268AE">
        <w:rPr>
          <w:rFonts w:ascii="Times New Roman" w:hAnsi="Times New Roman"/>
          <w:color w:val="000000"/>
        </w:rPr>
        <w:tab/>
        <w:t>202</w:t>
      </w:r>
      <w:r w:rsidR="00D92F5B">
        <w:rPr>
          <w:rFonts w:ascii="Times New Roman" w:hAnsi="Times New Roman"/>
          <w:color w:val="000000"/>
        </w:rPr>
        <w:t>6</w:t>
      </w:r>
      <w:r w:rsidRPr="00E268AE">
        <w:rPr>
          <w:rFonts w:ascii="Times New Roman" w:hAnsi="Times New Roman"/>
          <w:color w:val="000000"/>
        </w:rPr>
        <w:t>.gada ____.__________</w:t>
      </w:r>
    </w:p>
    <w:p w:rsidR="003F0292" w:rsidRPr="00E268AE" w:rsidP="003F0292" w14:paraId="6FAAA3AB" w14:textId="77777777">
      <w:pPr>
        <w:spacing w:after="0" w:line="240" w:lineRule="auto"/>
        <w:ind w:right="49"/>
        <w:rPr>
          <w:rFonts w:ascii="Times New Roman" w:hAnsi="Times New Roman"/>
          <w:i/>
          <w:color w:val="000000"/>
        </w:rPr>
      </w:pPr>
      <w:r w:rsidRPr="00E268AE">
        <w:rPr>
          <w:rFonts w:ascii="Times New Roman" w:hAnsi="Times New Roman"/>
          <w:i/>
          <w:color w:val="000000"/>
        </w:rPr>
        <w:tab/>
        <w:t>(vieta)</w:t>
      </w:r>
    </w:p>
    <w:p w:rsidR="003F0292" w:rsidRPr="00E268AE" w:rsidP="003F0292" w14:paraId="0055BCBA" w14:textId="77777777">
      <w:pPr>
        <w:ind w:right="49" w:firstLine="720"/>
        <w:jc w:val="both"/>
        <w:rPr>
          <w:rFonts w:ascii="Times New Roman" w:hAnsi="Times New Roman"/>
          <w:color w:val="000000"/>
        </w:rPr>
      </w:pPr>
    </w:p>
    <w:p w:rsidR="00904C32" w:rsidRPr="00937127" w:rsidP="00904C32" w14:paraId="7D683C38" w14:textId="77777777">
      <w:pPr>
        <w:ind w:right="49" w:firstLine="720"/>
        <w:jc w:val="both"/>
        <w:rPr>
          <w:rFonts w:ascii="Times New Roman" w:hAnsi="Times New Roman"/>
        </w:rPr>
      </w:pPr>
      <w:r w:rsidRPr="00E268AE">
        <w:rPr>
          <w:rFonts w:ascii="Times New Roman" w:hAnsi="Times New Roman"/>
          <w:b/>
          <w:color w:val="000000"/>
        </w:rPr>
        <w:t xml:space="preserve">Rēzeknes novada pašvaldība </w:t>
      </w:r>
      <w:r w:rsidRPr="00E268AE">
        <w:rPr>
          <w:rFonts w:ascii="Times New Roman" w:hAnsi="Times New Roman"/>
          <w:bCs/>
          <w:color w:val="000000"/>
        </w:rPr>
        <w:t>(turpmāk - Pašvaldība), reģistrācijas</w:t>
      </w:r>
      <w:r w:rsidRPr="005750BB">
        <w:rPr>
          <w:rFonts w:ascii="Times New Roman" w:hAnsi="Times New Roman"/>
          <w:bCs/>
          <w:color w:val="000000"/>
        </w:rPr>
        <w:t xml:space="preserve"> Nr. 90009112679, adrese: Atbrīvošanas aleja 95A, </w:t>
      </w:r>
      <w:r w:rsidRPr="00937127">
        <w:rPr>
          <w:rFonts w:ascii="Times New Roman" w:hAnsi="Times New Roman"/>
          <w:bCs/>
        </w:rPr>
        <w:t>Rēzekne, LV-4601, Rēzeknes novada pašvaldības iestādes “</w:t>
      </w:r>
      <w:r>
        <w:rPr>
          <w:rFonts w:ascii="Times New Roman" w:hAnsi="Times New Roman"/>
          <w:bCs/>
        </w:rPr>
        <w:t>Nautrēnu</w:t>
      </w:r>
      <w:r w:rsidRPr="00937127">
        <w:rPr>
          <w:rFonts w:ascii="Times New Roman" w:hAnsi="Times New Roman"/>
          <w:bCs/>
        </w:rPr>
        <w:t xml:space="preserve"> apvienības pārvalde”</w:t>
      </w:r>
      <w:r w:rsidRPr="00937127">
        <w:rPr>
          <w:rFonts w:ascii="Times New Roman" w:hAnsi="Times New Roman"/>
        </w:rPr>
        <w:t>, reģistrācijas Nr</w:t>
      </w:r>
      <w:r w:rsidRPr="00937127">
        <w:t>.</w:t>
      </w:r>
      <w:r w:rsidRPr="00783382">
        <w:rPr>
          <w:rFonts w:ascii="Arial" w:hAnsi="Arial" w:cs="Arial"/>
          <w:color w:val="2C2A29"/>
          <w:sz w:val="23"/>
          <w:szCs w:val="23"/>
        </w:rPr>
        <w:t xml:space="preserve"> </w:t>
      </w:r>
      <w:r w:rsidRPr="00783382">
        <w:rPr>
          <w:rFonts w:ascii="Times New Roman" w:hAnsi="Times New Roman"/>
          <w:color w:val="2C2A29"/>
        </w:rPr>
        <w:t>40900027430</w:t>
      </w:r>
      <w:r>
        <w:rPr>
          <w:rFonts w:ascii="Times New Roman" w:hAnsi="Times New Roman"/>
        </w:rPr>
        <w:t xml:space="preserve"> </w:t>
      </w:r>
      <w:r w:rsidRPr="00937127">
        <w:rPr>
          <w:rFonts w:ascii="Times New Roman" w:hAnsi="Times New Roman"/>
        </w:rPr>
        <w:t xml:space="preserve">, juridiskā adrese “Pagastmāja”, </w:t>
      </w:r>
      <w:r>
        <w:rPr>
          <w:rFonts w:ascii="Times New Roman" w:hAnsi="Times New Roman"/>
        </w:rPr>
        <w:t>Rogovka</w:t>
      </w:r>
      <w:r w:rsidRPr="00937127">
        <w:rPr>
          <w:rFonts w:ascii="Times New Roman" w:hAnsi="Times New Roman"/>
        </w:rPr>
        <w:t xml:space="preserve">, </w:t>
      </w:r>
      <w:r>
        <w:rPr>
          <w:rFonts w:ascii="Times New Roman" w:hAnsi="Times New Roman"/>
        </w:rPr>
        <w:t>Nautrēnu</w:t>
      </w:r>
      <w:r w:rsidRPr="00937127">
        <w:rPr>
          <w:rFonts w:ascii="Times New Roman" w:hAnsi="Times New Roman"/>
        </w:rPr>
        <w:t xml:space="preserve"> pagasts, Rēzeknes novads, LV-46</w:t>
      </w:r>
      <w:r>
        <w:rPr>
          <w:rFonts w:ascii="Times New Roman" w:hAnsi="Times New Roman"/>
        </w:rPr>
        <w:t>52</w:t>
      </w:r>
      <w:r w:rsidRPr="00937127">
        <w:rPr>
          <w:rFonts w:ascii="Times New Roman" w:hAnsi="Times New Roman"/>
        </w:rPr>
        <w:t>,</w:t>
      </w:r>
      <w:r w:rsidRPr="00937127">
        <w:rPr>
          <w:rFonts w:ascii="Times New Roman" w:hAnsi="Times New Roman"/>
          <w:b/>
          <w:bCs/>
        </w:rPr>
        <w:t xml:space="preserve"> </w:t>
      </w:r>
      <w:r w:rsidRPr="00937127">
        <w:rPr>
          <w:rFonts w:ascii="Times New Roman" w:hAnsi="Times New Roman"/>
        </w:rPr>
        <w:t xml:space="preserve">vadītāja </w:t>
      </w:r>
      <w:r w:rsidRPr="00937127">
        <w:rPr>
          <w:rFonts w:ascii="Times New Roman" w:hAnsi="Times New Roman"/>
          <w:bCs/>
        </w:rPr>
        <w:t xml:space="preserve">vietnieka plānošanas un īpašumu apsaimniekošanas jautājumos </w:t>
      </w:r>
      <w:r>
        <w:rPr>
          <w:rFonts w:ascii="Times New Roman" w:hAnsi="Times New Roman"/>
          <w:b/>
        </w:rPr>
        <w:t>Aleksandra Bindemaņa</w:t>
      </w:r>
      <w:r w:rsidRPr="00937127">
        <w:rPr>
          <w:rFonts w:ascii="Times New Roman" w:hAnsi="Times New Roman"/>
          <w:bCs/>
        </w:rPr>
        <w:t xml:space="preserve"> personā, kurš rīkojas uz Rēzeknes novada pašvaldības iestādes “</w:t>
      </w:r>
      <w:r>
        <w:rPr>
          <w:rFonts w:ascii="Times New Roman" w:hAnsi="Times New Roman"/>
          <w:bCs/>
        </w:rPr>
        <w:t>Nautrēnu</w:t>
      </w:r>
      <w:r w:rsidRPr="00937127">
        <w:rPr>
          <w:rFonts w:ascii="Times New Roman" w:hAnsi="Times New Roman"/>
          <w:bCs/>
        </w:rPr>
        <w:t xml:space="preserve"> apvienības pārvalde” nolikuma pamata</w:t>
      </w:r>
      <w:r w:rsidRPr="00937127">
        <w:rPr>
          <w:rFonts w:ascii="Times New Roman" w:hAnsi="Times New Roman"/>
          <w:b/>
        </w:rPr>
        <w:t xml:space="preserve"> </w:t>
      </w:r>
      <w:r w:rsidRPr="00937127">
        <w:rPr>
          <w:rFonts w:ascii="Times New Roman" w:hAnsi="Times New Roman"/>
        </w:rPr>
        <w:t>(turpmāk – IZNOMĀTĀJS),  no vienas puses, un</w:t>
      </w:r>
    </w:p>
    <w:p w:rsidR="003F0292" w:rsidRPr="005750BB" w:rsidP="003F0292" w14:paraId="537B0CDB" w14:textId="77777777">
      <w:pPr>
        <w:ind w:right="49" w:firstLine="720"/>
        <w:jc w:val="both"/>
        <w:rPr>
          <w:rFonts w:ascii="Times New Roman" w:hAnsi="Times New Roman"/>
          <w:color w:val="000000"/>
        </w:rPr>
      </w:pPr>
      <w:r w:rsidRPr="005750BB">
        <w:rPr>
          <w:rFonts w:ascii="Times New Roman" w:hAnsi="Times New Roman"/>
          <w:b/>
          <w:color w:val="000000"/>
        </w:rPr>
        <w:t xml:space="preserve">_________________________ ___________________ </w:t>
      </w:r>
      <w:r w:rsidRPr="005750BB">
        <w:rPr>
          <w:rFonts w:ascii="Times New Roman" w:hAnsi="Times New Roman"/>
          <w:bCs/>
          <w:i/>
          <w:iCs/>
          <w:color w:val="000000"/>
        </w:rPr>
        <w:t>(fiziskām personām vārds, uzvārds, personas kods/ juridiskajām personām nosaukums, reģistrācijas nr., pārstāvja vārds, uzvārds, amats, kurš rīkojas uz statūtu/pilnvaras pamata),</w:t>
      </w:r>
      <w:r w:rsidRPr="005750BB">
        <w:rPr>
          <w:rFonts w:ascii="Times New Roman" w:hAnsi="Times New Roman"/>
          <w:b/>
          <w:color w:val="000000"/>
        </w:rPr>
        <w:t xml:space="preserve"> </w:t>
      </w:r>
      <w:r w:rsidRPr="005750BB">
        <w:rPr>
          <w:rFonts w:ascii="Times New Roman" w:hAnsi="Times New Roman"/>
          <w:color w:val="000000"/>
        </w:rPr>
        <w:t>(turpmāk - NOMNIEKS), no otras puses,</w:t>
      </w:r>
    </w:p>
    <w:p w:rsidR="003F0292" w:rsidRPr="005750BB" w:rsidP="003F0292" w14:paraId="32A91EA0" w14:textId="631A13A3">
      <w:pPr>
        <w:ind w:right="49" w:firstLine="720"/>
        <w:jc w:val="both"/>
        <w:rPr>
          <w:rFonts w:ascii="Times New Roman" w:hAnsi="Times New Roman"/>
          <w:color w:val="000000"/>
        </w:rPr>
      </w:pPr>
      <w:r w:rsidRPr="005750BB">
        <w:rPr>
          <w:rFonts w:ascii="Times New Roman" w:hAnsi="Times New Roman"/>
          <w:color w:val="000000"/>
        </w:rPr>
        <w:t xml:space="preserve">(IZNOMĀTĀJS un NOMNIEKS kopā saukti – Puses, katrs atsevišķi – Puse), izsakot savu brīvi radušos gribu, bez maldības un viltus, ņemot vērā, ka NOMNIEKS neapbūvēta zemesgabala ____________ lietošanas tiesības ieguvis </w:t>
      </w:r>
      <w:r w:rsidR="005754E6">
        <w:rPr>
          <w:rFonts w:ascii="Times New Roman" w:hAnsi="Times New Roman"/>
          <w:color w:val="000000"/>
        </w:rPr>
        <w:t>_____________</w:t>
      </w:r>
      <w:r w:rsidRPr="005750BB">
        <w:rPr>
          <w:rFonts w:ascii="Times New Roman" w:hAnsi="Times New Roman"/>
          <w:color w:val="000000"/>
        </w:rPr>
        <w:t xml:space="preserve"> izsolē (protokols Nr.___), noslēdza Pusēm un to tiesību un pienākumu pārņēmējiem saistošu līgumu (turpmāk – Līgums) par turpmāk minēto:</w:t>
      </w:r>
    </w:p>
    <w:p w:rsidR="003F0292" w:rsidRPr="005750BB" w:rsidP="003F0292" w14:paraId="1D08BDA3" w14:textId="7A70317F">
      <w:pPr>
        <w:pStyle w:val="ListParagraph"/>
        <w:numPr>
          <w:ilvl w:val="0"/>
          <w:numId w:val="1"/>
        </w:numPr>
        <w:spacing w:after="0" w:line="240" w:lineRule="auto"/>
        <w:ind w:right="49"/>
        <w:jc w:val="center"/>
        <w:rPr>
          <w:rFonts w:ascii="Times New Roman" w:hAnsi="Times New Roman"/>
          <w:b/>
          <w:color w:val="000000"/>
        </w:rPr>
      </w:pPr>
      <w:r w:rsidRPr="005750BB">
        <w:rPr>
          <w:rFonts w:ascii="Times New Roman" w:hAnsi="Times New Roman"/>
          <w:b/>
          <w:color w:val="000000"/>
        </w:rPr>
        <w:t>Līguma priekšmets</w:t>
      </w:r>
    </w:p>
    <w:p w:rsidR="003F0292" w:rsidRPr="005750BB" w:rsidP="003F0292" w14:paraId="735FE410" w14:textId="4C8AF38D">
      <w:pPr>
        <w:pStyle w:val="ListParagraph"/>
        <w:numPr>
          <w:ilvl w:val="1"/>
          <w:numId w:val="2"/>
        </w:numPr>
        <w:spacing w:after="0" w:line="240" w:lineRule="auto"/>
        <w:ind w:left="567" w:right="49" w:hanging="567"/>
        <w:jc w:val="both"/>
        <w:rPr>
          <w:rFonts w:ascii="Times New Roman" w:hAnsi="Times New Roman"/>
        </w:rPr>
      </w:pPr>
      <w:r w:rsidRPr="005750BB">
        <w:rPr>
          <w:rFonts w:ascii="Times New Roman" w:hAnsi="Times New Roman"/>
          <w:color w:val="000000"/>
        </w:rPr>
        <w:t xml:space="preserve">IZNOMĀTĀJS nodod, un NOMNIEKS pieņem nomas lietošanā zemi, kuras statuss ir “Pašvaldībai piekritīgā zeme” ar kopējo platību </w:t>
      </w:r>
      <w:r w:rsidR="005754E6">
        <w:rPr>
          <w:rFonts w:ascii="Times New Roman" w:hAnsi="Times New Roman"/>
          <w:color w:val="000000"/>
        </w:rPr>
        <w:t>8,6</w:t>
      </w:r>
      <w:r w:rsidRPr="005750BB">
        <w:rPr>
          <w:rFonts w:ascii="Times New Roman" w:hAnsi="Times New Roman"/>
          <w:color w:val="000000"/>
        </w:rPr>
        <w:t xml:space="preserve"> ha, kas atrodas Rēzeknes novada </w:t>
      </w:r>
      <w:r w:rsidR="005754E6">
        <w:rPr>
          <w:rFonts w:ascii="Times New Roman" w:hAnsi="Times New Roman"/>
          <w:color w:val="000000"/>
        </w:rPr>
        <w:t>Audriņu</w:t>
      </w:r>
      <w:r w:rsidRPr="005750BB">
        <w:rPr>
          <w:rFonts w:ascii="Times New Roman" w:hAnsi="Times New Roman"/>
          <w:color w:val="000000"/>
        </w:rPr>
        <w:t xml:space="preserve"> pagastā, ir izvietota zemes vienībā ar kadastra apzīmējumu </w:t>
      </w:r>
      <w:r w:rsidR="005754E6">
        <w:rPr>
          <w:rFonts w:ascii="Times New Roman" w:hAnsi="Times New Roman"/>
          <w:color w:val="000000"/>
        </w:rPr>
        <w:t>7842 003 0313</w:t>
      </w:r>
      <w:r w:rsidRPr="005750BB">
        <w:rPr>
          <w:rFonts w:ascii="Times New Roman" w:hAnsi="Times New Roman"/>
          <w:color w:val="000000"/>
        </w:rPr>
        <w:t xml:space="preserve"> un ietilpst nekustamā īp</w:t>
      </w:r>
      <w:r w:rsidRPr="005750BB" w:rsidR="005750BB">
        <w:rPr>
          <w:rFonts w:ascii="Times New Roman" w:hAnsi="Times New Roman"/>
          <w:color w:val="000000"/>
        </w:rPr>
        <w:t xml:space="preserve">ašuma </w:t>
      </w:r>
      <w:r w:rsidR="005754E6">
        <w:rPr>
          <w:rFonts w:ascii="Times New Roman" w:hAnsi="Times New Roman"/>
          <w:color w:val="000000"/>
        </w:rPr>
        <w:t>ar</w:t>
      </w:r>
      <w:r w:rsidRPr="005750BB" w:rsidR="005750BB">
        <w:rPr>
          <w:rFonts w:ascii="Times New Roman" w:hAnsi="Times New Roman"/>
          <w:color w:val="000000"/>
        </w:rPr>
        <w:t xml:space="preserve"> kad</w:t>
      </w:r>
      <w:r w:rsidR="005754E6">
        <w:rPr>
          <w:rFonts w:ascii="Times New Roman" w:hAnsi="Times New Roman"/>
          <w:color w:val="000000"/>
        </w:rPr>
        <w:t xml:space="preserve">astra </w:t>
      </w:r>
      <w:r w:rsidRPr="005750BB">
        <w:rPr>
          <w:rFonts w:ascii="Times New Roman" w:hAnsi="Times New Roman"/>
          <w:color w:val="000000"/>
        </w:rPr>
        <w:t xml:space="preserve">Nr. </w:t>
      </w:r>
      <w:r w:rsidRPr="005754E6" w:rsidR="005754E6">
        <w:rPr>
          <w:rFonts w:ascii="Times New Roman" w:hAnsi="Times New Roman"/>
          <w:color w:val="000000"/>
        </w:rPr>
        <w:t>7842 003 0362</w:t>
      </w:r>
      <w:r w:rsidRPr="005750BB">
        <w:rPr>
          <w:rFonts w:ascii="Times New Roman" w:hAnsi="Times New Roman"/>
          <w:color w:val="000000"/>
        </w:rPr>
        <w:t xml:space="preserve"> sastāvā, (turpmāk – Zemesgabals), atbilstoši Zemesgabala plānam/shēmai  (saskaņā ar izkopējumu no Kadastra kartes vai Zemesgabala robežu plānu), kas ir Līguma grafiskais pielikums Nr.1.</w:t>
      </w:r>
    </w:p>
    <w:p w:rsidR="003F0292" w:rsidRPr="005750BB" w:rsidP="005750BB" w14:paraId="40BD2F73" w14:textId="00A69993">
      <w:pPr>
        <w:pStyle w:val="ListParagraph"/>
        <w:numPr>
          <w:ilvl w:val="1"/>
          <w:numId w:val="2"/>
        </w:numPr>
        <w:spacing w:after="0" w:line="240" w:lineRule="auto"/>
        <w:ind w:left="567" w:right="51" w:hanging="567"/>
        <w:jc w:val="both"/>
        <w:rPr>
          <w:rFonts w:ascii="Times New Roman" w:hAnsi="Times New Roman"/>
        </w:rPr>
      </w:pPr>
      <w:r w:rsidRPr="005750BB">
        <w:rPr>
          <w:rFonts w:ascii="Times New Roman" w:hAnsi="Times New Roman"/>
        </w:rPr>
        <w:t xml:space="preserve">Zemesgabala iznomāšanas mērķis ir </w:t>
      </w:r>
      <w:r w:rsidRPr="005750BB">
        <w:rPr>
          <w:rFonts w:ascii="Times New Roman(W1)" w:hAnsi="Times New Roman(W1)"/>
          <w:bCs/>
        </w:rPr>
        <w:t>lauksaimniecisk</w:t>
      </w:r>
      <w:r w:rsidRPr="005750BB">
        <w:rPr>
          <w:rFonts w:ascii="Times New Roman" w:hAnsi="Times New Roman"/>
          <w:bCs/>
        </w:rPr>
        <w:t>ā</w:t>
      </w:r>
      <w:r w:rsidRPr="005750BB">
        <w:rPr>
          <w:rFonts w:ascii="Times New Roman(W1)" w:hAnsi="Times New Roman(W1)"/>
          <w:bCs/>
        </w:rPr>
        <w:t xml:space="preserve"> </w:t>
      </w:r>
      <w:r w:rsidRPr="005750BB" w:rsidR="005750BB">
        <w:rPr>
          <w:rFonts w:ascii="Times New Roman(W1)" w:hAnsi="Times New Roman(W1)"/>
          <w:bCs/>
        </w:rPr>
        <w:t xml:space="preserve">ražošana </w:t>
      </w:r>
      <w:r w:rsidRPr="005750BB">
        <w:rPr>
          <w:rFonts w:ascii="Times New Roman(W1)" w:hAnsi="Times New Roman(W1)"/>
        </w:rPr>
        <w:t>bez apb</w:t>
      </w:r>
      <w:r w:rsidRPr="005750BB">
        <w:rPr>
          <w:rFonts w:ascii="Times New Roman" w:hAnsi="Times New Roman"/>
        </w:rPr>
        <w:t>ū</w:t>
      </w:r>
      <w:r w:rsidRPr="005750BB">
        <w:rPr>
          <w:rFonts w:ascii="Times New Roman(W1)" w:hAnsi="Times New Roman(W1)"/>
        </w:rPr>
        <w:t>ves ties</w:t>
      </w:r>
      <w:r w:rsidRPr="005750BB">
        <w:rPr>
          <w:rFonts w:ascii="Times New Roman" w:hAnsi="Times New Roman"/>
        </w:rPr>
        <w:t>ī</w:t>
      </w:r>
      <w:r w:rsidRPr="005750BB">
        <w:rPr>
          <w:rFonts w:ascii="Times New Roman(W1)" w:hAnsi="Times New Roman(W1)"/>
        </w:rPr>
        <w:t>b</w:t>
      </w:r>
      <w:r w:rsidRPr="005750BB">
        <w:rPr>
          <w:rFonts w:ascii="Times New Roman" w:hAnsi="Times New Roman"/>
        </w:rPr>
        <w:t>ā</w:t>
      </w:r>
      <w:r w:rsidRPr="005750BB">
        <w:rPr>
          <w:rFonts w:ascii="Times New Roman(W1)" w:hAnsi="Times New Roman(W1)"/>
        </w:rPr>
        <w:t>m.</w:t>
      </w:r>
    </w:p>
    <w:p w:rsidR="003F0292" w:rsidRPr="005750BB" w:rsidP="005750BB" w14:paraId="34D22F83" w14:textId="77777777">
      <w:pPr>
        <w:pStyle w:val="ListParagraph"/>
        <w:numPr>
          <w:ilvl w:val="1"/>
          <w:numId w:val="2"/>
        </w:numPr>
        <w:spacing w:after="0" w:line="240" w:lineRule="auto"/>
        <w:ind w:left="567" w:right="51" w:hanging="567"/>
        <w:jc w:val="both"/>
        <w:rPr>
          <w:rFonts w:ascii="Times New Roman" w:hAnsi="Times New Roman"/>
        </w:rPr>
      </w:pPr>
      <w:r w:rsidRPr="005750BB">
        <w:rPr>
          <w:rFonts w:ascii="Times New Roman" w:hAnsi="Times New Roman"/>
        </w:rPr>
        <w:t>Ņ</w:t>
      </w:r>
      <w:r w:rsidRPr="005750BB">
        <w:rPr>
          <w:rFonts w:ascii="Times New Roman(W1)" w:hAnsi="Times New Roman(W1)"/>
        </w:rPr>
        <w:t>emot v</w:t>
      </w:r>
      <w:r w:rsidRPr="005750BB">
        <w:rPr>
          <w:rFonts w:ascii="Times New Roman" w:hAnsi="Times New Roman"/>
        </w:rPr>
        <w:t>ē</w:t>
      </w:r>
      <w:r w:rsidRPr="005750BB">
        <w:rPr>
          <w:rFonts w:ascii="Times New Roman(W1)" w:hAnsi="Times New Roman(W1)"/>
        </w:rPr>
        <w:t>r</w:t>
      </w:r>
      <w:r w:rsidRPr="005750BB">
        <w:rPr>
          <w:rFonts w:ascii="Times New Roman" w:hAnsi="Times New Roman"/>
        </w:rPr>
        <w:t>ā</w:t>
      </w:r>
      <w:r w:rsidRPr="005750BB">
        <w:rPr>
          <w:rFonts w:ascii="Times New Roman(W1)" w:hAnsi="Times New Roman(W1)"/>
        </w:rPr>
        <w:t xml:space="preserve"> to, ka NOMNIEKS ir ieguvis nomas ties</w:t>
      </w:r>
      <w:r w:rsidRPr="005750BB">
        <w:rPr>
          <w:rFonts w:ascii="Times New Roman" w:hAnsi="Times New Roman"/>
        </w:rPr>
        <w:t>ī</w:t>
      </w:r>
      <w:r w:rsidRPr="005750BB">
        <w:rPr>
          <w:rFonts w:ascii="Times New Roman(W1)" w:hAnsi="Times New Roman(W1)"/>
        </w:rPr>
        <w:t>bas uz Zemesgabalu</w:t>
      </w:r>
      <w:r w:rsidRPr="005750BB">
        <w:rPr>
          <w:rFonts w:ascii="Times New Roman" w:hAnsi="Times New Roman"/>
        </w:rPr>
        <w:t>, kļūstot par izsoles, kas rīkota par šī zemesgabala nomu, uzvarētāju, NOMNIEKAM ir saistoši visi minētās izsoles noteikumi, kā arī izsoles gaitā IZNOMĀTĀJAM iesniegtais piedāvājums.</w:t>
      </w:r>
    </w:p>
    <w:p w:rsidR="003F0292" w:rsidRPr="005750BB" w:rsidP="003F0292" w14:paraId="7E757B2B" w14:textId="0E9E84BB">
      <w:pPr>
        <w:pStyle w:val="ListParagraph"/>
        <w:numPr>
          <w:ilvl w:val="1"/>
          <w:numId w:val="2"/>
        </w:numPr>
        <w:spacing w:after="0" w:line="240" w:lineRule="auto"/>
        <w:ind w:left="567" w:right="49" w:hanging="567"/>
        <w:jc w:val="both"/>
        <w:rPr>
          <w:rFonts w:ascii="Times New Roman" w:hAnsi="Times New Roman"/>
        </w:rPr>
      </w:pPr>
      <w:r w:rsidRPr="005750BB">
        <w:rPr>
          <w:rFonts w:ascii="Times New Roman" w:hAnsi="Times New Roman"/>
        </w:rPr>
        <w:t>Līguma noslēgšan</w:t>
      </w:r>
      <w:r w:rsidR="005750BB">
        <w:rPr>
          <w:rFonts w:ascii="Times New Roman" w:hAnsi="Times New Roman"/>
        </w:rPr>
        <w:t>as brīdī Zemesgabals</w:t>
      </w:r>
      <w:r w:rsidRPr="005750BB">
        <w:rPr>
          <w:rFonts w:ascii="Times New Roman" w:hAnsi="Times New Roman"/>
        </w:rPr>
        <w:t xml:space="preserve"> ir kadastrāli uzmērīts. Ja Zemesgabals nav uzmērīts, zemesgabala platība var tikt koriģēta pēc uzmērīšanas, par ko tiek slēgta vienošanās pie šī Līguma.</w:t>
      </w:r>
    </w:p>
    <w:p w:rsidR="003F0292" w:rsidRPr="005750BB" w:rsidP="003F0292" w14:paraId="7C0324DE"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Zemesgabala robežas dabā NOMNIEKAM ir ierādītas un zināmas.</w:t>
      </w:r>
    </w:p>
    <w:p w:rsidR="003F0292" w:rsidRPr="005750BB" w:rsidP="003F0292" w14:paraId="1FAA496B"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 xml:space="preserve">Uz Zemesgabala neatrodas ēkas vai būves. </w:t>
      </w:r>
    </w:p>
    <w:p w:rsidR="00904C32" w:rsidP="003F0292" w14:paraId="03355A2E"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623F3A">
        <w:rPr>
          <w:rFonts w:ascii="Times New Roman" w:hAnsi="Times New Roman"/>
          <w:sz w:val="22"/>
          <w:lang w:val="lv-LV"/>
        </w:rPr>
        <w:t>Līguma noslēgšanas brīdī Zemesgabal</w:t>
      </w:r>
      <w:r>
        <w:rPr>
          <w:rFonts w:ascii="Times New Roman" w:hAnsi="Times New Roman"/>
          <w:sz w:val="22"/>
          <w:lang w:val="lv-LV"/>
        </w:rPr>
        <w:t>am nav noteikt</w:t>
      </w:r>
      <w:r w:rsidRPr="00623F3A">
        <w:rPr>
          <w:rFonts w:ascii="Times New Roman" w:hAnsi="Times New Roman"/>
          <w:sz w:val="22"/>
          <w:lang w:val="lv-LV"/>
        </w:rPr>
        <w:t xml:space="preserve">  apgrūtinājumi, aprobežojumi un servitūti</w:t>
      </w:r>
      <w:r>
        <w:rPr>
          <w:rFonts w:ascii="Times New Roman" w:hAnsi="Times New Roman"/>
          <w:sz w:val="22"/>
          <w:lang w:val="lv-LV"/>
        </w:rPr>
        <w:t>.</w:t>
      </w:r>
    </w:p>
    <w:p w:rsidR="003F0292" w:rsidRPr="005750BB" w:rsidP="003F0292" w14:paraId="2A4590DE" w14:textId="0199C55E">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 xml:space="preserve"> </w:t>
      </w:r>
      <w:r w:rsidRPr="005750BB">
        <w:rPr>
          <w:rFonts w:ascii="Times New Roman" w:hAnsi="Times New Roman"/>
          <w:sz w:val="22"/>
          <w:lang w:val="lv-LV"/>
        </w:rPr>
        <w:t>Nomnieks ievēro visus apgrūtinājumus Zemesgabala lietošanā, pamatojoties uz Aizsargjoslu likumu un citu normatīvo aktu prasībām, t.sk. saskaņā ar Rēzeknes novada pašvaldības spēkā esošo teritorijas plānojumu.</w:t>
      </w:r>
    </w:p>
    <w:p w:rsidR="003F0292" w:rsidRPr="005750BB" w:rsidP="003F0292" w14:paraId="49D34F78"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NOMNIEKS apņemas neiebilst pret servitūtu nodibināšanu saistībā ar Zemesgabalu, ja IZNOMĀTĀJS atzīs servitūta nodibināšanu par nepieciešamu. Puses apņemas servitūta nodibināšanas gadījumā izdarīt attiecīgus grozījumus Līguma 1.7.punktā, slēdzot par to vienošanos. Ja vienošanos nav iespējams noslēgt, informatīvs paziņojums NOMNIEKAM par servitūta nodibināšanu kļūst par šī Līguma pielikumu un ir uzskatāms par Līguma vienpusēju grozījumu.</w:t>
      </w:r>
    </w:p>
    <w:p w:rsidR="008E16E9" w:rsidRPr="008E16E9" w:rsidP="003F0292" w14:paraId="6FB3429D" w14:textId="63AC09CB">
      <w:pPr>
        <w:pStyle w:val="HTMLPreformatted"/>
        <w:numPr>
          <w:ilvl w:val="1"/>
          <w:numId w:val="2"/>
        </w:numPr>
        <w:tabs>
          <w:tab w:val="left" w:pos="567"/>
          <w:tab w:val="clear" w:pos="916"/>
        </w:tabs>
        <w:ind w:left="567" w:hanging="567"/>
        <w:jc w:val="both"/>
        <w:rPr>
          <w:rFonts w:ascii="Times New Roman" w:hAnsi="Times New Roman"/>
          <w:sz w:val="22"/>
          <w:lang w:val="lv-LV"/>
        </w:rPr>
      </w:pPr>
      <w:r w:rsidRPr="008E16E9">
        <w:rPr>
          <w:rFonts w:ascii="Times New Roman" w:hAnsi="Times New Roman"/>
          <w:sz w:val="22"/>
          <w:lang w:val="lv-LV"/>
        </w:rPr>
        <w:t xml:space="preserve">Līguma noslēgšanas brīdī </w:t>
      </w:r>
      <w:r w:rsidRPr="008E16E9">
        <w:rPr>
          <w:rFonts w:ascii="Times New Roman" w:hAnsi="Times New Roman"/>
          <w:iCs/>
          <w:sz w:val="22"/>
          <w:lang w:val="lv-LV"/>
        </w:rPr>
        <w:t>par medību tiesībām Zemesgabalā ir noslēgts medību tiesību līgums ar mednieku biedrību "</w:t>
      </w:r>
      <w:r w:rsidRPr="008E16E9">
        <w:rPr>
          <w:rFonts w:ascii="Times New Roman" w:hAnsi="Times New Roman"/>
          <w:iCs/>
          <w:sz w:val="22"/>
          <w:lang w:val="lv-LV"/>
        </w:rPr>
        <w:t>Aizdusa</w:t>
      </w:r>
      <w:r w:rsidRPr="008E16E9">
        <w:rPr>
          <w:rFonts w:ascii="Times New Roman" w:hAnsi="Times New Roman"/>
          <w:iCs/>
          <w:sz w:val="22"/>
          <w:lang w:val="lv-LV"/>
        </w:rPr>
        <w:t>"</w:t>
      </w:r>
      <w:r w:rsidRPr="008E16E9">
        <w:rPr>
          <w:rFonts w:ascii="Times New Roman" w:hAnsi="Times New Roman"/>
          <w:i/>
          <w:iCs/>
          <w:sz w:val="22"/>
          <w:lang w:val="lv-LV"/>
        </w:rPr>
        <w:t xml:space="preserve"> </w:t>
      </w:r>
      <w:r w:rsidRPr="008E16E9">
        <w:rPr>
          <w:rFonts w:ascii="Times New Roman" w:hAnsi="Times New Roman"/>
          <w:iCs/>
          <w:sz w:val="22"/>
          <w:lang w:val="lv-LV"/>
        </w:rPr>
        <w:t xml:space="preserve">(biedrības, </w:t>
      </w:r>
      <w:r w:rsidRPr="008E16E9">
        <w:rPr>
          <w:rFonts w:ascii="Times New Roman" w:hAnsi="Times New Roman"/>
          <w:iCs/>
          <w:sz w:val="22"/>
          <w:lang w:val="lv-LV"/>
        </w:rPr>
        <w:t>reģ</w:t>
      </w:r>
      <w:r w:rsidRPr="008E16E9">
        <w:rPr>
          <w:rFonts w:ascii="Times New Roman" w:hAnsi="Times New Roman"/>
          <w:iCs/>
          <w:sz w:val="22"/>
          <w:lang w:val="lv-LV"/>
        </w:rPr>
        <w:t>. Nr.</w:t>
      </w:r>
      <w:r w:rsidRPr="008E16E9">
        <w:rPr>
          <w:rFonts w:ascii="Calibri" w:eastAsia="Calibri" w:hAnsi="Calibri" w:cs="Times New Roman"/>
          <w:iCs/>
          <w:sz w:val="22"/>
          <w:lang w:val="lv-LV"/>
        </w:rPr>
        <w:t xml:space="preserve"> </w:t>
      </w:r>
      <w:r w:rsidRPr="008E16E9">
        <w:rPr>
          <w:rFonts w:ascii="Times New Roman" w:hAnsi="Times New Roman"/>
          <w:iCs/>
          <w:sz w:val="22"/>
          <w:lang w:val="lv-LV"/>
        </w:rPr>
        <w:t>40008085514</w:t>
      </w:r>
      <w:r w:rsidRPr="008E16E9">
        <w:rPr>
          <w:rFonts w:ascii="Times New Roman" w:hAnsi="Times New Roman"/>
          <w:iCs/>
          <w:sz w:val="22"/>
          <w:lang w:val="lv-LV"/>
        </w:rPr>
        <w:t xml:space="preserve">) kontaktpersona </w:t>
      </w:r>
      <w:r w:rsidR="00D915F4">
        <w:rPr>
          <w:rFonts w:ascii="Times New Roman" w:hAnsi="Times New Roman"/>
          <w:iCs/>
          <w:sz w:val="22"/>
          <w:lang w:val="lv-LV"/>
        </w:rPr>
        <w:t xml:space="preserve">Andris </w:t>
      </w:r>
      <w:r w:rsidR="00D915F4">
        <w:rPr>
          <w:rFonts w:ascii="Times New Roman" w:hAnsi="Times New Roman"/>
          <w:iCs/>
          <w:sz w:val="22"/>
          <w:lang w:val="lv-LV"/>
        </w:rPr>
        <w:t>Slūka</w:t>
      </w:r>
      <w:r w:rsidR="00D915F4">
        <w:rPr>
          <w:rFonts w:ascii="Times New Roman" w:hAnsi="Times New Roman"/>
          <w:iCs/>
          <w:sz w:val="22"/>
          <w:lang w:val="lv-LV"/>
        </w:rPr>
        <w:t xml:space="preserve">, </w:t>
      </w:r>
      <w:r w:rsidRPr="008E16E9">
        <w:rPr>
          <w:rFonts w:ascii="Times New Roman" w:hAnsi="Times New Roman"/>
          <w:iCs/>
          <w:sz w:val="22"/>
          <w:lang w:val="lv-LV"/>
        </w:rPr>
        <w:t xml:space="preserve"> </w:t>
      </w:r>
      <w:hyperlink r:id="rId4" w:history="1">
        <w:r w:rsidRPr="00D915F4" w:rsidR="00D915F4">
          <w:rPr>
            <w:rStyle w:val="Hyperlink"/>
            <w:rFonts w:ascii="Times New Roman" w:hAnsi="Times New Roman"/>
            <w:iCs/>
            <w:sz w:val="22"/>
            <w:lang w:val="lv-LV"/>
          </w:rPr>
          <w:t>andrissluka@gmail.com</w:t>
        </w:r>
      </w:hyperlink>
    </w:p>
    <w:p w:rsidR="003F0292" w:rsidRPr="008E16E9" w:rsidP="003F0292" w14:paraId="6FCC5748" w14:textId="4866C163">
      <w:pPr>
        <w:pStyle w:val="HTMLPreformatted"/>
        <w:numPr>
          <w:ilvl w:val="1"/>
          <w:numId w:val="2"/>
        </w:numPr>
        <w:tabs>
          <w:tab w:val="left" w:pos="567"/>
          <w:tab w:val="clear" w:pos="916"/>
        </w:tabs>
        <w:ind w:left="567" w:hanging="567"/>
        <w:jc w:val="both"/>
        <w:rPr>
          <w:rFonts w:ascii="Times New Roman" w:hAnsi="Times New Roman"/>
          <w:sz w:val="22"/>
          <w:lang w:val="lv-LV"/>
        </w:rPr>
      </w:pPr>
      <w:r w:rsidRPr="008E16E9">
        <w:rPr>
          <w:rFonts w:ascii="Times New Roman" w:hAnsi="Times New Roman"/>
          <w:sz w:val="22"/>
          <w:lang w:val="lv-LV"/>
        </w:rPr>
        <w:t xml:space="preserve">Līguma noslēgšanas brīdī </w:t>
      </w:r>
      <w:r w:rsidRPr="008E16E9" w:rsidR="005750BB">
        <w:rPr>
          <w:rFonts w:ascii="Times New Roman" w:hAnsi="Times New Roman"/>
          <w:sz w:val="22"/>
          <w:lang w:val="lv-LV"/>
        </w:rPr>
        <w:t>īpašuma tiesības uz Zemesgabalu</w:t>
      </w:r>
      <w:r w:rsidRPr="008E16E9">
        <w:rPr>
          <w:rFonts w:ascii="Times New Roman" w:hAnsi="Times New Roman"/>
          <w:sz w:val="22"/>
          <w:lang w:val="lv-LV"/>
        </w:rPr>
        <w:t xml:space="preserve"> ir/nav nostiprinātas zemesgrāmatā uz pašvaldības vārda. (Ja īpašums ir reģistrēts zemesgrāmatā, jānorāda zemesgrāmatas nodalījuma numurs ).</w:t>
      </w:r>
    </w:p>
    <w:p w:rsidR="003F0292" w:rsidRPr="005750BB" w:rsidP="003F0292" w14:paraId="0D3D581A"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 xml:space="preserve">Līguma noslēgšanas brīdī </w:t>
      </w:r>
      <w:r w:rsidRPr="005750BB">
        <w:rPr>
          <w:rFonts w:ascii="Times New Roman" w:hAnsi="Times New Roman"/>
          <w:color w:val="000000"/>
          <w:sz w:val="22"/>
          <w:lang w:val="lv-LV"/>
        </w:rPr>
        <w:t xml:space="preserve">NOMNIEKAM </w:t>
      </w:r>
      <w:r w:rsidRPr="005750BB">
        <w:rPr>
          <w:rFonts w:ascii="Times New Roman" w:hAnsi="Times New Roman"/>
          <w:sz w:val="22"/>
          <w:lang w:val="lv-LV"/>
        </w:rPr>
        <w:t>ir zināms Zemesgabala faktiskais stāvoklis, un pret to pretenziju un iebildumu nav.</w:t>
      </w:r>
    </w:p>
    <w:p w:rsidR="003F0292" w:rsidP="003F0292" w14:paraId="05698323"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 xml:space="preserve">Par Zemes nodošanu NOMNIEKAM nomas lietošanā var tikt sastādīts un abpusēji parakstīts Zemesgabala nodošanas - pieņemšanas akts 2 eksemplāros, no kuriem viens eksemplārs paliek IZNOMĀTĀJAM otrs </w:t>
      </w:r>
      <w:r>
        <w:rPr>
          <w:rFonts w:ascii="Times New Roman" w:hAnsi="Times New Roman"/>
          <w:color w:val="000000"/>
          <w:sz w:val="22"/>
          <w:lang w:val="lv-LV"/>
        </w:rPr>
        <w:t>NOMNIEKAM</w:t>
      </w:r>
      <w:r>
        <w:rPr>
          <w:rFonts w:ascii="Times New Roman" w:hAnsi="Times New Roman"/>
          <w:sz w:val="22"/>
          <w:lang w:val="lv-LV"/>
        </w:rPr>
        <w:t>. Pēc abpusējas parakstīšanas Zemesgabala nodošanas- pieņemšanas akts tiek pievienots kā Līguma pielikums Nr.2.</w:t>
      </w:r>
    </w:p>
    <w:p w:rsidR="003F0292" w:rsidP="003F0292" w14:paraId="3BD89734" w14:textId="77777777">
      <w:pPr>
        <w:pStyle w:val="HTMLPreformatted"/>
        <w:ind w:left="567" w:right="49"/>
        <w:jc w:val="both"/>
        <w:rPr>
          <w:rFonts w:ascii="Times New Roman" w:hAnsi="Times New Roman"/>
          <w:color w:val="000000"/>
          <w:sz w:val="22"/>
          <w:lang w:val="lv-LV"/>
        </w:rPr>
      </w:pPr>
    </w:p>
    <w:p w:rsidR="003F0292" w:rsidP="003F0292" w14:paraId="7F2D7649" w14:textId="77777777">
      <w:pPr>
        <w:pStyle w:val="HTMLPreformatted"/>
        <w:numPr>
          <w:ilvl w:val="0"/>
          <w:numId w:val="2"/>
        </w:numPr>
        <w:ind w:left="567" w:right="49"/>
        <w:jc w:val="center"/>
        <w:rPr>
          <w:rFonts w:ascii="Times New Roman" w:hAnsi="Times New Roman"/>
          <w:color w:val="000000"/>
          <w:sz w:val="22"/>
          <w:lang w:val="lv-LV"/>
        </w:rPr>
      </w:pPr>
      <w:r>
        <w:rPr>
          <w:rFonts w:ascii="Times New Roman" w:hAnsi="Times New Roman"/>
          <w:b/>
          <w:color w:val="000000"/>
          <w:sz w:val="22"/>
          <w:lang w:val="lv-LV"/>
        </w:rPr>
        <w:t>Līguma termiņš.</w:t>
      </w:r>
    </w:p>
    <w:p w:rsidR="003F0292" w:rsidP="003F0292" w14:paraId="0E1FCAE7"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 xml:space="preserve">Līgums stājas spēkā tā abpusējas parakstīšanas dienā (vai kad to ir parakstījusi pēdējā no pusēm) un ir spēkā līdz _________.gada </w:t>
      </w:r>
      <w:r w:rsidR="00642F2E">
        <w:rPr>
          <w:rFonts w:ascii="Times New Roman" w:hAnsi="Times New Roman"/>
          <w:sz w:val="22"/>
          <w:lang w:val="lv-LV"/>
        </w:rPr>
        <w:t>____.______</w:t>
      </w:r>
      <w:r>
        <w:rPr>
          <w:rFonts w:ascii="Times New Roman" w:hAnsi="Times New Roman"/>
          <w:sz w:val="22"/>
          <w:lang w:val="lv-LV"/>
        </w:rPr>
        <w:t>. Līgums darbojas līdz pušu saistību pilnīgai izpildei.</w:t>
      </w:r>
    </w:p>
    <w:p w:rsidR="003F0292" w:rsidP="003F0292" w14:paraId="74B7C779"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sz w:val="22"/>
          <w:lang w:val="lv-LV"/>
        </w:rPr>
        <w:t>Ja</w:t>
      </w:r>
      <w:r w:rsidR="00AC394A">
        <w:rPr>
          <w:rFonts w:ascii="Times New Roman" w:hAnsi="Times New Roman"/>
          <w:color w:val="000000"/>
          <w:sz w:val="22"/>
          <w:lang w:val="lv-LV"/>
        </w:rPr>
        <w:t xml:space="preserve"> </w:t>
      </w:r>
      <w:r>
        <w:rPr>
          <w:rFonts w:ascii="Times New Roman" w:hAnsi="Times New Roman"/>
          <w:color w:val="000000"/>
          <w:sz w:val="22"/>
          <w:lang w:val="lv-LV"/>
        </w:rPr>
        <w:t xml:space="preserve">NOMNIEKS ir iesniedzis IZNOMĀTĀJAM rakstisku iesniegumu par līguma termiņa pagarināšanu ne vēlāk kā 2 (divus) mēnešus pirms Līguma termiņa </w:t>
      </w:r>
      <w:r>
        <w:rPr>
          <w:rFonts w:ascii="Times New Roman" w:hAnsi="Times New Roman"/>
          <w:sz w:val="22"/>
          <w:lang w:val="lv-LV"/>
        </w:rPr>
        <w:t xml:space="preserve">iztecējuma, pusēm rakstiski vienojoties, Līguma darbības termiņš var tikt pagarināts, ievērojot Latvijas Republikas normatīvajos </w:t>
      </w:r>
      <w:r>
        <w:rPr>
          <w:rFonts w:ascii="Times New Roman" w:hAnsi="Times New Roman"/>
          <w:color w:val="000000"/>
          <w:sz w:val="22"/>
          <w:lang w:val="lv-LV"/>
        </w:rPr>
        <w:t xml:space="preserve">aktos noteikto kārtību, pie nosacījuma, ka NOMNIEKS labticīgi ir pildījis visus Līguma noteikumus un kopējais Līguma darbības termiņš nepārsniedz </w:t>
      </w:r>
      <w:r>
        <w:rPr>
          <w:rFonts w:ascii="Times New Roman" w:hAnsi="Times New Roman"/>
          <w:sz w:val="22"/>
          <w:lang w:val="lv-LV"/>
        </w:rPr>
        <w:t>Publiskas personas finanšu līdzekļu un mantas izšķērdēšanas novēršanas likumā vai citos IZNOMĀTĀJAM saistošos normatīvajos aktos noteikto maksimālo nomas termiņu</w:t>
      </w:r>
      <w:r>
        <w:rPr>
          <w:rFonts w:ascii="Times New Roman" w:hAnsi="Times New Roman"/>
          <w:color w:val="000000"/>
          <w:sz w:val="22"/>
          <w:lang w:val="lv-LV"/>
        </w:rPr>
        <w:t>.</w:t>
      </w:r>
    </w:p>
    <w:p w:rsidR="003F0292" w:rsidP="003F0292" w14:paraId="496C58B4" w14:textId="77777777">
      <w:pPr>
        <w:pStyle w:val="HTMLPreformatted"/>
        <w:ind w:left="567" w:right="49"/>
        <w:jc w:val="both"/>
        <w:rPr>
          <w:rFonts w:ascii="Times New Roman" w:hAnsi="Times New Roman"/>
          <w:color w:val="000000"/>
          <w:sz w:val="22"/>
          <w:lang w:val="lv-LV"/>
        </w:rPr>
      </w:pPr>
    </w:p>
    <w:p w:rsidR="003F0292" w:rsidP="003F0292" w14:paraId="5C93D305" w14:textId="77777777">
      <w:pPr>
        <w:pStyle w:val="HTMLPreformatted"/>
        <w:numPr>
          <w:ilvl w:val="0"/>
          <w:numId w:val="2"/>
        </w:numPr>
        <w:ind w:left="567" w:right="49"/>
        <w:jc w:val="center"/>
        <w:rPr>
          <w:rFonts w:ascii="Times New Roman" w:hAnsi="Times New Roman"/>
          <w:color w:val="000000"/>
          <w:sz w:val="22"/>
          <w:lang w:val="lv-LV"/>
        </w:rPr>
      </w:pPr>
      <w:r>
        <w:rPr>
          <w:rFonts w:ascii="Times New Roman" w:hAnsi="Times New Roman"/>
          <w:b/>
          <w:color w:val="000000"/>
          <w:sz w:val="22"/>
          <w:lang w:val="lv-LV"/>
        </w:rPr>
        <w:t>Maksājumi.</w:t>
      </w:r>
    </w:p>
    <w:p w:rsidR="003F0292" w:rsidP="003F0292" w14:paraId="2E135AA8" w14:textId="77777777">
      <w:pPr>
        <w:pStyle w:val="HTMLPreformatted"/>
        <w:numPr>
          <w:ilvl w:val="1"/>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NOMNIEKS, sākot ar Līguma spēkā stāšanās brīdi, maksā IZNOMĀTĀJAM vai tā iestādei: </w:t>
      </w:r>
    </w:p>
    <w:p w:rsidR="003F0292" w:rsidP="003F0292" w14:paraId="3789B1D4" w14:textId="1414A001">
      <w:pPr>
        <w:pStyle w:val="HTMLPreformatted"/>
        <w:numPr>
          <w:ilvl w:val="2"/>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nomas maksu (turpmāk – Nomas maksa) bez pievienotās vērtības nodokļa (turpmāk - PVN) ___ EUR (_____ eiro ___centi) gadā, </w:t>
      </w:r>
      <w:r>
        <w:rPr>
          <w:rFonts w:ascii="Times New Roman" w:hAnsi="Times New Roman"/>
          <w:sz w:val="22"/>
          <w:lang w:val="lv-LV"/>
        </w:rPr>
        <w:t>atbilstoši izsoles rezultātiem</w:t>
      </w:r>
      <w:r>
        <w:rPr>
          <w:rFonts w:ascii="Times New Roman" w:hAnsi="Times New Roman"/>
          <w:color w:val="000000"/>
          <w:sz w:val="22"/>
          <w:lang w:val="lv-LV"/>
        </w:rPr>
        <w:t>;</w:t>
      </w:r>
    </w:p>
    <w:p w:rsidR="003F0292" w:rsidP="003F0292" w14:paraId="3877E0D7" w14:textId="77777777">
      <w:pPr>
        <w:pStyle w:val="HTMLPreformatted"/>
        <w:numPr>
          <w:ilvl w:val="2"/>
          <w:numId w:val="2"/>
        </w:numPr>
        <w:tabs>
          <w:tab w:val="left" w:pos="567"/>
          <w:tab w:val="clear" w:pos="916"/>
          <w:tab w:val="clear" w:pos="1832"/>
        </w:tabs>
        <w:ind w:left="567" w:right="49" w:hanging="567"/>
        <w:jc w:val="both"/>
        <w:rPr>
          <w:rFonts w:ascii="Times New Roman" w:hAnsi="Times New Roman"/>
          <w:sz w:val="22"/>
          <w:lang w:val="lv-LV"/>
        </w:rPr>
      </w:pPr>
      <w:r>
        <w:rPr>
          <w:rFonts w:ascii="Times New Roman" w:hAnsi="Times New Roman"/>
          <w:sz w:val="22"/>
          <w:lang w:val="lv-LV"/>
        </w:rPr>
        <w:t>pievienotās vērtības nodokli atbilstoši spēkā esošajai nodokļa likmei;</w:t>
      </w:r>
    </w:p>
    <w:p w:rsidR="003F0292" w:rsidP="003F0292" w14:paraId="69F9753D" w14:textId="77777777">
      <w:pPr>
        <w:pStyle w:val="HTMLPreformatted"/>
        <w:numPr>
          <w:ilvl w:val="2"/>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papildu maksājumu </w:t>
      </w:r>
      <w:r>
        <w:rPr>
          <w:rFonts w:ascii="Times New Roman" w:hAnsi="Times New Roman"/>
          <w:sz w:val="22"/>
          <w:lang w:val="lv-LV"/>
        </w:rPr>
        <w:t>–</w:t>
      </w:r>
      <w:r>
        <w:rPr>
          <w:rFonts w:ascii="Times New Roman" w:hAnsi="Times New Roman"/>
          <w:color w:val="000000"/>
          <w:sz w:val="22"/>
          <w:lang w:val="lv-LV"/>
        </w:rPr>
        <w:t xml:space="preserve"> uz NOMNIEKU attiecināto Zemesgabala nekustamā īpašuma nodokli, atbilstoši pašvaldības izdotajam un NOMNIEKAM nosūtītajam maksāšanas paziņojumam par nekustamā īpašuma nodokli konkrētajā taksācijas gadā.</w:t>
      </w:r>
    </w:p>
    <w:p w:rsidR="003F0292" w:rsidP="003F0292" w14:paraId="22139CE6" w14:textId="77777777">
      <w:pPr>
        <w:pStyle w:val="HTMLPreformatted"/>
        <w:numPr>
          <w:ilvl w:val="1"/>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sz w:val="22"/>
          <w:lang w:val="lv-LV"/>
        </w:rPr>
        <w:t>Nomas maksas aprēķina periods ir viens ceturksnis. IZNOMĀTĀJS vai tā noteiktā iestāde tekošajā gadā nosūta NOMNIEKAM rēķinus par Nomas maksu un PVN ne vēlāk kā līdz pirmā ceturkšņa otrā mēneša beigām. Ja NOMNIEKS nav saņēmis rēķinu šajā punktā minētajā termiņā, NOMNIEKAM ir pienākums par to nekavējoties informēt IZNOMĀTĀJU vai tā iestādi.</w:t>
      </w:r>
    </w:p>
    <w:p w:rsidR="003F0292" w:rsidP="003F0292" w14:paraId="6576E112" w14:textId="77777777">
      <w:pPr>
        <w:pStyle w:val="HTMLPreformatted"/>
        <w:numPr>
          <w:ilvl w:val="1"/>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sz w:val="22"/>
          <w:lang w:val="lv-LV"/>
        </w:rPr>
        <w:t xml:space="preserve">Līgumā noteikto </w:t>
      </w:r>
      <w:r>
        <w:rPr>
          <w:rFonts w:ascii="Times New Roman" w:hAnsi="Times New Roman"/>
          <w:color w:val="000000"/>
          <w:sz w:val="22"/>
          <w:lang w:val="lv-LV"/>
        </w:rPr>
        <w:t>Nomas maksu un pievienotās vērtības nodokli</w:t>
      </w:r>
      <w:r>
        <w:rPr>
          <w:rFonts w:ascii="Times New Roman" w:hAnsi="Times New Roman"/>
          <w:sz w:val="22"/>
          <w:lang w:val="lv-LV"/>
        </w:rPr>
        <w:t xml:space="preserve"> NOMNIEKS, pamatojoties uz IZNOMĀTĀJA vai tā iestādes izrakstītiem rēķiniem, kurus IZNOMĀTĀJS vai tā iestāde nosūta Līgumā noteiktajā termiņā uz Līgumā norādīto NOMNIEKA e-pasta adresi, bet ja tāda nav norādīta – uz NOMNIEKA pasta adresi, pārskaita IZNOMĀTĀJAM vai tā iestādei uz norādīto norēķinu kontu vai samaksā kasē, atbilstoši katrā rēķinā ietvertajai informācijai sekojošos termiņos: līdz katra ceturkšņa pēdējā mēneša 20.datumam.</w:t>
      </w:r>
    </w:p>
    <w:p w:rsidR="003F0292" w:rsidP="003F0292" w14:paraId="1CA54E40" w14:textId="77777777">
      <w:pPr>
        <w:pStyle w:val="HTMLPreformatted"/>
        <w:numPr>
          <w:ilvl w:val="1"/>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sz w:val="22"/>
          <w:lang w:val="lv-LV"/>
        </w:rPr>
        <w:t>Nekustamā īpašuma nodokli NOMNIEKS maksā atbilstoši Rēzeknes novada pašvaldības izdotajos nekustamā īpašuma nodokļa maksāšanas paziņojumos ietvertajai informācijai, likumā “Par nekustamā īpašuma nodokli” noteiktajā kārtībā.</w:t>
      </w:r>
    </w:p>
    <w:p w:rsidR="003F0292" w:rsidP="003F0292" w14:paraId="0CB7B782" w14:textId="77777777">
      <w:pPr>
        <w:pStyle w:val="HTMLPreformatted"/>
        <w:numPr>
          <w:ilvl w:val="1"/>
          <w:numId w:val="2"/>
        </w:numPr>
        <w:tabs>
          <w:tab w:val="left" w:pos="567"/>
          <w:tab w:val="clear" w:pos="916"/>
          <w:tab w:val="clear" w:pos="1832"/>
        </w:tabs>
        <w:ind w:left="567" w:right="49" w:hanging="567"/>
        <w:jc w:val="both"/>
        <w:rPr>
          <w:rFonts w:ascii="Times New Roman" w:hAnsi="Times New Roman"/>
          <w:sz w:val="22"/>
          <w:lang w:val="lv-LV"/>
        </w:rPr>
      </w:pPr>
      <w:r>
        <w:rPr>
          <w:rFonts w:ascii="Times New Roman" w:hAnsi="Times New Roman"/>
          <w:sz w:val="22"/>
          <w:lang w:val="lv-LV"/>
        </w:rPr>
        <w:t>Visi Līgumā paredzētie maksājumi tiek uzskatīti par samaksātiem dienā, kad saņemti IZNOMĀTĀJA vai tā iestādes norēķinu kontā vai kasē.</w:t>
      </w:r>
    </w:p>
    <w:p w:rsidR="003F0292" w:rsidP="003F0292" w14:paraId="7F07A9EC"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NOMNIEKAM nav tiesību aizturēt Nomas maksas, PVN un Papildu maksājumu vai citu šajā Līgumā noteikto maksājumu samaksu vai samaksāt tikai daļu no šiem maksājumiem.</w:t>
      </w:r>
    </w:p>
    <w:p w:rsidR="003F0292" w:rsidP="003F0292" w14:paraId="640ECFAC"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IZNOMĀTĀJAM vai tā iestādei ir tiesības, nosūtot Nomniekam rakstisku paziņojumu vai rēķinu, vienpusēji mainīt nomas maksu vai citu saistīto maksājumu apmēru bez grozījumu izdarīšanas līgumā:</w:t>
      </w:r>
    </w:p>
    <w:p w:rsidR="003F0292" w:rsidP="003F0292" w14:paraId="2741ECF3"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ja normatīvie akti paredz citu zemes vienības nomas maksas aprēķināšanas kārtību;</w:t>
      </w:r>
    </w:p>
    <w:p w:rsidR="003F0292" w:rsidP="003F0292" w14:paraId="272BFC99"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ja ar normatīvajiem aktiem tiek no jauna ieviesti vai palielināti uz zemes vienību attiecināmi nodokļi un nodevas, vai mainīts ar nodokli apliekamais objekts.</w:t>
      </w:r>
    </w:p>
    <w:p w:rsidR="003F0292" w:rsidP="003F0292" w14:paraId="5D8636A6"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Ja nomas līgumu slēdz uz laiku, kas ir ilgāks par sešiem gadiem:</w:t>
      </w:r>
    </w:p>
    <w:p w:rsidR="003F0292" w:rsidP="003F0292" w14:paraId="00EB5992"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 xml:space="preserve">IZNOMĀTĀJS vienpusēji pārskata nomas maksu ne retāk kā Publiskas personas finanšu līdzekļu un mantas izšķērdēšanas novēršanas likumā noteiktajā termiņā un maina, ja pārskatītā nomas maksa ir augstāka par noteikto nomas maksu. Ja nomas maksas noteikšanai pieaicina neatkarīgu vērtētāju </w:t>
      </w:r>
      <w:r>
        <w:rPr>
          <w:rFonts w:ascii="Times New Roman" w:hAnsi="Times New Roman"/>
          <w:sz w:val="22"/>
          <w:lang w:val="lv-LV"/>
        </w:rPr>
        <w:t>un nomas maksa tiek palielināta, NOMNIEKS kompensē IZNOMĀTĀJAM vai tā iestādei pieaicinātā neatkarīgā vērtētāja atlīdzības summu, ja to ir iespējams attiecināt uz konkrētu nomnieku;</w:t>
      </w:r>
    </w:p>
    <w:p w:rsidR="003F0292" w:rsidP="003F0292" w14:paraId="5FD7F2A8"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pārskatītā un mainītā nomas maksa stājas spēkā trīsdesmitajā dienā pēc attiecīgā paziņojuma nosūtīšanas NOMNIEKAM;</w:t>
      </w:r>
    </w:p>
    <w:p w:rsidR="003F0292" w:rsidP="003F0292" w14:paraId="7A84EED8"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ja NOMNIEKS nepiekrīt atbilstoši šī Līguma 3.8.1. apakšpunktam pārskatītajai nomas maksai, NOMNIEKAM ir tiesības vienpusēji atkāpties no nomas līguma, par to rakstiski informējot IZNOMĀTĀJU vai tā iestādi vienu mēnesi iepriekš. Līdz līguma izbeigšanai NOMNIEKS maksā nomas maksu atbilstoši pārskatītajai nomas maksai.</w:t>
      </w:r>
    </w:p>
    <w:p w:rsidR="003F0292" w:rsidP="003F0292" w14:paraId="58CBDBA3"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IZNOMĀTĀJAM ir tiesības nemainīt Nomas maksas apmēru Līguma 3.7. apakšpunktā minētajos gadījumos, ja Nomas maksas palielinājums gadā ir mazāks nekā attiecīgā paziņojuma sagatavošanas un nosūtīšanas izmaksas.</w:t>
      </w:r>
    </w:p>
    <w:p w:rsidR="003F0292" w:rsidP="003F0292" w14:paraId="1FB5F022"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 xml:space="preserve">Ja </w:t>
      </w:r>
      <w:r>
        <w:rPr>
          <w:rFonts w:ascii="Times New Roman" w:hAnsi="Times New Roman"/>
          <w:sz w:val="22"/>
          <w:lang w:val="lv-LV"/>
        </w:rPr>
        <w:t>saskaņā ar normatīvajiem aktiem tiek no jauna ieviesti vai palielināti nodokļi, nodevas, ar nodokli apliekamais objekts vai tā vērtība, Nomas maksas vai Papildu maksājumu apmērs tiek mainīts, sākot ar dienu, kāda noteikta attiecīgajos normatīvajos aktos, vai ar datumu, kad mainījusies attiecīgā nodokļa likme vai apmērs un/vai attiecīgo izmaksu apmērs. NOMNIEKS apņemas maksāt minētos maksājumus bez pap</w:t>
      </w:r>
      <w:r>
        <w:rPr>
          <w:rFonts w:ascii="Times New Roman" w:hAnsi="Times New Roman"/>
          <w:sz w:val="22"/>
          <w:lang w:val="lv-LV"/>
        </w:rPr>
        <w:t xml:space="preserve">ildu rakstiskas vienošanās pie </w:t>
      </w:r>
      <w:r>
        <w:rPr>
          <w:rFonts w:ascii="Times New Roman" w:hAnsi="Times New Roman"/>
          <w:sz w:val="22"/>
          <w:lang w:val="lv-LV"/>
        </w:rPr>
        <w:t>Līguma.</w:t>
      </w:r>
    </w:p>
    <w:p w:rsidR="003F0292" w:rsidP="003F0292" w14:paraId="21C9FBC1"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IZNOMĀTĀJAM ir tiesības nomas līguma darbības laikā, pamatojoties uz NOMNIEKA ierosinājumu, samazināt Nomas maksu, ja nekustamā īpašuma tirgus segmentā pastāv nomas objektu pieprasījuma un nomas maksu samazinājuma tendence, Nomas maksu nosakot atbilstoši neatkarīga vērtētāja noteiktajai tirgus nomas maksai. Šajā gadījumā NOMNIEKS kompensē iznomātājam pieaicinātā neatkarīgā vērtētāja atlīdzības summu. Nomas maksu nesamazina pirmajos trīs gados pēc nomas līguma noslēgšanas.</w:t>
      </w:r>
    </w:p>
    <w:p w:rsidR="003F0292" w:rsidP="003F0292" w14:paraId="5CCBE5D1"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NOMNIEKAM ir tiesības prasīt IZNOMĀTĀJAM samazināt Nomas maksu, ja šādu iespēju paredz normatīvie akti, kuri ir saistoši IZNOMĀTĀJAM un tikai šo normatīvo aktu noteiktajā kārtībā.</w:t>
      </w:r>
    </w:p>
    <w:p w:rsidR="003F0292" w:rsidP="003F0292" w14:paraId="153C6070"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sz w:val="22"/>
          <w:lang w:val="lv-LV"/>
        </w:rPr>
        <w:t>Par Līgumā noteiktās Nomas maksas maksājumu savlaicīgu neveikšanu NOMNIEKS maksā nokavējuma procentus 0,1 % no nesamaksātās summas par katru nokavēto dienu. Nokavējuma procentu samaksa neatbrīvo NOMNIEKU no Līguma saistību izpildes.</w:t>
      </w:r>
    </w:p>
    <w:p w:rsidR="003F0292" w:rsidP="003F0292" w14:paraId="484C768A"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Ja tiek veikta samaksa par daļu no parāda, tad šī summa ir sadalās sekojoši – nokavējuma procenti un tad parāda pamatsumma.</w:t>
      </w:r>
    </w:p>
    <w:p w:rsidR="003F0292" w:rsidP="003F0292" w14:paraId="386C5B68"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sz w:val="22"/>
          <w:lang w:val="lv-LV"/>
        </w:rPr>
        <w:t>IZNOMĀTĀJS vai tā iestāde nav atbildīgi, ja nosūtot rēķinu uz e-pastu, NOMNIEKA norādītā e-pasta adrese nedarbojas, ir anulēta vai nepareizi norādīta vai arī nosūtot rēķinu kā korespondenci pa pastu, tā nesasniedz NOMNIEKU.</w:t>
      </w:r>
    </w:p>
    <w:p w:rsidR="003F0292" w:rsidP="003F0292" w14:paraId="2FFB855D" w14:textId="77777777">
      <w:pPr>
        <w:pStyle w:val="HTMLPreformatted"/>
        <w:tabs>
          <w:tab w:val="left" w:pos="567"/>
          <w:tab w:val="clear" w:pos="916"/>
        </w:tabs>
        <w:ind w:left="567" w:right="49" w:hanging="567"/>
        <w:jc w:val="both"/>
        <w:rPr>
          <w:rFonts w:ascii="Times New Roman" w:hAnsi="Times New Roman"/>
          <w:color w:val="000000"/>
          <w:sz w:val="22"/>
          <w:lang w:val="lv-LV"/>
        </w:rPr>
      </w:pPr>
    </w:p>
    <w:p w:rsidR="003F0292" w:rsidRPr="000F3E64" w:rsidP="003F0292" w14:paraId="5F381FCB" w14:textId="77777777">
      <w:pPr>
        <w:pStyle w:val="HTMLPreformatted"/>
        <w:numPr>
          <w:ilvl w:val="0"/>
          <w:numId w:val="2"/>
        </w:numPr>
        <w:tabs>
          <w:tab w:val="left" w:pos="567"/>
          <w:tab w:val="clear" w:pos="916"/>
        </w:tabs>
        <w:ind w:left="567" w:right="49" w:hanging="567"/>
        <w:jc w:val="center"/>
        <w:rPr>
          <w:rFonts w:ascii="Times New Roman" w:hAnsi="Times New Roman"/>
          <w:color w:val="000000"/>
          <w:sz w:val="22"/>
          <w:lang w:val="lv-LV"/>
        </w:rPr>
      </w:pPr>
      <w:r w:rsidRPr="000F3E64">
        <w:rPr>
          <w:rFonts w:ascii="Times New Roman" w:hAnsi="Times New Roman"/>
          <w:b/>
          <w:color w:val="000000"/>
          <w:sz w:val="22"/>
          <w:lang w:val="lv-LV"/>
        </w:rPr>
        <w:t>IZNOMĀTĀJA vai tā iestādes tiesības un pienākumi.</w:t>
      </w:r>
    </w:p>
    <w:p w:rsidR="003F0292" w:rsidRPr="000F3E64" w:rsidP="003F0292" w14:paraId="072894E1"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sidRPr="000F3E64">
        <w:rPr>
          <w:rFonts w:ascii="Times New Roman" w:hAnsi="Times New Roman"/>
          <w:color w:val="000000"/>
          <w:sz w:val="22"/>
          <w:lang w:val="lv-LV"/>
        </w:rPr>
        <w:t>IZNOMĀTAJA vai tā iestādes tiesības:</w:t>
      </w:r>
    </w:p>
    <w:p w:rsidR="003F0292" w:rsidRPr="000F3E64" w:rsidP="003F0292" w14:paraId="3AE41EF5"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sidRPr="000F3E64">
        <w:rPr>
          <w:rFonts w:ascii="Times New Roman" w:hAnsi="Times New Roman"/>
          <w:color w:val="000000"/>
          <w:sz w:val="22"/>
          <w:lang w:val="lv-LV"/>
        </w:rPr>
        <w:t>pasūtīt un veikt Zemesgabala kadastrālo uzmērīšanu;</w:t>
      </w:r>
    </w:p>
    <w:p w:rsidR="003F0292" w:rsidRPr="000F3E64" w:rsidP="003F0292" w14:paraId="5C845EB7"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sidRPr="000F3E64">
        <w:rPr>
          <w:rFonts w:ascii="Times New Roman" w:hAnsi="Times New Roman"/>
          <w:color w:val="000000"/>
          <w:sz w:val="22"/>
          <w:lang w:val="lv-LV"/>
        </w:rPr>
        <w:t>veikt Zemesgabala robežu un platību precizēšanu, ja tam ir objektīva nepieciešamība;</w:t>
      </w:r>
    </w:p>
    <w:p w:rsidR="003F0292" w:rsidP="003F0292" w14:paraId="5D3277C8"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sidRPr="000F3E64">
        <w:rPr>
          <w:rFonts w:ascii="Times New Roman" w:hAnsi="Times New Roman"/>
          <w:color w:val="000000"/>
          <w:sz w:val="22"/>
          <w:lang w:val="lv-LV"/>
        </w:rPr>
        <w:t>nostiprināt Zemesgabala īpašumtiesības zemesgrāmatā uz pašvaldības</w:t>
      </w:r>
      <w:r>
        <w:rPr>
          <w:rFonts w:ascii="Times New Roman" w:hAnsi="Times New Roman"/>
          <w:color w:val="000000"/>
          <w:sz w:val="22"/>
          <w:lang w:val="lv-LV"/>
        </w:rPr>
        <w:t xml:space="preserve"> vārda;</w:t>
      </w:r>
    </w:p>
    <w:p w:rsidR="003F0292" w:rsidP="003F0292" w14:paraId="742A23AC"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jebkurā laikā veikt Zemesgabala apsekošanu dabā lai </w:t>
      </w:r>
      <w:r>
        <w:rPr>
          <w:rFonts w:ascii="Times New Roman" w:hAnsi="Times New Roman"/>
          <w:sz w:val="22"/>
          <w:lang w:val="lv-LV"/>
        </w:rPr>
        <w:t>pārliecinātos vai NOMNIEKS ievēro visas ar šo Līgumu uzņemtās saistības, sastādīt apsekošanas aktu</w:t>
      </w:r>
      <w:r>
        <w:rPr>
          <w:rFonts w:ascii="Times New Roman" w:hAnsi="Times New Roman"/>
          <w:color w:val="000000"/>
          <w:sz w:val="22"/>
          <w:lang w:val="lv-LV"/>
        </w:rPr>
        <w:t>, apmeklēt Zemesgabalu kopā ar personām, kas veic Zemesgabala novērtēšanu vai Zemesgabala kadastrālo uzmērīšanu;</w:t>
      </w:r>
    </w:p>
    <w:p w:rsidR="003F0292" w:rsidP="003F0292" w14:paraId="0FA76C88" w14:textId="77777777">
      <w:pPr>
        <w:pStyle w:val="HTMLPreformatted"/>
        <w:numPr>
          <w:ilvl w:val="2"/>
          <w:numId w:val="2"/>
        </w:numPr>
        <w:tabs>
          <w:tab w:val="left" w:pos="851"/>
        </w:tabs>
        <w:ind w:left="567" w:right="49" w:hanging="567"/>
        <w:jc w:val="both"/>
        <w:rPr>
          <w:rFonts w:ascii="Times New Roman" w:hAnsi="Times New Roman"/>
          <w:sz w:val="22"/>
          <w:lang w:val="lv-LV"/>
        </w:rPr>
      </w:pPr>
      <w:r>
        <w:rPr>
          <w:rFonts w:ascii="Times New Roman" w:hAnsi="Times New Roman"/>
          <w:sz w:val="22"/>
          <w:lang w:val="lv-LV"/>
        </w:rPr>
        <w:t>bez iepriekšēja brīdinājuma vai saskaņojuma ar NOMNIEKU</w:t>
      </w:r>
      <w:r>
        <w:rPr>
          <w:rFonts w:ascii="Times New Roman" w:hAnsi="Times New Roman"/>
          <w:color w:val="000000"/>
          <w:sz w:val="22"/>
          <w:lang w:val="lv-LV"/>
        </w:rPr>
        <w:t xml:space="preserve"> saskaņot būvdarbu, atjaunošanas darbu un/vai uzturēšanas darbu veikšanu valsts un pašvaldības nozīmes meliorācijas objektu un </w:t>
      </w:r>
      <w:r>
        <w:rPr>
          <w:rFonts w:ascii="Times New Roman" w:hAnsi="Times New Roman"/>
          <w:sz w:val="22"/>
          <w:lang w:val="lv-LV"/>
        </w:rPr>
        <w:t>infrastruktūras objektu aizsargjoslās, ja tādas Zemesgabalam ir noteiktas;</w:t>
      </w:r>
    </w:p>
    <w:p w:rsidR="003F0292" w:rsidP="003F0292" w14:paraId="24FB5860"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pastāvot dzīvības vai veselības apdraudējumam, bez iepriekšēja brīdinājuma vai saskaņojuma ar NOMNIEKU izmantot Zemesgabalu glābšanas darbiem, ārkārtas situāciju novēršanai un /vai  ugunsdzēsības darbību veikšanai;</w:t>
      </w:r>
    </w:p>
    <w:p w:rsidR="003F0292" w:rsidP="003F0292" w14:paraId="597A32D7"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palielināt Nomas maksu, piemērojot koeficientu 1.5, uz laiku, līdz pārkāpuma novēršanai, ja Zemesgabalā ir veikta patvaļīga būvniecība </w:t>
      </w:r>
      <w:r>
        <w:rPr>
          <w:rFonts w:ascii="Times New Roman" w:hAnsi="Times New Roman"/>
          <w:sz w:val="22"/>
          <w:lang w:val="lv-LV"/>
        </w:rPr>
        <w:t>(tai skaitā ceļu, dīķu, grāvju ierīkošana)</w:t>
      </w:r>
      <w:r>
        <w:rPr>
          <w:rFonts w:ascii="Times New Roman" w:hAnsi="Times New Roman"/>
          <w:color w:val="000000"/>
          <w:sz w:val="22"/>
          <w:lang w:val="lv-LV"/>
        </w:rPr>
        <w:t>;</w:t>
      </w:r>
    </w:p>
    <w:p w:rsidR="003F0292" w:rsidP="003F0292" w14:paraId="3FFD4563"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par Līgumā noteiktās Nomas maksas maksājumu kavējumu pieprasīt NOMNIEKAM samaksāt nokavējuma procentus 0,1 (vienas desmitās daļas) procenta apmērā no termiņā neapmaksātās summas par katru nokavēto dienu;</w:t>
      </w:r>
    </w:p>
    <w:p w:rsidR="003F0292" w:rsidP="003F0292" w14:paraId="725BB44A" w14:textId="77777777">
      <w:pPr>
        <w:pStyle w:val="HTMLPreformatted"/>
        <w:numPr>
          <w:ilvl w:val="2"/>
          <w:numId w:val="2"/>
        </w:numPr>
        <w:tabs>
          <w:tab w:val="left" w:pos="567"/>
          <w:tab w:val="left" w:pos="851"/>
          <w:tab w:val="clear" w:pos="916"/>
          <w:tab w:val="clear" w:pos="1832"/>
          <w:tab w:val="clear" w:pos="2748"/>
        </w:tabs>
        <w:ind w:left="567" w:right="51" w:hanging="567"/>
        <w:jc w:val="both"/>
        <w:rPr>
          <w:rFonts w:ascii="Times New Roman" w:hAnsi="Times New Roman"/>
          <w:color w:val="000000"/>
          <w:sz w:val="22"/>
          <w:lang w:val="lv-LV"/>
        </w:rPr>
      </w:pPr>
      <w:r>
        <w:rPr>
          <w:rFonts w:ascii="Times New Roman" w:hAnsi="Times New Roman"/>
          <w:color w:val="000000"/>
          <w:sz w:val="22"/>
          <w:lang w:val="lv-LV"/>
        </w:rPr>
        <w:t>prasīt NOMNIEKAM nekavējoties novērst tā darbības vai bezdarbības dēļ radīto Līguma noteikumu pārkāpumu sekas un atlīdzināt radītos zaudējumus;</w:t>
      </w:r>
    </w:p>
    <w:p w:rsidR="003F0292" w:rsidRPr="000F3E64" w:rsidP="000F3E64" w14:paraId="4320661B" w14:textId="77777777">
      <w:pPr>
        <w:pStyle w:val="HTMLPreformatted"/>
        <w:numPr>
          <w:ilvl w:val="2"/>
          <w:numId w:val="2"/>
        </w:numPr>
        <w:tabs>
          <w:tab w:val="left" w:pos="567"/>
          <w:tab w:val="left" w:pos="851"/>
          <w:tab w:val="clear" w:pos="916"/>
          <w:tab w:val="clear" w:pos="1832"/>
          <w:tab w:val="clear" w:pos="2748"/>
        </w:tabs>
        <w:ind w:left="567" w:right="51" w:hanging="567"/>
        <w:jc w:val="both"/>
        <w:rPr>
          <w:rFonts w:ascii="Times New Roman" w:hAnsi="Times New Roman"/>
          <w:color w:val="000000"/>
          <w:sz w:val="22"/>
          <w:lang w:val="lv-LV"/>
        </w:rPr>
      </w:pPr>
      <w:r w:rsidRPr="000F3E64">
        <w:rPr>
          <w:rFonts w:ascii="Times New Roman" w:hAnsi="Times New Roman"/>
          <w:sz w:val="22"/>
          <w:lang w:val="lv-LV" w:eastAsia="lv-LV"/>
        </w:rPr>
        <w:t xml:space="preserve">informējot NOMNIEKU, nodibināt un ierakstīt zemesgrāmatā apgrūtinājumus un servitūtus; </w:t>
      </w:r>
    </w:p>
    <w:p w:rsidR="003F0292" w:rsidP="000F3E64" w14:paraId="4CF9F0F3" w14:textId="77777777">
      <w:pPr>
        <w:pStyle w:val="HTMLPreformatted"/>
        <w:numPr>
          <w:ilvl w:val="2"/>
          <w:numId w:val="2"/>
        </w:numPr>
        <w:tabs>
          <w:tab w:val="left" w:pos="567"/>
          <w:tab w:val="left" w:pos="851"/>
          <w:tab w:val="clear" w:pos="916"/>
          <w:tab w:val="clear" w:pos="1832"/>
          <w:tab w:val="clear" w:pos="2748"/>
          <w:tab w:val="clear" w:pos="3664"/>
          <w:tab w:val="clear" w:pos="4580"/>
          <w:tab w:val="clear" w:pos="5496"/>
          <w:tab w:val="clear" w:pos="6412"/>
        </w:tabs>
        <w:ind w:left="851" w:hanging="851"/>
        <w:jc w:val="both"/>
        <w:rPr>
          <w:rFonts w:ascii="Times New Roman" w:hAnsi="Times New Roman"/>
          <w:color w:val="000000"/>
          <w:sz w:val="22"/>
          <w:lang w:val="lv-LV"/>
        </w:rPr>
      </w:pPr>
      <w:r>
        <w:rPr>
          <w:rFonts w:ascii="Times New Roman" w:hAnsi="Times New Roman"/>
          <w:sz w:val="22"/>
          <w:lang w:val="lv-LV"/>
        </w:rPr>
        <w:t>bez saskaņošanas ar NOMNIEKU</w:t>
      </w:r>
      <w:r>
        <w:rPr>
          <w:rFonts w:ascii="Times New Roman" w:hAnsi="Times New Roman"/>
          <w:color w:val="000000"/>
          <w:sz w:val="22"/>
          <w:lang w:val="lv-LV"/>
        </w:rPr>
        <w:t xml:space="preserve"> nodot medību tiesības Zemesgabalā citām personām, ja par to ir pieņemts atbilstošs Rēzeknes novada Domes lēmums;</w:t>
      </w:r>
    </w:p>
    <w:p w:rsidR="003F0292" w:rsidP="000F3E64" w14:paraId="2B9D7DA2" w14:textId="77777777">
      <w:pPr>
        <w:pStyle w:val="HTMLPreformatted"/>
        <w:numPr>
          <w:ilvl w:val="2"/>
          <w:numId w:val="2"/>
        </w:numPr>
        <w:tabs>
          <w:tab w:val="left" w:pos="567"/>
          <w:tab w:val="left" w:pos="851"/>
          <w:tab w:val="clear" w:pos="916"/>
          <w:tab w:val="clear" w:pos="1832"/>
          <w:tab w:val="clear" w:pos="2748"/>
          <w:tab w:val="clear" w:pos="3664"/>
          <w:tab w:val="clear" w:pos="4580"/>
          <w:tab w:val="clear" w:pos="5496"/>
        </w:tabs>
        <w:ind w:left="851" w:right="49" w:hanging="851"/>
        <w:jc w:val="both"/>
        <w:rPr>
          <w:rFonts w:ascii="Times New Roman" w:hAnsi="Times New Roman"/>
          <w:color w:val="000000"/>
          <w:sz w:val="22"/>
          <w:lang w:val="lv-LV"/>
        </w:rPr>
      </w:pPr>
      <w:r>
        <w:rPr>
          <w:rFonts w:ascii="Times New Roman" w:hAnsi="Times New Roman"/>
          <w:color w:val="000000"/>
          <w:sz w:val="22"/>
          <w:lang w:val="lv-LV"/>
        </w:rPr>
        <w:t>Līguma izpildes nodrošināšanas nolūkā veikt NOMNIEKA personas datu apstrādi (tajā skaitā reģistrāciju, izmantošanu, aplūkošanu, glabāšanu, dzēšanu);</w:t>
      </w:r>
    </w:p>
    <w:p w:rsidR="003F0292" w:rsidP="000F3E64" w14:paraId="53E98425" w14:textId="77777777">
      <w:pPr>
        <w:pStyle w:val="HTMLPreformatted"/>
        <w:numPr>
          <w:ilvl w:val="2"/>
          <w:numId w:val="2"/>
        </w:numPr>
        <w:tabs>
          <w:tab w:val="left" w:pos="567"/>
          <w:tab w:val="left" w:pos="851"/>
          <w:tab w:val="clear" w:pos="916"/>
          <w:tab w:val="clear" w:pos="1832"/>
          <w:tab w:val="clear" w:pos="2748"/>
          <w:tab w:val="clear" w:pos="3664"/>
          <w:tab w:val="clear" w:pos="4580"/>
          <w:tab w:val="clear" w:pos="5496"/>
        </w:tabs>
        <w:ind w:left="851" w:right="49" w:hanging="851"/>
        <w:jc w:val="both"/>
        <w:rPr>
          <w:rFonts w:ascii="Times New Roman" w:hAnsi="Times New Roman"/>
          <w:sz w:val="22"/>
          <w:lang w:val="lv-LV"/>
        </w:rPr>
      </w:pPr>
      <w:r>
        <w:rPr>
          <w:rFonts w:ascii="Times New Roman" w:hAnsi="Times New Roman"/>
          <w:sz w:val="22"/>
          <w:lang w:val="lv-LV"/>
        </w:rPr>
        <w:t>ja NOMNIEKS nepilda Līguma saistības, parāda (tajā skaitā nokavējuma procentu) piedziņas nolūkā normatīvajos aktos noteiktajā kārtībā nodot parāda piedziņas tiesības, tajā skaitā ar parādu saistītus NOMNIEKA personas datus, licencētam parāda atgūšanas pakalpojuma sniedzējam.</w:t>
      </w:r>
    </w:p>
    <w:p w:rsidR="003F0292" w:rsidP="000F3E64" w14:paraId="407F668B" w14:textId="77777777">
      <w:pPr>
        <w:pStyle w:val="HTMLPreformatted"/>
        <w:numPr>
          <w:ilvl w:val="1"/>
          <w:numId w:val="2"/>
        </w:numPr>
        <w:tabs>
          <w:tab w:val="left" w:pos="567"/>
          <w:tab w:val="left" w:pos="851"/>
          <w:tab w:val="clear" w:pos="3664"/>
          <w:tab w:val="clear" w:pos="4580"/>
        </w:tabs>
        <w:ind w:left="851" w:right="49" w:hanging="851"/>
        <w:jc w:val="both"/>
        <w:rPr>
          <w:rFonts w:ascii="Times New Roman" w:hAnsi="Times New Roman"/>
          <w:color w:val="000000"/>
          <w:sz w:val="22"/>
          <w:lang w:val="lv-LV"/>
        </w:rPr>
      </w:pPr>
      <w:r>
        <w:rPr>
          <w:rFonts w:ascii="Times New Roman" w:hAnsi="Times New Roman"/>
          <w:color w:val="000000"/>
          <w:sz w:val="22"/>
          <w:lang w:val="lv-LV"/>
        </w:rPr>
        <w:t>IZNOMĀTAJA vai tā iestādes pienākumi:</w:t>
      </w:r>
    </w:p>
    <w:p w:rsidR="003F0292" w:rsidP="000F3E64" w14:paraId="728DB9EF" w14:textId="77777777">
      <w:pPr>
        <w:pStyle w:val="HTMLPreformatted"/>
        <w:numPr>
          <w:ilvl w:val="2"/>
          <w:numId w:val="2"/>
        </w:numPr>
        <w:tabs>
          <w:tab w:val="left" w:pos="567"/>
          <w:tab w:val="clear" w:pos="916"/>
          <w:tab w:val="clear" w:pos="3664"/>
          <w:tab w:val="clear" w:pos="4580"/>
        </w:tabs>
        <w:ind w:left="567" w:right="49" w:hanging="567"/>
        <w:jc w:val="both"/>
        <w:rPr>
          <w:rFonts w:ascii="Times New Roman" w:hAnsi="Times New Roman"/>
          <w:color w:val="000000"/>
          <w:sz w:val="22"/>
          <w:lang w:val="lv-LV"/>
        </w:rPr>
      </w:pPr>
      <w:r>
        <w:rPr>
          <w:rFonts w:ascii="Times New Roman" w:hAnsi="Times New Roman"/>
          <w:color w:val="000000"/>
          <w:sz w:val="22"/>
          <w:lang w:val="lv-LV"/>
        </w:rPr>
        <w:t>Līguma darbības laikā nepasliktināt NOMNIEKA zemes lietošanas tiesības uz visu Zemesgabalu vai jebkādu daļu no tā, izņemot Līguma 4.1.6., 4.1.10. un 4.1.11. apakšpunktos minētajos gadījumos;</w:t>
      </w:r>
    </w:p>
    <w:p w:rsidR="00395A21" w:rsidP="00395A21" w14:paraId="4223050D" w14:textId="77777777">
      <w:pPr>
        <w:pStyle w:val="HTMLPreformatted"/>
        <w:numPr>
          <w:ilvl w:val="2"/>
          <w:numId w:val="2"/>
        </w:numPr>
        <w:tabs>
          <w:tab w:val="left" w:pos="567"/>
          <w:tab w:val="clear" w:pos="3664"/>
          <w:tab w:val="clear" w:pos="4580"/>
        </w:tabs>
        <w:ind w:left="567" w:right="49" w:hanging="567"/>
        <w:jc w:val="both"/>
        <w:rPr>
          <w:rFonts w:ascii="Times New Roman" w:hAnsi="Times New Roman"/>
          <w:color w:val="000000"/>
          <w:sz w:val="22"/>
          <w:lang w:val="lv-LV"/>
        </w:rPr>
      </w:pPr>
      <w:r w:rsidRPr="00395A21">
        <w:rPr>
          <w:rFonts w:ascii="Times New Roman" w:hAnsi="Times New Roman"/>
          <w:color w:val="000000"/>
          <w:sz w:val="22"/>
          <w:lang w:val="lv-LV"/>
        </w:rPr>
        <w:t xml:space="preserve">par apgrūtinājumu un/vai servitūtu nodibināšanu/ierakstīšanu zemesgrāmatā informēt NOMNIEKU, nepieciešamības gadījumā izdarīt attiecīgus grozījumus Līgumā; </w:t>
      </w:r>
    </w:p>
    <w:p w:rsidR="003F0292" w:rsidRPr="00395A21" w:rsidP="00395A21" w14:paraId="5485AE0C" w14:textId="77777777">
      <w:pPr>
        <w:pStyle w:val="HTMLPreformatted"/>
        <w:numPr>
          <w:ilvl w:val="2"/>
          <w:numId w:val="2"/>
        </w:numPr>
        <w:tabs>
          <w:tab w:val="left" w:pos="567"/>
          <w:tab w:val="clear" w:pos="3664"/>
          <w:tab w:val="clear" w:pos="4580"/>
        </w:tabs>
        <w:ind w:left="567" w:right="49" w:hanging="567"/>
        <w:jc w:val="both"/>
        <w:rPr>
          <w:rFonts w:ascii="Times New Roman" w:hAnsi="Times New Roman"/>
          <w:color w:val="000000"/>
          <w:sz w:val="22"/>
          <w:lang w:val="lv-LV"/>
        </w:rPr>
      </w:pPr>
      <w:r w:rsidRPr="00395A21">
        <w:rPr>
          <w:rFonts w:ascii="Times New Roman" w:hAnsi="Times New Roman"/>
          <w:color w:val="000000"/>
          <w:sz w:val="22"/>
          <w:lang w:val="lv-LV"/>
        </w:rPr>
        <w:t>informēt NOMNIEKU par Līguma 4.1.2. punktā minēto Zemesgabala r</w:t>
      </w:r>
      <w:r w:rsidR="00395A21">
        <w:rPr>
          <w:rFonts w:ascii="Times New Roman" w:hAnsi="Times New Roman"/>
          <w:color w:val="000000"/>
          <w:sz w:val="22"/>
          <w:lang w:val="lv-LV"/>
        </w:rPr>
        <w:t xml:space="preserve">obežu un platību precizēšanu un </w:t>
      </w:r>
      <w:r w:rsidRPr="00395A21">
        <w:rPr>
          <w:rFonts w:ascii="Times New Roman" w:hAnsi="Times New Roman"/>
          <w:color w:val="000000"/>
          <w:sz w:val="22"/>
          <w:lang w:val="lv-LV"/>
        </w:rPr>
        <w:t>nepieciešamības gadījumā ierosināt attiecīgus grozījumus Līgumā;</w:t>
      </w:r>
    </w:p>
    <w:p w:rsidR="003F0292" w:rsidP="00395A21" w14:paraId="2772D289" w14:textId="77777777">
      <w:pPr>
        <w:pStyle w:val="HTMLPreformatted"/>
        <w:numPr>
          <w:ilvl w:val="2"/>
          <w:numId w:val="2"/>
        </w:numPr>
        <w:tabs>
          <w:tab w:val="left" w:pos="567"/>
          <w:tab w:val="clear" w:pos="3664"/>
          <w:tab w:val="clear" w:pos="4580"/>
        </w:tabs>
        <w:ind w:left="709" w:right="49" w:hanging="709"/>
        <w:jc w:val="both"/>
        <w:rPr>
          <w:rFonts w:ascii="Times New Roman" w:hAnsi="Times New Roman"/>
          <w:color w:val="000000"/>
          <w:sz w:val="22"/>
          <w:lang w:val="lv-LV"/>
        </w:rPr>
      </w:pPr>
      <w:r>
        <w:rPr>
          <w:rFonts w:ascii="Times New Roman" w:hAnsi="Times New Roman"/>
          <w:sz w:val="22"/>
          <w:lang w:val="lv-LV"/>
        </w:rPr>
        <w:t>Līguma darbības laikā neiznomāt Zemi citām fiziskajām vai juridiskajām personām;</w:t>
      </w:r>
    </w:p>
    <w:p w:rsidR="003F0292" w:rsidP="00395A21" w14:paraId="7B0392E1" w14:textId="77777777">
      <w:pPr>
        <w:pStyle w:val="HTMLPreformatted"/>
        <w:numPr>
          <w:ilvl w:val="2"/>
          <w:numId w:val="2"/>
        </w:numPr>
        <w:tabs>
          <w:tab w:val="left" w:pos="567"/>
          <w:tab w:val="clear" w:pos="916"/>
          <w:tab w:val="clear" w:pos="3664"/>
          <w:tab w:val="clear" w:pos="4580"/>
        </w:tabs>
        <w:ind w:left="567" w:right="49" w:hanging="567"/>
        <w:jc w:val="both"/>
        <w:rPr>
          <w:rFonts w:ascii="Times New Roman" w:hAnsi="Times New Roman"/>
          <w:color w:val="000000"/>
          <w:sz w:val="22"/>
          <w:lang w:val="lv-LV"/>
        </w:rPr>
      </w:pPr>
      <w:r>
        <w:rPr>
          <w:rFonts w:ascii="Times New Roman" w:hAnsi="Times New Roman"/>
          <w:sz w:val="22"/>
          <w:lang w:val="lv-LV"/>
        </w:rPr>
        <w:t>Līguma darbības laikā, bez NOMNIEKA rakstiskas piekrišanas, Zemesgabalu nepārdot, nedāvināt vai jebkādā citā veidā to neatsavināt vai neapgrūtināt, izņemot, ja to paredz attiecīgi IZNOMĀTĀJAM saistoši normatīvie akti, kā arī izņemot gadījumus, kad pašvaldība šī Līguma darbības laikā noslēdz medību tiesību līgumu par platībām, kas ietilpst iznomātajā Zemesgabalā, vai arī Līguma 4.1.10. apakšpunktā minētajā gadījumā.</w:t>
      </w:r>
    </w:p>
    <w:p w:rsidR="003F0292" w:rsidP="00395A21" w14:paraId="5326BC05"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color w:val="000000"/>
          <w:sz w:val="22"/>
          <w:lang w:val="lv-LV"/>
        </w:rPr>
        <w:t xml:space="preserve">nodrošināt NOMNIEKU ar informāciju par saglabājamajām dabas vērtībām, ja tādas tiek konstatētas </w:t>
      </w:r>
      <w:r>
        <w:rPr>
          <w:rFonts w:ascii="Times New Roman" w:hAnsi="Times New Roman"/>
          <w:sz w:val="22"/>
          <w:lang w:val="lv-LV"/>
        </w:rPr>
        <w:t>Zemesgabalā Līguma darbības laikā;</w:t>
      </w:r>
    </w:p>
    <w:p w:rsidR="003F0292" w:rsidP="00395A21" w14:paraId="1007F671"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saistībā ar Līguma izpildi nodrošināt tā rīcībā esošo NOMNIEKA datu apstrādi, ievērojot normatīvo aktu prasības;</w:t>
      </w:r>
    </w:p>
    <w:p w:rsidR="003F0292" w:rsidP="00395A21" w14:paraId="1C8612BD"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IZNOMĀTĀJS vai tā iestāde nav atbildīgi par NOMNIEKA īpašuma, kas atrodas uz Zemesgabala, bojājumu vai pazušanu.</w:t>
      </w:r>
    </w:p>
    <w:p w:rsidR="003F0292" w:rsidP="003F0292" w14:paraId="5E898D49" w14:textId="77777777">
      <w:pPr>
        <w:pStyle w:val="HTMLPreformatted"/>
        <w:ind w:left="567" w:right="49"/>
        <w:jc w:val="both"/>
        <w:rPr>
          <w:rFonts w:ascii="Times New Roman" w:hAnsi="Times New Roman"/>
          <w:color w:val="000000"/>
          <w:sz w:val="22"/>
          <w:lang w:val="lv-LV"/>
        </w:rPr>
      </w:pPr>
    </w:p>
    <w:p w:rsidR="003F0292" w:rsidP="003F0292" w14:paraId="5DFE254D" w14:textId="77777777">
      <w:pPr>
        <w:pStyle w:val="HTMLPreformatted"/>
        <w:numPr>
          <w:ilvl w:val="0"/>
          <w:numId w:val="2"/>
        </w:numPr>
        <w:ind w:left="567" w:right="49"/>
        <w:jc w:val="center"/>
        <w:rPr>
          <w:rFonts w:ascii="Times New Roman" w:hAnsi="Times New Roman"/>
          <w:color w:val="000000"/>
          <w:sz w:val="22"/>
          <w:lang w:val="lv-LV"/>
        </w:rPr>
      </w:pPr>
      <w:r>
        <w:rPr>
          <w:rFonts w:ascii="Times New Roman" w:hAnsi="Times New Roman"/>
          <w:b/>
          <w:color w:val="000000"/>
          <w:sz w:val="22"/>
          <w:lang w:val="lv-LV"/>
        </w:rPr>
        <w:t>NOMNIEKA tiesības un pienākumi.</w:t>
      </w:r>
    </w:p>
    <w:p w:rsidR="003F0292" w:rsidP="003F0292" w14:paraId="79E9D782"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eastAsia="lv-LV"/>
        </w:rPr>
        <w:t>NOMNIEKA tiesības:</w:t>
      </w:r>
    </w:p>
    <w:p w:rsidR="003F0292" w:rsidP="003F0292" w14:paraId="1AFD7C95"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eastAsia="lv-LV"/>
        </w:rPr>
        <w:t>netraucēti lietot Zemesgabalu, ja tas tiek lietots atbilstoši vispārpieņemtajām normām un Līguma noteikumiem;</w:t>
      </w:r>
    </w:p>
    <w:p w:rsidR="003F0292" w:rsidP="003F0292" w14:paraId="09A11867"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sz w:val="22"/>
          <w:lang w:val="lv-LV"/>
        </w:rPr>
        <w:t>pretendēt uz Latvijas valsts vai Eiropas Savienības realizētajiem un finansētajiem lauksaimniecības atbalsta programmu pasākumiem, pilnībā uzņemoties atbildību par minēto atbalsta programmu saistību izpildi;</w:t>
      </w:r>
    </w:p>
    <w:p w:rsidR="003F0292" w:rsidP="003F0292" w14:paraId="0431EAB5"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pēc īpašumtiesību nostiprināšanas zemesgrāmatā uz IZNOMĀTĀJA vārda, nostiprināt zemesgrāmatā NOMNIEKA ar Līgumu noteiktās nomas tiesības, kā arī prasīt nostiprināto nomas tiesību dzēšanu, sedzot visus izdevumus, kas saistīti ar šo tiesību nostiprināšanu un dzēšanu;</w:t>
      </w:r>
    </w:p>
    <w:p w:rsidR="003F0292" w:rsidP="003F0292" w14:paraId="0A05D994"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veikt Zemesgabala uzlabošanas pasākumus, palielinot tā ražošanas atdevi (rentabilitāti)</w:t>
      </w:r>
      <w:r w:rsidR="00395A21">
        <w:rPr>
          <w:rFonts w:ascii="Times New Roman" w:hAnsi="Times New Roman"/>
          <w:color w:val="000000"/>
          <w:sz w:val="22"/>
          <w:lang w:val="lv-LV"/>
        </w:rPr>
        <w:t>, saskaņojot ar Iznomātāju</w:t>
      </w:r>
      <w:r>
        <w:rPr>
          <w:rFonts w:ascii="Times New Roman" w:hAnsi="Times New Roman"/>
          <w:color w:val="000000"/>
          <w:sz w:val="22"/>
          <w:lang w:val="lv-LV"/>
        </w:rPr>
        <w:t>;</w:t>
      </w:r>
    </w:p>
    <w:p w:rsidR="003F0292" w:rsidP="003F0292" w14:paraId="1D78C29B"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samaksāt nomas maksu pirms termiņa;</w:t>
      </w:r>
    </w:p>
    <w:p w:rsidR="003F0292" w:rsidP="003F0292" w14:paraId="3CCE84DB" w14:textId="77777777">
      <w:pPr>
        <w:pStyle w:val="HTMLPreformatted"/>
        <w:numPr>
          <w:ilvl w:val="2"/>
          <w:numId w:val="2"/>
        </w:numPr>
        <w:tabs>
          <w:tab w:val="left" w:pos="709"/>
          <w:tab w:val="clear" w:pos="916"/>
        </w:tabs>
        <w:ind w:left="709" w:right="49" w:hanging="709"/>
        <w:jc w:val="both"/>
        <w:rPr>
          <w:rFonts w:ascii="Times New Roman" w:hAnsi="Times New Roman"/>
          <w:sz w:val="22"/>
          <w:lang w:val="lv-LV"/>
        </w:rPr>
      </w:pPr>
      <w:r>
        <w:rPr>
          <w:rFonts w:ascii="Times New Roman" w:hAnsi="Times New Roman"/>
          <w:sz w:val="22"/>
          <w:lang w:val="lv-LV"/>
        </w:rPr>
        <w:t>prasīt IZNOMĀTĀJAM atlīdzināt NOMNIEKAM neatkarīga vērtētāja uz nomas līguma izbeigšanas brīdi noteikto atlīdzināmo nepieciešamo un derīgo izdevumu apmēru, ja IZNOMĀTĀJS vienpusēji atkāpjas no Līguma pirms termiņa, jo Zemesgabals tam nepieciešams normatīvajos aktos noteikto funkciju vai deleģēta valsts pārvaldes uzdevuma veikšanai;</w:t>
      </w:r>
    </w:p>
    <w:p w:rsidR="003F0292" w:rsidP="003F0292" w14:paraId="59CBA983"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 xml:space="preserve">prasīt IZNOMĀTĀJAM pagarināt Līguma darbības </w:t>
      </w:r>
      <w:r>
        <w:rPr>
          <w:rFonts w:ascii="Times New Roman" w:hAnsi="Times New Roman"/>
          <w:color w:val="000000"/>
          <w:sz w:val="22"/>
          <w:lang w:val="lv-LV"/>
        </w:rPr>
        <w:t>termiņu, atbilstoši Līguma 2.2. punkta nosacījumiem;</w:t>
      </w:r>
    </w:p>
    <w:p w:rsidR="003F0292" w:rsidP="003F0292" w14:paraId="7532EC44" w14:textId="77777777">
      <w:pPr>
        <w:pStyle w:val="HTMLPreformatted"/>
        <w:numPr>
          <w:ilvl w:val="2"/>
          <w:numId w:val="2"/>
        </w:numPr>
        <w:tabs>
          <w:tab w:val="left" w:pos="709"/>
        </w:tabs>
        <w:ind w:left="709" w:right="49" w:hanging="709"/>
        <w:jc w:val="both"/>
        <w:rPr>
          <w:rFonts w:ascii="Times New Roman" w:hAnsi="Times New Roman"/>
          <w:sz w:val="22"/>
          <w:lang w:val="lv-LV" w:eastAsia="lv-LV"/>
        </w:rPr>
      </w:pPr>
      <w:r>
        <w:rPr>
          <w:rFonts w:ascii="Times New Roman" w:hAnsi="Times New Roman"/>
          <w:sz w:val="22"/>
          <w:lang w:val="lv-LV" w:eastAsia="lv-LV"/>
        </w:rPr>
        <w:t>prasīt IZNOMĀTĀJAM neuzskaitīt Nomas maksu par laika periodu, kamēr Zemesgabals nav izmantojams Līgumā paredzētajiem mērķiem, ja par tādu tas ir kļuvis IZNOMĀTĀJA vainas dēļ;</w:t>
      </w:r>
    </w:p>
    <w:p w:rsidR="003F0292" w:rsidP="003F0292" w14:paraId="3D9ED933" w14:textId="77777777">
      <w:pPr>
        <w:pStyle w:val="HTMLPreformatted"/>
        <w:numPr>
          <w:ilvl w:val="2"/>
          <w:numId w:val="2"/>
        </w:numPr>
        <w:tabs>
          <w:tab w:val="left" w:pos="709"/>
        </w:tabs>
        <w:ind w:left="709" w:right="49" w:hanging="709"/>
        <w:jc w:val="both"/>
        <w:rPr>
          <w:rFonts w:ascii="Times New Roman" w:hAnsi="Times New Roman"/>
          <w:color w:val="000000"/>
          <w:sz w:val="22"/>
          <w:lang w:val="lv-LV" w:eastAsia="lv-LV"/>
        </w:rPr>
      </w:pPr>
      <w:r>
        <w:rPr>
          <w:rFonts w:ascii="Times New Roman" w:hAnsi="Times New Roman"/>
          <w:color w:val="000000"/>
          <w:sz w:val="22"/>
          <w:lang w:val="lv-LV" w:eastAsia="lv-LV"/>
        </w:rPr>
        <w:t>ne agrāk kā līguma darbības ceturtajā gadā prasīt IZNOMĀTĀJAM</w:t>
      </w:r>
      <w:r>
        <w:rPr>
          <w:rFonts w:ascii="Times New Roman" w:hAnsi="Times New Roman"/>
          <w:color w:val="000000"/>
          <w:sz w:val="22"/>
          <w:lang w:val="lv-LV"/>
        </w:rPr>
        <w:t xml:space="preserve"> pārskatīt un samazināt Nomas maksu Līguma 3.12. punktā noteiktajā kārtībā;</w:t>
      </w:r>
    </w:p>
    <w:p w:rsidR="003F0292" w:rsidP="003F0292" w14:paraId="11FF53F8" w14:textId="77777777">
      <w:pPr>
        <w:pStyle w:val="HTMLPreformatted"/>
        <w:numPr>
          <w:ilvl w:val="2"/>
          <w:numId w:val="2"/>
        </w:numPr>
        <w:tabs>
          <w:tab w:val="left" w:pos="709"/>
        </w:tabs>
        <w:ind w:left="709" w:right="49" w:hanging="709"/>
        <w:jc w:val="both"/>
        <w:rPr>
          <w:rFonts w:ascii="Times New Roman" w:hAnsi="Times New Roman"/>
          <w:color w:val="000000"/>
          <w:sz w:val="22"/>
          <w:lang w:val="lv-LV" w:eastAsia="lv-LV"/>
        </w:rPr>
      </w:pPr>
      <w:r>
        <w:rPr>
          <w:rFonts w:ascii="Times New Roman" w:hAnsi="Times New Roman"/>
          <w:color w:val="000000"/>
          <w:sz w:val="22"/>
          <w:lang w:val="lv-LV" w:eastAsia="lv-LV"/>
        </w:rPr>
        <w:t>izbeidzot Līgumu, paņemt līdzi sev piederošo kustamo mantu, kas izvietota uz Zemesgabala.</w:t>
      </w:r>
    </w:p>
    <w:p w:rsidR="003F0292" w:rsidP="003F0292" w14:paraId="0B450DCA" w14:textId="77777777">
      <w:pPr>
        <w:pStyle w:val="HTMLPreformatted"/>
        <w:numPr>
          <w:ilvl w:val="1"/>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NOMNIEKAM ir pienākums:</w:t>
      </w:r>
    </w:p>
    <w:p w:rsidR="003F0292" w:rsidP="003F0292" w14:paraId="732EB6CD"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godprātīgi pildīt šajā Līgumā un normatīvajos tiesību aktos noteiktos pienākumus, laikā un pilnībā samaksāt noteikto Nomas maksu, pievienotās vērtības nodokli, nekustamā īpašuma nodokli, kā arī citus nodokļus un nodevas, kas var tikt attiecināti uz iznomāto Zemesgabalu;</w:t>
      </w:r>
    </w:p>
    <w:p w:rsidR="003F0292" w:rsidP="003F0292" w14:paraId="6227CE0E"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par Līgumā noteiktās Nomas maksas maksājumu kavējumu maksāt nokavējuma procentus 0,1% (vienas desmitās daļas) procenta apmērā no termiņā neapmaksātās summas par katru nokavēto dienu;</w:t>
      </w:r>
    </w:p>
    <w:p w:rsidR="003F0292" w:rsidP="003F0292" w14:paraId="2C18EB65"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lietot Zemesgabalu atbilstoši Līguma 1.2.punktā noteiktajam Zemesgabala izmantošanas mērķim;</w:t>
      </w:r>
    </w:p>
    <w:p w:rsidR="003F0292" w:rsidP="003F0292" w14:paraId="530B4247"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NOMNIEKAM ir pienākums kā krietnam un rūpīgam saimniekam rūpēties par neapbūvēto zemesgabalu, uzturēt to atbilstoši normatīvo aktu prasībām, kā arī nodrošināt, lai neapbūvētajam zemesgabalam piegulošā publiskā lietošanā esošā teritorija (ja tāda ir) tiek sakopta atbilstoši vietējās pašvaldības saistošo noteikumu prasībām par pašvaldības teritoriju un būvju uzturēšanu;</w:t>
      </w:r>
    </w:p>
    <w:p w:rsidR="003F0292" w:rsidP="003F0292" w14:paraId="71FA8DA8"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nodrošināt Zemesgabala sakopšanu un uzturēšanu kārtībā, ievērojot normatīvos aktus par zemes lietošanu un aizsardzību</w:t>
      </w:r>
      <w:r>
        <w:rPr>
          <w:rFonts w:ascii="Times New Roman" w:hAnsi="Times New Roman"/>
          <w:sz w:val="22"/>
          <w:lang w:val="lv-LV"/>
        </w:rPr>
        <w:t>, veikt Zemesgabalā esošo grāvju tīrīšanu un meliorācijas sistēmas kopšanu, iespēju robežās pasargāt Zemesgabalu no ūdens erozijas un vēja erozijas, ar savu darbību neizraisīt zemes applūšanu ar notekūdeņiem, tās pārpurvošanos vai sablīvēšanos, nepieļaut piesārņošanu ar ražošanas un/vai sadzīves atkritumiem, ķīmiskajām vielām un no citiem zemi postošiem procesiem;</w:t>
      </w:r>
    </w:p>
    <w:p w:rsidR="003F0292" w:rsidP="003F0292" w14:paraId="34196D81"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nepieļaut auglīgās augsnes virskārtas iznīcināšanu vai tās kvalitātes pasliktināšanos;</w:t>
      </w:r>
    </w:p>
    <w:p w:rsidR="003F0292" w:rsidP="003F0292" w14:paraId="4E8AB0EC"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ar savu darbību vai bezdarbību neaizskart citu zemes lietotāju un iedzīvotāju likumīgās intereses, kā arī ievērot citus normatīvajos aktos noteiktos zemes lietotāja vispārējos pienākumus;</w:t>
      </w:r>
    </w:p>
    <w:p w:rsidR="003F0292" w:rsidP="003F0292" w14:paraId="39B23D61"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ievērot Zemesgabala lietošanas apgrūtinājumus/servitūtus, ja tādus nosaka normatīvie akti, ko pieņēmušas kompetentas valsts vai pašvaldības institūcijas;</w:t>
      </w:r>
    </w:p>
    <w:p w:rsidR="003F0292" w:rsidP="003F0292" w14:paraId="05E97E72"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aizsargāt Zemesgabalā esošos dabas un kultūras pieminekļus, ievērot īpaši aizsargājamo dabas un kultūras objektu un to aizsargjoslu izmantošanas režīmu, ja tādi ir vai tiks noteikti Līguma darbības laikā;</w:t>
      </w:r>
    </w:p>
    <w:p w:rsidR="003F0292" w:rsidP="003F0292" w14:paraId="69A48479"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ievērot visus atbilstošos, tajā skaitā, ar darba drošību, ugunsdrošību, vides aizsardzību un augu aizsardzības līdzekļu lietošanu saistītos normatīvos aktus;</w:t>
      </w:r>
    </w:p>
    <w:p w:rsidR="003F0292" w:rsidP="003F0292" w14:paraId="677B0479"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saglabāt normatīvajos aktos noteiktās dabas vērtības;</w:t>
      </w:r>
    </w:p>
    <w:p w:rsidR="003F0292" w:rsidP="003F0292" w14:paraId="75679316"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ievērot gaisa elektropārvades līniju, sakaru līniju un citu virszemes un pazemes inženierkomunikāciju un inženierbūvju aizsardzības un ekspluatācijas noteikumus;</w:t>
      </w:r>
    </w:p>
    <w:p w:rsidR="003F0292" w:rsidP="003F0292" w14:paraId="218299DF" w14:textId="77777777">
      <w:pPr>
        <w:pStyle w:val="HTMLPreformatted"/>
        <w:numPr>
          <w:ilvl w:val="2"/>
          <w:numId w:val="2"/>
        </w:numPr>
        <w:tabs>
          <w:tab w:val="left" w:pos="709"/>
        </w:tabs>
        <w:ind w:left="709" w:right="49" w:hanging="709"/>
        <w:jc w:val="both"/>
        <w:rPr>
          <w:rFonts w:ascii="Times New Roman" w:hAnsi="Times New Roman"/>
          <w:sz w:val="22"/>
          <w:lang w:val="lv-LV"/>
        </w:rPr>
      </w:pPr>
      <w:r>
        <w:rPr>
          <w:rFonts w:ascii="Times New Roman" w:hAnsi="Times New Roman"/>
          <w:color w:val="000000"/>
          <w:sz w:val="22"/>
          <w:lang w:val="lv-LV"/>
        </w:rPr>
        <w:t xml:space="preserve">uzturēt Zemesgabala robežu identifikācijas punktus - dabā nostiprinātās robežzīmes (ja tādas ir bijušas Līguma noslēgšanas brīdī), nodrošināt to atjaunošanu, ja saimnieciskās darbības rezultātā robežpunkts un </w:t>
      </w:r>
      <w:r>
        <w:rPr>
          <w:rFonts w:ascii="Times New Roman" w:hAnsi="Times New Roman"/>
          <w:sz w:val="22"/>
          <w:lang w:val="lv-LV"/>
        </w:rPr>
        <w:t>tā nostiprinājuma veids (kupica) tiek bojāts vai iznīcināts;</w:t>
      </w:r>
    </w:p>
    <w:p w:rsidR="003F0292" w:rsidP="003F0292" w14:paraId="2A55C2A0" w14:textId="720E8F76">
      <w:pPr>
        <w:pStyle w:val="HTMLPreformatted"/>
        <w:numPr>
          <w:ilvl w:val="2"/>
          <w:numId w:val="2"/>
        </w:numPr>
        <w:tabs>
          <w:tab w:val="left" w:pos="709"/>
        </w:tabs>
        <w:ind w:left="709" w:right="49" w:hanging="709"/>
        <w:jc w:val="both"/>
        <w:rPr>
          <w:rFonts w:ascii="Times New Roman" w:hAnsi="Times New Roman"/>
          <w:sz w:val="22"/>
          <w:lang w:val="lv-LV"/>
        </w:rPr>
      </w:pPr>
      <w:r>
        <w:rPr>
          <w:rFonts w:ascii="Times New Roman" w:hAnsi="Times New Roman"/>
          <w:sz w:val="22"/>
          <w:lang w:val="lv-LV"/>
        </w:rPr>
        <w:t>jebkuru iespējamo apauguma (</w:t>
      </w:r>
      <w:r w:rsidR="005434C8">
        <w:rPr>
          <w:rFonts w:ascii="Times New Roman" w:hAnsi="Times New Roman"/>
          <w:sz w:val="22"/>
          <w:lang w:val="lv-LV"/>
        </w:rPr>
        <w:t xml:space="preserve">koku un </w:t>
      </w:r>
      <w:r>
        <w:rPr>
          <w:rFonts w:ascii="Times New Roman" w:hAnsi="Times New Roman"/>
          <w:sz w:val="22"/>
          <w:lang w:val="lv-LV"/>
        </w:rPr>
        <w:t>krūmu) novākšanu no Zemesgabala saskaņot ar IZNOMĀTĀJA pārstāvi – ____________________________________________________________________;</w:t>
      </w:r>
    </w:p>
    <w:p w:rsidR="003F0292" w:rsidP="003F0292" w14:paraId="371839F6" w14:textId="77777777">
      <w:pPr>
        <w:pStyle w:val="HTMLPreformatted"/>
        <w:numPr>
          <w:ilvl w:val="2"/>
          <w:numId w:val="2"/>
        </w:numPr>
        <w:tabs>
          <w:tab w:val="left" w:pos="709"/>
        </w:tabs>
        <w:ind w:left="709" w:right="49" w:hanging="709"/>
        <w:jc w:val="both"/>
        <w:rPr>
          <w:rFonts w:ascii="Times New Roman" w:hAnsi="Times New Roman"/>
          <w:sz w:val="22"/>
          <w:lang w:val="lv-LV"/>
        </w:rPr>
      </w:pPr>
      <w:r>
        <w:rPr>
          <w:rFonts w:ascii="Times New Roman" w:hAnsi="Times New Roman"/>
          <w:sz w:val="22"/>
          <w:lang w:val="lv-LV" w:eastAsia="lv-LV"/>
        </w:rPr>
        <w:t>atlīdzināt kaitējumu, kas nodarīts citiem zemes vienības lietotājiem, Zemesgabalam, sabiedrībai vai dabai;</w:t>
      </w:r>
    </w:p>
    <w:p w:rsidR="003F0292" w:rsidP="003F0292" w14:paraId="377450EF"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 xml:space="preserve">novērst pārkāpumus IZNOMĀTĀJA vai tā iestādes </w:t>
      </w:r>
      <w:r>
        <w:rPr>
          <w:rFonts w:ascii="Times New Roman" w:hAnsi="Times New Roman"/>
          <w:color w:val="000000"/>
          <w:sz w:val="22"/>
          <w:lang w:val="lv-LV"/>
        </w:rPr>
        <w:t>norādītajā termiņā;</w:t>
      </w:r>
    </w:p>
    <w:p w:rsidR="003F0292" w:rsidP="003F0292" w14:paraId="0451AE01"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sešu mēnešu laikā vai citā IZNOMĀTĀJA norādītajā termiņā, kas nav garāks par sešiem mēnešiem, nojaukt nelikumīgi uzbūvētas ēkas/būves;</w:t>
      </w:r>
    </w:p>
    <w:p w:rsidR="003F0292" w:rsidP="003F0292" w14:paraId="4C8D1349"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sz w:val="22"/>
          <w:lang w:val="lv-LV"/>
        </w:rPr>
        <w:t xml:space="preserve">piecu darba dienu laikā rakstiski informēt IZNOMĀTĀJU par to, ka </w:t>
      </w:r>
      <w:r>
        <w:rPr>
          <w:rFonts w:ascii="Times New Roman" w:hAnsi="Times New Roman"/>
          <w:color w:val="000000"/>
          <w:sz w:val="22"/>
          <w:lang w:val="lv-LV" w:eastAsia="lv-LV"/>
        </w:rPr>
        <w:t>ar nodokļu administrācijas lēmumu tiek apturēta NOMNIEKA saimnieciskā darbība, kā arī, ja</w:t>
      </w:r>
      <w:r>
        <w:rPr>
          <w:rFonts w:ascii="Times New Roman" w:hAnsi="Times New Roman"/>
          <w:sz w:val="22"/>
          <w:lang w:val="lv-LV"/>
        </w:rPr>
        <w:t xml:space="preserve"> ir pieņemts tiesas nolēmums par NOMNIEKA maksātnespējas procesa uzsākšanu;</w:t>
      </w:r>
    </w:p>
    <w:p w:rsidR="003F0292" w:rsidP="003F0292" w14:paraId="5B29B6D4"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segt IZNOMĀTĀJAM visus zaudējumus, kas radušies NOMNIEKA vai tā pilnvaroto personu vainas vai neuzmanības dēļ;</w:t>
      </w:r>
    </w:p>
    <w:p w:rsidR="003F0292" w:rsidP="003F0292" w14:paraId="6A57BEA7"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pēc Līguma izbeigšanās nodot IZNOMĀTĀJAM sakoptu, no NOMNIEKAM piederoša īpašuma un atkritumiem atbrīvotu Zemesgabalu.</w:t>
      </w:r>
    </w:p>
    <w:p w:rsidR="003F0292" w:rsidP="003F0292" w14:paraId="4339EC20" w14:textId="77777777">
      <w:pPr>
        <w:pStyle w:val="HTMLPreformatted"/>
        <w:numPr>
          <w:ilvl w:val="1"/>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NOMNIEKS nav tiesīgs:</w:t>
      </w:r>
    </w:p>
    <w:p w:rsidR="003F0292" w:rsidP="003F0292" w14:paraId="20247134"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ar savu darbību vai bezdarbību aizskart citu Nekustamo īpašumu lietotāju un iedzīvotāju likumīgās intereses;</w:t>
      </w:r>
    </w:p>
    <w:p w:rsidR="003F0292" w:rsidP="003F0292" w14:paraId="311788BF"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iznīcināt, bojāt vai aizsprostot Zemesgabalā esošos ceļus (tai skaitā servitūta ceļus un māju ceļus), hidrobūves, meliorācijas sistēmas;</w:t>
      </w:r>
    </w:p>
    <w:p w:rsidR="003F0292" w:rsidP="003F0292" w14:paraId="6EE5CB58"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apbūvēt Zemesgabalu;</w:t>
      </w:r>
    </w:p>
    <w:p w:rsidR="003F0292" w:rsidP="003F0292" w14:paraId="00B6E582"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 xml:space="preserve">ieķīlāt nomas tiesības vai kā citādi izmantot darījumos ar </w:t>
      </w:r>
      <w:r>
        <w:rPr>
          <w:rFonts w:ascii="Times New Roman" w:hAnsi="Times New Roman"/>
          <w:color w:val="000000"/>
          <w:sz w:val="22"/>
          <w:lang w:val="lv-LV" w:eastAsia="lv-LV"/>
        </w:rPr>
        <w:t>trešām</w:t>
      </w:r>
      <w:r>
        <w:rPr>
          <w:rFonts w:ascii="Times New Roman" w:hAnsi="Times New Roman"/>
          <w:color w:val="000000"/>
          <w:sz w:val="22"/>
          <w:lang w:val="lv-LV" w:eastAsia="lv-LV"/>
        </w:rPr>
        <w:t xml:space="preserve"> personām;</w:t>
      </w:r>
    </w:p>
    <w:p w:rsidR="003F0292" w:rsidP="003F0292" w14:paraId="038F6D7E"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rPr>
        <w:t>ierosināt Zemesgabala atsavināšanu;</w:t>
      </w:r>
    </w:p>
    <w:p w:rsidR="003F0292" w:rsidP="003F0292" w14:paraId="30683645"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pirms Līguma termiņa beigām atstāt Zemesgabalu, nenododot to IZNOMĀTĀJAM vai tā iestādei;</w:t>
      </w:r>
    </w:p>
    <w:p w:rsidR="003F0292" w:rsidP="003F0292" w14:paraId="28F6BC95"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 xml:space="preserve">slēgt </w:t>
      </w:r>
      <w:r>
        <w:rPr>
          <w:rFonts w:ascii="Times New Roman" w:hAnsi="Times New Roman"/>
          <w:iCs/>
          <w:color w:val="000000"/>
          <w:sz w:val="22"/>
          <w:lang w:val="lv-LV" w:eastAsia="lv-LV"/>
        </w:rPr>
        <w:t>apakšnomas</w:t>
      </w:r>
      <w:r>
        <w:rPr>
          <w:rFonts w:ascii="Times New Roman" w:hAnsi="Times New Roman"/>
          <w:color w:val="000000"/>
          <w:sz w:val="22"/>
          <w:lang w:val="lv-LV" w:eastAsia="lv-LV"/>
        </w:rPr>
        <w:t>, sadarbības vai cita veida līgumus, kā rezultātā trešā persona iegūtu tiesības uz Zemesgabala vai tā daļas pilnīgu vai daļēju lietošanu;</w:t>
      </w:r>
    </w:p>
    <w:p w:rsidR="003F0292" w:rsidP="003F0292" w14:paraId="1CAD6D92"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rPr>
        <w:t>ierobežot IZNOMĀTĀJA vai tā iestādes darbinieku vai tā līgumpartneru pārvietošanos Zemesgabalā, ja tā saistīta ar darba pienākumu veikšanu un/vai noslēgto līgumsaistību izpildes nodrošināšanu.</w:t>
      </w:r>
    </w:p>
    <w:p w:rsidR="003F0292" w:rsidP="003F0292" w14:paraId="4451362B" w14:textId="77777777">
      <w:pPr>
        <w:pStyle w:val="HTMLPreformatted"/>
        <w:ind w:left="567" w:right="49"/>
        <w:jc w:val="both"/>
        <w:rPr>
          <w:rFonts w:ascii="Times New Roman" w:hAnsi="Times New Roman"/>
          <w:color w:val="000000"/>
          <w:sz w:val="22"/>
          <w:lang w:val="lv-LV"/>
        </w:rPr>
      </w:pPr>
    </w:p>
    <w:p w:rsidR="003F0292" w:rsidP="003F0292" w14:paraId="7A97F3AF" w14:textId="77777777">
      <w:pPr>
        <w:pStyle w:val="ListParagraph"/>
        <w:numPr>
          <w:ilvl w:val="0"/>
          <w:numId w:val="2"/>
        </w:numPr>
        <w:tabs>
          <w:tab w:val="left" w:pos="720"/>
        </w:tabs>
        <w:spacing w:after="0" w:line="240" w:lineRule="auto"/>
        <w:ind w:left="567" w:right="49"/>
        <w:jc w:val="center"/>
        <w:rPr>
          <w:rFonts w:ascii="Times New Roman" w:hAnsi="Times New Roman"/>
          <w:b/>
          <w:color w:val="000000"/>
        </w:rPr>
      </w:pPr>
      <w:r>
        <w:rPr>
          <w:rFonts w:ascii="Times New Roman" w:hAnsi="Times New Roman"/>
          <w:b/>
          <w:color w:val="000000"/>
        </w:rPr>
        <w:t>Līguma izbeigšana un grozīšana</w:t>
      </w:r>
    </w:p>
    <w:p w:rsidR="003F0292" w:rsidP="003F0292" w14:paraId="326C83DA" w14:textId="77777777">
      <w:pPr>
        <w:pStyle w:val="ListParagraph"/>
        <w:numPr>
          <w:ilvl w:val="1"/>
          <w:numId w:val="2"/>
        </w:numPr>
        <w:tabs>
          <w:tab w:val="left" w:pos="720"/>
        </w:tabs>
        <w:spacing w:after="0" w:line="240" w:lineRule="auto"/>
        <w:ind w:left="709" w:right="49" w:hanging="709"/>
        <w:jc w:val="both"/>
        <w:rPr>
          <w:rFonts w:ascii="Times New Roman" w:hAnsi="Times New Roman"/>
          <w:color w:val="000000"/>
        </w:rPr>
      </w:pPr>
      <w:r>
        <w:rPr>
          <w:rFonts w:ascii="Times New Roman" w:hAnsi="Times New Roman"/>
          <w:color w:val="000000"/>
        </w:rPr>
        <w:t>Līgums izbeidzas pats no sevis, notekot Līguma 2.1.punktā noteiktajam nomas termiņam.</w:t>
      </w:r>
    </w:p>
    <w:p w:rsidR="003F0292" w:rsidP="003F0292" w14:paraId="080AFEAB" w14:textId="77777777">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 xml:space="preserve">Līgums </w:t>
      </w:r>
      <w:r>
        <w:rPr>
          <w:rFonts w:ascii="Times New Roman" w:hAnsi="Times New Roman"/>
        </w:rPr>
        <w:t>izbeidzas pats no sevis pirms Līgumā noteiktā nomas termiņa notecējuma, un IZNOMĀTĀJS vai tā iestāde neatlīdzina NOMNIEKA zaudējumus, ja tiesas sprieduma vai citu IZNOMĀTĀJAM saistošu likumu, lēmumu u.c. normatīvo aktu rezultātā izbeidzas IZNOMĀTĀJA valdījuma/īpašuma tiesības uz Zemesgabalu un IZNOMĀTĀJS to nevarēja paredzēt Līguma noslēgšanas brīdī.</w:t>
      </w:r>
    </w:p>
    <w:p w:rsidR="003F0292" w:rsidP="003F0292" w14:paraId="28D889A4" w14:textId="77777777">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Pusēm rakstiski vienojoties, Līgums var tikt izbeigts pirms nomas termiņa notecējuma jebkurā laikā.</w:t>
      </w:r>
    </w:p>
    <w:p w:rsidR="003F0292" w:rsidP="003F0292" w14:paraId="16250FCE" w14:textId="77777777">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rPr>
        <w:t>IZNOMĀTĀJAM ir tiesības, rakstiski informējot NOMNIEKU vismaz 10 (desmit) darba dienas iepriekš, vienpusēji atkāpties no Līguma, neatlīdzinot NOMNIEKA zaudējumus, kas saistīti ar Līguma pirmstermiņa izbeigšanu, ja:</w:t>
      </w:r>
    </w:p>
    <w:p w:rsidR="003F0292" w:rsidP="003F0292" w14:paraId="26DC004B" w14:textId="77777777">
      <w:pPr>
        <w:pStyle w:val="ListParagraph"/>
        <w:numPr>
          <w:ilvl w:val="2"/>
          <w:numId w:val="2"/>
        </w:numPr>
        <w:tabs>
          <w:tab w:val="left" w:pos="720"/>
        </w:tabs>
        <w:spacing w:after="0" w:line="240" w:lineRule="auto"/>
        <w:ind w:left="709" w:right="49" w:hanging="709"/>
        <w:jc w:val="both"/>
        <w:rPr>
          <w:rFonts w:ascii="Times New Roman" w:hAnsi="Times New Roman"/>
          <w:color w:val="000000"/>
        </w:rPr>
      </w:pPr>
      <w:r>
        <w:rPr>
          <w:rFonts w:ascii="Times New Roman" w:hAnsi="Times New Roman"/>
        </w:rPr>
        <w:t xml:space="preserve">1 (viena) gada laikā no šī Līguma parakstīšanas brīža NOMNIEKS nav uzsācis Zemesgabala apsaimniekošanu atbilstoši Līgumā </w:t>
      </w:r>
      <w:r>
        <w:rPr>
          <w:rFonts w:ascii="Times New Roman" w:hAnsi="Times New Roman"/>
          <w:color w:val="000000"/>
        </w:rPr>
        <w:t>paredzētajiem mērķiem;</w:t>
      </w:r>
    </w:p>
    <w:p w:rsidR="003F0292" w:rsidP="003F0292" w14:paraId="61040866" w14:textId="77777777">
      <w:pPr>
        <w:pStyle w:val="ListParagraph"/>
        <w:numPr>
          <w:ilvl w:val="2"/>
          <w:numId w:val="2"/>
        </w:numPr>
        <w:tabs>
          <w:tab w:val="left" w:pos="720"/>
        </w:tabs>
        <w:spacing w:after="0" w:line="240" w:lineRule="auto"/>
        <w:ind w:left="709" w:right="49" w:hanging="709"/>
        <w:jc w:val="both"/>
        <w:rPr>
          <w:rFonts w:ascii="Times New Roman" w:hAnsi="Times New Roman"/>
          <w:color w:val="000000"/>
        </w:rPr>
      </w:pPr>
      <w:r>
        <w:rPr>
          <w:rFonts w:ascii="Times New Roman" w:hAnsi="Times New Roman"/>
          <w:color w:val="000000"/>
        </w:rPr>
        <w:t>ir bijuši vismaz trīs Līgumā noteikto maksājumu termiņu kavējumi, kas kopā pārsniedz vienu Nomas maksas un Papildu maksājumu aprēķina periodu;</w:t>
      </w:r>
    </w:p>
    <w:p w:rsidR="003F0292" w:rsidP="003F0292" w14:paraId="72C31202" w14:textId="77777777">
      <w:pPr>
        <w:pStyle w:val="ListParagraph"/>
        <w:numPr>
          <w:ilvl w:val="2"/>
          <w:numId w:val="2"/>
        </w:numPr>
        <w:tabs>
          <w:tab w:val="left" w:pos="720"/>
        </w:tabs>
        <w:spacing w:after="0" w:line="240" w:lineRule="auto"/>
        <w:ind w:left="709" w:right="49" w:hanging="709"/>
        <w:jc w:val="both"/>
        <w:rPr>
          <w:rFonts w:ascii="Times New Roman" w:hAnsi="Times New Roman"/>
        </w:rPr>
      </w:pPr>
      <w:r>
        <w:rPr>
          <w:rFonts w:ascii="Times New Roman" w:hAnsi="Times New Roman"/>
        </w:rPr>
        <w:t>NOMNIEKS neievēro Līguma 5.3.7. apakšpunkta noteikumus;</w:t>
      </w:r>
    </w:p>
    <w:p w:rsidR="003F0292" w:rsidRPr="007F6899" w:rsidP="003F0292" w14:paraId="4096D894" w14:textId="77777777">
      <w:pPr>
        <w:pStyle w:val="ListParagraph"/>
        <w:numPr>
          <w:ilvl w:val="2"/>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NOMNIEKS lieto Zemesgabalu citiem mērķiem nekā Līguma minētajiem, un, ja 10 (desmit) dienu laikā pēc IZNOMĀTĀJA rakstiska brīdinājuma nosūtīšanas attiecīgais pārkāpums netiek novērsts;</w:t>
      </w:r>
    </w:p>
    <w:p w:rsidR="003F0292" w:rsidRPr="007F6899" w:rsidP="003F0292" w14:paraId="75FF775C" w14:textId="77777777">
      <w:pPr>
        <w:pStyle w:val="ListParagraph"/>
        <w:numPr>
          <w:ilvl w:val="2"/>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ar tiesas spriedumu ir pasludināts NOMNIEKA maksātnespējas process;</w:t>
      </w:r>
    </w:p>
    <w:p w:rsidR="003F0292" w:rsidRPr="007F6899" w:rsidP="003F0292" w14:paraId="6492FD34" w14:textId="77777777">
      <w:pPr>
        <w:pStyle w:val="ListParagraph"/>
        <w:numPr>
          <w:ilvl w:val="2"/>
          <w:numId w:val="2"/>
        </w:numPr>
        <w:tabs>
          <w:tab w:val="left" w:pos="720"/>
        </w:tabs>
        <w:spacing w:after="0" w:line="240" w:lineRule="auto"/>
        <w:ind w:left="709" w:right="49" w:hanging="709"/>
        <w:jc w:val="both"/>
        <w:rPr>
          <w:rFonts w:ascii="Times New Roman" w:hAnsi="Times New Roman"/>
        </w:rPr>
      </w:pPr>
      <w:r w:rsidRPr="007F6899">
        <w:rPr>
          <w:rFonts w:ascii="Times New Roman" w:hAnsi="Times New Roman"/>
          <w:lang w:eastAsia="lv-LV"/>
        </w:rPr>
        <w:t>ar nodokļu administrācijas lēmumu</w:t>
      </w:r>
      <w:r w:rsidRPr="007F6899">
        <w:rPr>
          <w:rFonts w:ascii="Times New Roman" w:hAnsi="Times New Roman"/>
        </w:rPr>
        <w:t xml:space="preserve"> ir apturēta NOMNIEKA saimnieciskā darbība;</w:t>
      </w:r>
    </w:p>
    <w:p w:rsidR="003F0292" w:rsidRPr="007F6899" w:rsidP="003F0292" w14:paraId="7608AC99" w14:textId="77777777">
      <w:pPr>
        <w:pStyle w:val="ListParagraph"/>
        <w:numPr>
          <w:ilvl w:val="2"/>
          <w:numId w:val="2"/>
        </w:numPr>
        <w:tabs>
          <w:tab w:val="left" w:pos="720"/>
        </w:tabs>
        <w:spacing w:after="0" w:line="240" w:lineRule="auto"/>
        <w:ind w:left="709" w:right="49" w:hanging="709"/>
        <w:jc w:val="both"/>
        <w:rPr>
          <w:rFonts w:ascii="Times New Roman" w:hAnsi="Times New Roman"/>
        </w:rPr>
      </w:pPr>
      <w:r w:rsidRPr="007F6899">
        <w:rPr>
          <w:rFonts w:ascii="Times New Roman" w:hAnsi="Times New Roman"/>
        </w:rPr>
        <w:t>NOMNIEKS 10 (desmit) dienu laikā pēc IZNOMĀTĀJA vai tā iestādes rakstiska brīdinājuma saņemšanas turpina pārkāpt citus Līguma noteikumus.</w:t>
      </w:r>
    </w:p>
    <w:p w:rsidR="003F0292" w:rsidP="003F0292" w14:paraId="45D25B53" w14:textId="77777777">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rPr>
        <w:t xml:space="preserve">IZNOMĀTĀJAM ir tiesības, rakstiski informējot NOMNIEKU vismaz 3 (trīs) mēnešus iepriekš, vienpusēji atkāpties no Līguma, neatlīdzinot NOMNIEKA zaudējumus, kas saistīti ar Līguma pirmstermiņa izbeigšanu, ja Zemesgabals nepieciešams sabiedrības vajadzību nodrošināšanai vai normatīvajos aktos noteikto pašvaldības funkciju veikšanai. </w:t>
      </w:r>
    </w:p>
    <w:p w:rsidR="003F0292" w:rsidRPr="007F6899" w:rsidP="003F0292" w14:paraId="32064ECD" w14:textId="77777777">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 xml:space="preserve">IZNOMĀTĀJAM ir tiesības rakstiski informējot NOMNIEKU vismaz 5 (piecas) darba dienas iepriekš, vienpusēji atkāpties no Līguma, neatlīdzinot NOMNIEKA zaudējumus, kas saistīti ar Līguma pirmstermiņa izbeigšanu, ja NOMNIEKS neveic maksājumus pilnā apmērā ar IZNOMĀTĀJU vai tā iestādi saskaņotā parāda atmaksas grafikā noteiktā </w:t>
      </w:r>
      <w:r w:rsidRPr="007F6899">
        <w:rPr>
          <w:rFonts w:ascii="Times New Roman" w:hAnsi="Times New Roman"/>
        </w:rPr>
        <w:t>termiņā.</w:t>
      </w:r>
    </w:p>
    <w:p w:rsidR="003F0292" w:rsidRPr="007F6899" w:rsidP="003F0292" w14:paraId="3709EB89" w14:textId="77777777">
      <w:pPr>
        <w:pStyle w:val="ListParagraph"/>
        <w:numPr>
          <w:ilvl w:val="1"/>
          <w:numId w:val="2"/>
        </w:numPr>
        <w:tabs>
          <w:tab w:val="left" w:pos="720"/>
        </w:tabs>
        <w:spacing w:after="0" w:line="240" w:lineRule="auto"/>
        <w:ind w:left="567" w:right="49" w:hanging="567"/>
        <w:jc w:val="both"/>
        <w:rPr>
          <w:rFonts w:ascii="Times New Roman" w:hAnsi="Times New Roman"/>
        </w:rPr>
      </w:pPr>
      <w:r w:rsidRPr="007F6899">
        <w:rPr>
          <w:rFonts w:ascii="Times New Roman" w:hAnsi="Times New Roman"/>
        </w:rPr>
        <w:t>Puses var vienpusēji izbeigt Līgumu, 3 (trīs) mēnešus iepriekš rakstveidā brīdinot otru Pusi.</w:t>
      </w:r>
    </w:p>
    <w:p w:rsidR="003F0292" w:rsidP="003F0292" w14:paraId="129DB12D" w14:textId="77777777">
      <w:pPr>
        <w:pStyle w:val="ListParagraph"/>
        <w:numPr>
          <w:ilvl w:val="1"/>
          <w:numId w:val="2"/>
        </w:numPr>
        <w:tabs>
          <w:tab w:val="left" w:pos="567"/>
        </w:tabs>
        <w:spacing w:after="0" w:line="240" w:lineRule="auto"/>
        <w:ind w:left="567" w:right="49" w:hanging="567"/>
        <w:jc w:val="both"/>
        <w:rPr>
          <w:rFonts w:ascii="Times New Roman" w:hAnsi="Times New Roman"/>
          <w:iCs/>
        </w:rPr>
      </w:pPr>
      <w:r w:rsidRPr="007F6899">
        <w:rPr>
          <w:rFonts w:ascii="Times New Roman" w:hAnsi="Times New Roman"/>
          <w:iCs/>
        </w:rPr>
        <w:t>Puses vienojas, ka Līgums tiek izbeigts pēc NOMNIEKA iniciatīvas</w:t>
      </w:r>
      <w:r>
        <w:rPr>
          <w:rFonts w:ascii="Times New Roman" w:hAnsi="Times New Roman"/>
          <w:iCs/>
        </w:rPr>
        <w:t>, ja NOMNIEKS nav parakstījis Līguma 1.10.punktā minēto Zemesgabala nodošanas un pieņemšanas aktu.</w:t>
      </w:r>
    </w:p>
    <w:p w:rsidR="003F0292" w:rsidP="003F0292" w14:paraId="46A2CCFC" w14:textId="77777777">
      <w:pPr>
        <w:pStyle w:val="ListParagraph"/>
        <w:numPr>
          <w:ilvl w:val="1"/>
          <w:numId w:val="2"/>
        </w:numPr>
        <w:tabs>
          <w:tab w:val="left" w:pos="567"/>
        </w:tabs>
        <w:spacing w:after="0" w:line="240" w:lineRule="auto"/>
        <w:ind w:left="567" w:right="49" w:hanging="567"/>
        <w:jc w:val="both"/>
        <w:rPr>
          <w:rFonts w:ascii="Times New Roman" w:hAnsi="Times New Roman"/>
          <w:iCs/>
        </w:rPr>
      </w:pPr>
      <w:r>
        <w:rPr>
          <w:rFonts w:ascii="Times New Roman" w:hAnsi="Times New Roman"/>
          <w:iCs/>
        </w:rPr>
        <w:t>pēc Līguma izbeigšanās 5 (piecu) darbdienu laikā NOMNIEKS nodod IZNOMĀTĀJAM Zemesgabalu ar nodošanas un pieņemšanas aktu ne sliktākā stāvoklī, kādā tas saņemts.</w:t>
      </w:r>
    </w:p>
    <w:p w:rsidR="003F0292" w:rsidP="003F0292" w14:paraId="6E9EBDE1" w14:textId="77777777">
      <w:pPr>
        <w:pStyle w:val="ListParagraph"/>
        <w:numPr>
          <w:ilvl w:val="1"/>
          <w:numId w:val="2"/>
        </w:numPr>
        <w:tabs>
          <w:tab w:val="left" w:pos="567"/>
        </w:tabs>
        <w:spacing w:after="0" w:line="240" w:lineRule="auto"/>
        <w:ind w:left="567" w:right="49" w:hanging="567"/>
        <w:jc w:val="both"/>
        <w:rPr>
          <w:rFonts w:ascii="Times New Roman" w:hAnsi="Times New Roman"/>
          <w:iCs/>
        </w:rPr>
      </w:pPr>
      <w:r>
        <w:rPr>
          <w:rFonts w:ascii="Times New Roman" w:hAnsi="Times New Roman"/>
          <w:iCs/>
        </w:rPr>
        <w:t>Ja NOMNIEKS neparaksta Līguma 1.13.punktā minēto Zemesgabala nodošanas un pieņemšanas aktu, IZNOMĀTĀJS Zemesgabalu pārņem ar vienpusēju Zemesgabala apsekošanas aktu.</w:t>
      </w:r>
    </w:p>
    <w:p w:rsidR="003F0292" w:rsidP="003F0292" w14:paraId="5AE754E0"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Līdz brīdim, kamēr IZNOMĀTĀJS vai tā iestāde ir pārņēmusi Zemesgabalu, NOMNIEKS maksā par Zemesgabala faktisko lietošanu Līgumā noteikto Nomas maksu un Papildu maksājumu.</w:t>
      </w:r>
    </w:p>
    <w:p w:rsidR="003F0292" w:rsidP="003F0292" w14:paraId="77B00431"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Ja Līgums tiek izbeigts pirms termiņa notecēš</w:t>
      </w:r>
      <w:r w:rsidR="007F6899">
        <w:rPr>
          <w:rFonts w:ascii="Times New Roman" w:hAnsi="Times New Roman"/>
        </w:rPr>
        <w:t xml:space="preserve">anas, tad uz priekšu samaksātā </w:t>
      </w:r>
      <w:r>
        <w:rPr>
          <w:rFonts w:ascii="Times New Roman" w:hAnsi="Times New Roman"/>
        </w:rPr>
        <w:t>Nomas maksa netiek atgriezta.</w:t>
      </w:r>
    </w:p>
    <w:p w:rsidR="003F0292" w:rsidRPr="007F6899" w:rsidP="003F0292" w14:paraId="369DBE71"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color w:val="000000"/>
        </w:rPr>
        <w:t>Ja Līguma darbības laikā NOMNIEKS ir veicis Zemesgabala labiekārtošanu, pēc nomas attiecību izbeigšanas NOMNIEKS nodod IZNOMĀTĀJAM veiktos uzlabojumus bez atlīdzības.</w:t>
      </w:r>
    </w:p>
    <w:p w:rsidR="003F0292" w:rsidP="003F0292" w14:paraId="5C9FCB97"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Jebkādā veidā izbeidzoties nomas attiecībām starp Pusēm, IZNOMĀTĀJAM vai tā iestādei nav jāatlīdzina jebkādi izdevumi, kas radušies NOMNIEKAM lietojot Zemesgabalu.</w:t>
      </w:r>
    </w:p>
    <w:p w:rsidR="003F0292" w:rsidP="003F0292" w14:paraId="79525830"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Nekādi mutiski papildinājumi netiks uzskatīti par Līguma noteikumiem. Jebkuras izmaiņas Līguma noteikumos, izņemot Līguma 3.7., 3.8., 3.10. punktos, stājas juridiskā spēkā tikai tad, kad tās tiek noformētas rakstiski un tās paraksta abas Puses.</w:t>
      </w:r>
    </w:p>
    <w:p w:rsidR="003F0292" w:rsidP="003F0292" w14:paraId="670E1EB3"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 xml:space="preserve">Šī Līguma grozījumi un </w:t>
      </w:r>
      <w:r w:rsidRPr="007F6899">
        <w:rPr>
          <w:rFonts w:ascii="Times New Roman" w:hAnsi="Times New Roman"/>
        </w:rPr>
        <w:t>papildinājumi tiek noformēti rakstveidā un pievienoti šim Līgumam un ir tā neatņemamas sastāvdaļas.</w:t>
      </w:r>
    </w:p>
    <w:p w:rsidR="007F6899" w:rsidRPr="007F6899" w:rsidP="007F6899" w14:paraId="23BC9D35" w14:textId="77777777">
      <w:pPr>
        <w:pStyle w:val="ListParagraph"/>
        <w:tabs>
          <w:tab w:val="left" w:pos="567"/>
        </w:tabs>
        <w:spacing w:after="0" w:line="240" w:lineRule="auto"/>
        <w:ind w:left="567" w:right="49"/>
        <w:jc w:val="both"/>
        <w:rPr>
          <w:rFonts w:ascii="Times New Roman" w:hAnsi="Times New Roman"/>
        </w:rPr>
      </w:pPr>
    </w:p>
    <w:p w:rsidR="003F0292" w:rsidP="003F0292" w14:paraId="15E7CE7A" w14:textId="77777777">
      <w:pPr>
        <w:pStyle w:val="HTMLPreformatted"/>
        <w:numPr>
          <w:ilvl w:val="0"/>
          <w:numId w:val="2"/>
        </w:numPr>
        <w:jc w:val="center"/>
        <w:rPr>
          <w:rFonts w:ascii="Times New Roman" w:hAnsi="Times New Roman"/>
          <w:b/>
          <w:sz w:val="22"/>
          <w:lang w:val="lv-LV"/>
        </w:rPr>
      </w:pPr>
      <w:r>
        <w:rPr>
          <w:rFonts w:ascii="Times New Roman" w:hAnsi="Times New Roman"/>
          <w:b/>
          <w:sz w:val="22"/>
          <w:lang w:val="lv-LV"/>
        </w:rPr>
        <w:t>Nepārvarama vara</w:t>
      </w:r>
    </w:p>
    <w:p w:rsidR="003F0292" w:rsidP="003F0292" w14:paraId="78E8D816"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 xml:space="preserve">Puses nav atbildīgas par savu saistību neizpildi, ja tā radusies nepārvaramas varas vai ārkārtas apstākļu ietekmes rezultātā, kurus attiecīgā Puse nevarēja ne paredzēt, ne novērst, ne ietekmēt, un par kuru rašanos tā nenes atbildību, t.sk., stihiskas nelaimes, zemestrīces, plūdi, ugunsgrēki, kara darbība, civiliedzīvotāju nemieri, streiki, kā arī Pusēm saistoši normatīvie akti, t.sk. ierobežojumi/aizliegumi dabas aizsardzības nolūkos, saskaņā ar kuriem Pusēm nav iespējas izpildīt </w:t>
      </w:r>
      <w:r>
        <w:rPr>
          <w:rFonts w:ascii="Times New Roman" w:hAnsi="Times New Roman"/>
          <w:sz w:val="22"/>
          <w:lang w:val="lv-LV"/>
        </w:rPr>
        <w:t>Līgumā noteiktās saistības. Par šādu apstākļu iestāšanos Pusei ir nekavējoties, bet ne vēlāk kā 5 (piecu) darba dienu laikā (minētais termiņš neattiecas uz konstatētām dabas vērtībām), rakstveidā jāpaziņo otrai Pusei, pretējā gadījumā atsaukšanās uz nepārvaramu varu ir uzskatāma par nepamatotu.</w:t>
      </w:r>
    </w:p>
    <w:p w:rsidR="003F0292" w:rsidP="003F0292" w14:paraId="17B6C5EC"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Ja iestājas nepārvarama vara vai ārkārtas apstākļi, Līguma saistības tiek pagarinātas par laika periodu no nepārvaramas varas vai ārkārtas apstākļu iestāšanās, līdz to seku novēršanas brīdim.</w:t>
      </w:r>
    </w:p>
    <w:p w:rsidR="003F0292" w:rsidP="003F0292" w14:paraId="59D3A103"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Ja nepārvarama vara vai ārkārtas apstākļi un to sekas turpina darboties ilgāk par 3 (trīs) mēnešiem, Puses iespējami drīz sāk sarunas par Līguma izpildes alternatīviem variantiem vai arī izbeidz Līgumu.</w:t>
      </w:r>
    </w:p>
    <w:p w:rsidR="003F0292" w:rsidP="003F0292" w14:paraId="26D4C55C"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Līgumam beidzoties, Zemesgabals jāatstāj cik iespējams labā stāvoklī, kas atbilst sakārtotas vides prasībām.</w:t>
      </w:r>
    </w:p>
    <w:p w:rsidR="003F0292" w:rsidP="003F0292" w14:paraId="4BA42905" w14:textId="77777777">
      <w:pPr>
        <w:pStyle w:val="HTMLPreformatted"/>
        <w:ind w:left="567" w:hanging="567"/>
        <w:jc w:val="both"/>
        <w:rPr>
          <w:rFonts w:ascii="Times New Roman" w:hAnsi="Times New Roman"/>
          <w:i/>
          <w:iCs/>
          <w:color w:val="76923C"/>
          <w:szCs w:val="24"/>
          <w:lang w:val="lv-LV"/>
        </w:rPr>
      </w:pPr>
    </w:p>
    <w:p w:rsidR="003F0292" w:rsidP="003F0292" w14:paraId="73C69368" w14:textId="77777777">
      <w:pPr>
        <w:pStyle w:val="ListParagraph"/>
        <w:numPr>
          <w:ilvl w:val="0"/>
          <w:numId w:val="2"/>
        </w:numPr>
        <w:tabs>
          <w:tab w:val="left" w:pos="720"/>
        </w:tabs>
        <w:spacing w:after="0" w:line="240" w:lineRule="auto"/>
        <w:ind w:left="567" w:right="49" w:firstLine="0"/>
        <w:jc w:val="center"/>
        <w:rPr>
          <w:rFonts w:ascii="Times New Roman" w:hAnsi="Times New Roman"/>
          <w:b/>
          <w:color w:val="000000"/>
        </w:rPr>
      </w:pPr>
      <w:r>
        <w:rPr>
          <w:rFonts w:ascii="Times New Roman" w:hAnsi="Times New Roman"/>
          <w:b/>
          <w:color w:val="000000"/>
        </w:rPr>
        <w:t>Nobeiguma nosacījumi.</w:t>
      </w:r>
    </w:p>
    <w:p w:rsidR="003F0292" w:rsidP="003F0292" w14:paraId="241200E2"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Līgums ir saistošs Pusēm, kā arī Pušu tiesību pārņēmējam. Tiesību pārņēmējam 30 dienu laikā no tiesību pārņemšanas dienas līgums jāpārslēdz vai jāpārjauno uz sava vārda.</w:t>
      </w:r>
    </w:p>
    <w:p w:rsidR="003F0292" w:rsidP="003F0292" w14:paraId="61B89A91"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Nomas attiecības ir saistošas arī Pušu saistību pārņēmējiem.</w:t>
      </w:r>
    </w:p>
    <w:p w:rsidR="003F0292" w:rsidP="003F0292" w14:paraId="020E9CEC"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Domstarpības līguma darbības laikā Puses risina sarunu ceļā. Ja Puses vienošanos nevar panākt, tad strīds risināms tiesā normatīvajos aktos noteiktajā kārtībā.</w:t>
      </w:r>
    </w:p>
    <w:p w:rsidR="003F0292" w:rsidP="003F0292" w14:paraId="05A6C0F6"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Visi paziņojumi Līguma sakarā nosūtāmi uz zemāk minētām adresēm, un visi paziņojumi, izņemot rēķinus, tiek uzskatīti par saņemtiem, kad nogādāti personīgi, pa pastu, pa e-pastu un stājas spēkā saskaņā ar normatīvos aktos noteikto. Mainot savu nosaukumu, adresi vai citus rekvizītus, katra Puse apņemas 30 (trīsdesmit) dienu laikā paziņot otrai Pusei par izmaiņām.</w:t>
      </w:r>
    </w:p>
    <w:p w:rsidR="003F0292" w:rsidP="003F0292" w14:paraId="69454BD3"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Līguma izbeigšanas gadījumā NOMNIEKS ar šo ir pilnvarojis IZNOMĀTĀJU dzēst zemesgrāmatā nostiprinātās nomas tiesības, ja tādas ir bijušas zemesgrāmatā nostiprinātas, IZNOMĀTĀJAM par to iesniedzot vienpusēju  nostiprinājuma lūgumu nostiprināto nomas tiesību dzēšanai.</w:t>
      </w:r>
    </w:p>
    <w:p w:rsidR="003F0292" w:rsidP="003F0292" w14:paraId="227ABFCD"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Savstarpējās Pušu attiecības, kas netika paredzētas Līgumā, ir regulējamas saskaņā ar Latvijas Republikā spēkā esošiem normatīviem aktiem.</w:t>
      </w:r>
    </w:p>
    <w:p w:rsidR="003F0292" w:rsidP="003F0292" w14:paraId="5A1CE414"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color w:val="000000"/>
          <w:sz w:val="22"/>
          <w:lang w:val="lv-LV"/>
        </w:rPr>
        <w:t xml:space="preserve">Līgums ir sagatavots latviešu valodā uz __ (__) lapām ar __ (___) pielikumiem (pielikumu lapu skaits nav iekļauts Līguma lapu skaitā) un </w:t>
      </w:r>
      <w:r>
        <w:rPr>
          <w:rFonts w:ascii="Times New Roman" w:hAnsi="Times New Roman"/>
          <w:sz w:val="22"/>
          <w:lang w:val="lv-LV"/>
        </w:rPr>
        <w:t>parakstīts 3 (trīs) eksemplāros, no kuriem viens paliek IZNOMĀTĀJAM, viens - NOMNIEKAM un viens paredzēts iesniegšanai _______ zemesgrāmatā. Visiem Līguma eksemplāriem ir vienāds juridiskais spēks.</w:t>
      </w:r>
    </w:p>
    <w:p w:rsidR="003F0292" w:rsidP="003F0292" w14:paraId="2166AD7B" w14:textId="16DBDB09">
      <w:pPr>
        <w:pStyle w:val="ListParagraph"/>
        <w:numPr>
          <w:ilvl w:val="1"/>
          <w:numId w:val="2"/>
        </w:numPr>
        <w:tabs>
          <w:tab w:val="left" w:pos="567"/>
          <w:tab w:val="left" w:pos="720"/>
        </w:tabs>
        <w:spacing w:after="0" w:line="240" w:lineRule="auto"/>
        <w:ind w:left="567" w:hanging="567"/>
        <w:jc w:val="both"/>
        <w:rPr>
          <w:rFonts w:ascii="Times New Roman" w:hAnsi="Times New Roman"/>
        </w:rPr>
      </w:pPr>
      <w:r>
        <w:rPr>
          <w:rFonts w:ascii="Times New Roman" w:hAnsi="Times New Roman"/>
        </w:rPr>
        <w:t xml:space="preserve">Puses vienojas, ka Rēzeknes novada pašvaldības iestāde </w:t>
      </w:r>
      <w:r w:rsidR="00A025AD">
        <w:rPr>
          <w:rFonts w:ascii="Times New Roman" w:hAnsi="Times New Roman"/>
        </w:rPr>
        <w:t>“Nautrēnu apvienības pārvalde</w:t>
      </w:r>
      <w:r>
        <w:rPr>
          <w:rFonts w:ascii="Times New Roman" w:hAnsi="Times New Roman"/>
        </w:rPr>
        <w:t xml:space="preserve">” ir IZNOMĀTĀJA pārstāvis šī Līguma saistību izpildē un </w:t>
      </w:r>
      <w:r w:rsidRPr="00050FA2" w:rsidR="00050FA2">
        <w:rPr>
          <w:rFonts w:ascii="Times New Roman" w:hAnsi="Times New Roman"/>
        </w:rPr>
        <w:t xml:space="preserve">tās kontaktpersona ir iestādes “Nautrēnu apvienības pārvalde” – adrese: Liepu aleja 1, Audriņu ciems, Rēzeknes novads, LV – 4611, tālr. 64628222, 20240381, e-pasts: </w:t>
      </w:r>
      <w:hyperlink r:id="rId5" w:history="1">
        <w:r w:rsidRPr="00050FA2" w:rsidR="00050FA2">
          <w:rPr>
            <w:rStyle w:val="Hyperlink"/>
            <w:rFonts w:ascii="Times New Roman" w:hAnsi="Times New Roman"/>
          </w:rPr>
          <w:t>info@audrini.lv</w:t>
        </w:r>
      </w:hyperlink>
      <w:r w:rsidR="00050FA2">
        <w:rPr>
          <w:rFonts w:ascii="Times New Roman" w:hAnsi="Times New Roman"/>
        </w:rPr>
        <w:t>.</w:t>
      </w:r>
    </w:p>
    <w:p w:rsidR="003F0292" w:rsidP="003F0292" w14:paraId="7B1A15D5"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Pušu pārstāvji:</w:t>
      </w:r>
    </w:p>
    <w:p w:rsidR="003F0292" w:rsidRPr="000E0986" w:rsidP="000E0986" w14:paraId="32C47787" w14:textId="1118CF69">
      <w:pPr>
        <w:pStyle w:val="HTMLPreformatted"/>
        <w:numPr>
          <w:ilvl w:val="2"/>
          <w:numId w:val="2"/>
        </w:numPr>
        <w:tabs>
          <w:tab w:val="left" w:pos="567"/>
          <w:tab w:val="clear" w:pos="916"/>
        </w:tabs>
        <w:ind w:left="567" w:right="49" w:hanging="567"/>
        <w:jc w:val="both"/>
        <w:rPr>
          <w:rFonts w:ascii="Times New Roman" w:hAnsi="Times New Roman" w:cs="Times New Roman"/>
          <w:sz w:val="20"/>
          <w:szCs w:val="20"/>
          <w:lang w:val="lv-LV"/>
        </w:rPr>
      </w:pPr>
      <w:r>
        <w:rPr>
          <w:rFonts w:ascii="Times New Roman" w:hAnsi="Times New Roman"/>
          <w:sz w:val="22"/>
          <w:lang w:val="lv-LV"/>
        </w:rPr>
        <w:t xml:space="preserve">IZNOMĀTĀJA pārstāvis: </w:t>
      </w:r>
      <w:r w:rsidRPr="00463002" w:rsidR="000E0986">
        <w:rPr>
          <w:rFonts w:ascii="Times New Roman" w:hAnsi="Times New Roman"/>
          <w:sz w:val="22"/>
          <w:lang w:val="lv-LV"/>
        </w:rPr>
        <w:t xml:space="preserve">Rēzeknes novada pašvaldība (turpmāk - Pašvaldība), reģistrācijas Nr.  90009112679, adrese: Atbrīvošanas aleja 95A,  Rēzekne, LV-4601, </w:t>
      </w:r>
      <w:r w:rsidR="000E0986">
        <w:rPr>
          <w:rFonts w:ascii="Times New Roman" w:hAnsi="Times New Roman" w:cs="Times New Roman"/>
          <w:bCs/>
          <w:sz w:val="22"/>
          <w:szCs w:val="20"/>
          <w:lang w:val="lv-LV"/>
        </w:rPr>
        <w:t>Nautrēnu</w:t>
      </w:r>
      <w:r w:rsidRPr="00463002" w:rsidR="000E0986">
        <w:rPr>
          <w:rFonts w:ascii="Times New Roman" w:hAnsi="Times New Roman" w:cs="Times New Roman"/>
          <w:bCs/>
          <w:sz w:val="22"/>
          <w:szCs w:val="20"/>
          <w:lang w:val="lv-LV"/>
        </w:rPr>
        <w:t xml:space="preserve"> apvienības pārvaldes vadītāja vietnieks plānošanas un īpašumu apsaimniekošanas jautājumos </w:t>
      </w:r>
      <w:r w:rsidR="000E0986">
        <w:rPr>
          <w:rFonts w:ascii="Times New Roman" w:hAnsi="Times New Roman" w:cs="Times New Roman"/>
          <w:bCs/>
          <w:sz w:val="22"/>
          <w:szCs w:val="20"/>
          <w:lang w:val="lv-LV"/>
        </w:rPr>
        <w:t>Aleksandrs Bindemanis</w:t>
      </w:r>
      <w:r w:rsidRPr="00463002" w:rsidR="000E0986">
        <w:rPr>
          <w:rFonts w:ascii="Times New Roman" w:hAnsi="Times New Roman" w:cs="Times New Roman"/>
          <w:bCs/>
          <w:sz w:val="22"/>
          <w:szCs w:val="20"/>
          <w:lang w:val="lv-LV"/>
        </w:rPr>
        <w:t xml:space="preserve">, </w:t>
      </w:r>
      <w:r w:rsidRPr="00463002" w:rsidR="000E0986">
        <w:rPr>
          <w:rFonts w:ascii="Times New Roman" w:hAnsi="Times New Roman" w:cs="Times New Roman"/>
          <w:sz w:val="22"/>
          <w:szCs w:val="20"/>
          <w:lang w:val="lv-LV"/>
        </w:rPr>
        <w:t>mob. 2</w:t>
      </w:r>
      <w:r w:rsidR="000E0986">
        <w:rPr>
          <w:rFonts w:ascii="Times New Roman" w:hAnsi="Times New Roman" w:cs="Times New Roman"/>
          <w:sz w:val="22"/>
          <w:szCs w:val="20"/>
          <w:lang w:val="lv-LV"/>
        </w:rPr>
        <w:t>8768877</w:t>
      </w:r>
      <w:r w:rsidRPr="00463002" w:rsidR="000E0986">
        <w:rPr>
          <w:rFonts w:ascii="Times New Roman" w:hAnsi="Times New Roman" w:cs="Times New Roman"/>
          <w:sz w:val="22"/>
          <w:szCs w:val="20"/>
          <w:lang w:val="lv-LV"/>
        </w:rPr>
        <w:t xml:space="preserve">, e-pasts: </w:t>
      </w:r>
      <w:hyperlink r:id="rId6" w:history="1">
        <w:r w:rsidRPr="00137A88" w:rsidR="000E0986">
          <w:rPr>
            <w:rStyle w:val="Hyperlink"/>
            <w:rFonts w:ascii="Times New Roman" w:hAnsi="Times New Roman" w:cs="Times New Roman"/>
            <w:sz w:val="22"/>
            <w:szCs w:val="20"/>
            <w:lang w:val="lv-LV"/>
          </w:rPr>
          <w:t>aleksandrs.bindemanis@rezeknesnovads.lv</w:t>
        </w:r>
      </w:hyperlink>
      <w:r w:rsidRPr="00463002" w:rsidR="000E0986">
        <w:rPr>
          <w:rFonts w:ascii="Times New Roman" w:hAnsi="Times New Roman" w:cs="Times New Roman"/>
          <w:sz w:val="22"/>
          <w:szCs w:val="20"/>
          <w:lang w:val="lv-LV"/>
        </w:rPr>
        <w:t xml:space="preserve"> , kurš ir atbildīgs par Līguma administrēšanu  IZNOMĀTĀJA vārdā;</w:t>
      </w:r>
    </w:p>
    <w:p w:rsidR="003F0292" w:rsidP="003F0292" w14:paraId="362A464B"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NOMNIEKA pārstāvis: _______________________________________________________, mob. tālr. ____________, e-pasts: _________________@______ , kurš ir atbildīgs par Līguma administrēšanu IZNOMĀTĀJA vārdā.</w:t>
      </w:r>
    </w:p>
    <w:p w:rsidR="003F0292" w:rsidP="003F0292" w14:paraId="0ED77355" w14:textId="77777777">
      <w:pPr>
        <w:pStyle w:val="HTMLPreformatted"/>
        <w:ind w:left="567" w:right="49" w:hanging="567"/>
        <w:jc w:val="both"/>
        <w:rPr>
          <w:rFonts w:ascii="Times New Roman" w:hAnsi="Times New Roman"/>
          <w:sz w:val="22"/>
          <w:lang w:val="lv-LV"/>
        </w:rPr>
      </w:pPr>
    </w:p>
    <w:p w:rsidR="003F0292" w:rsidP="003F0292" w14:paraId="7A702D50" w14:textId="77777777">
      <w:pPr>
        <w:pStyle w:val="HTMLPreformatted"/>
        <w:ind w:left="567" w:right="49" w:hanging="567"/>
        <w:jc w:val="both"/>
        <w:rPr>
          <w:rFonts w:ascii="Times New Roman" w:hAnsi="Times New Roman"/>
          <w:sz w:val="22"/>
          <w:lang w:val="lv-LV"/>
        </w:rPr>
      </w:pPr>
    </w:p>
    <w:p w:rsidR="003F0292" w:rsidP="003F0292" w14:paraId="3C874110" w14:textId="77777777">
      <w:pPr>
        <w:pStyle w:val="HTMLPreformatted"/>
        <w:numPr>
          <w:ilvl w:val="0"/>
          <w:numId w:val="2"/>
        </w:numPr>
        <w:ind w:left="567" w:right="49" w:hanging="567"/>
        <w:jc w:val="center"/>
        <w:rPr>
          <w:rFonts w:ascii="Times New Roman" w:hAnsi="Times New Roman"/>
          <w:sz w:val="22"/>
          <w:lang w:val="lv-LV"/>
        </w:rPr>
      </w:pPr>
      <w:r>
        <w:rPr>
          <w:rFonts w:ascii="Times New Roman" w:hAnsi="Times New Roman"/>
          <w:b/>
          <w:sz w:val="22"/>
        </w:rPr>
        <w:t>Pušu</w:t>
      </w:r>
      <w:r>
        <w:rPr>
          <w:rFonts w:ascii="Times New Roman" w:hAnsi="Times New Roman"/>
          <w:b/>
          <w:sz w:val="22"/>
        </w:rPr>
        <w:t xml:space="preserve"> </w:t>
      </w:r>
      <w:r>
        <w:rPr>
          <w:rFonts w:ascii="Times New Roman" w:hAnsi="Times New Roman"/>
          <w:b/>
          <w:sz w:val="22"/>
        </w:rPr>
        <w:t>rekvizīti</w:t>
      </w:r>
      <w:r>
        <w:rPr>
          <w:rFonts w:ascii="Times New Roman" w:hAnsi="Times New Roman"/>
          <w:b/>
          <w:sz w:val="22"/>
        </w:rPr>
        <w:t xml:space="preserve"> un </w:t>
      </w:r>
      <w:r>
        <w:rPr>
          <w:rFonts w:ascii="Times New Roman" w:hAnsi="Times New Roman"/>
          <w:b/>
          <w:sz w:val="22"/>
        </w:rPr>
        <w:t>paraksti</w:t>
      </w:r>
    </w:p>
    <w:p w:rsidR="003F0292" w:rsidP="003F0292" w14:paraId="2BD7C4FA" w14:textId="77777777">
      <w:pPr>
        <w:pStyle w:val="HTMLPreformatted"/>
        <w:ind w:left="567" w:right="49" w:hanging="567"/>
        <w:jc w:val="center"/>
        <w:rPr>
          <w:rFonts w:ascii="Times New Roman" w:hAnsi="Times New Roman"/>
          <w:sz w:val="22"/>
          <w:lang w:val="lv-LV"/>
        </w:rPr>
      </w:pPr>
    </w:p>
    <w:p w:rsidR="003F0292" w:rsidP="003F0292" w14:paraId="0FAC6D36" w14:textId="77777777">
      <w:pPr>
        <w:pStyle w:val="HTMLPreformatted"/>
        <w:numPr>
          <w:ilvl w:val="1"/>
          <w:numId w:val="2"/>
        </w:numPr>
        <w:tabs>
          <w:tab w:val="left" w:pos="567"/>
          <w:tab w:val="clear" w:pos="916"/>
        </w:tabs>
        <w:ind w:left="567" w:right="49" w:hanging="567"/>
        <w:rPr>
          <w:rFonts w:ascii="Times New Roman" w:hAnsi="Times New Roman"/>
          <w:szCs w:val="24"/>
          <w:lang w:val="lv-LV"/>
        </w:rPr>
      </w:pPr>
      <w:r>
        <w:rPr>
          <w:rFonts w:ascii="Times New Roman" w:eastAsia="Calibri" w:hAnsi="Times New Roman"/>
          <w:b/>
          <w:sz w:val="22"/>
          <w:lang w:val="lv-LV"/>
        </w:rPr>
        <w:t>IZNOMĀTĀJS</w:t>
      </w:r>
      <w:r>
        <w:rPr>
          <w:rFonts w:ascii="Times New Roman" w:eastAsia="Calibri" w:hAnsi="Times New Roman"/>
          <w:sz w:val="22"/>
          <w:lang w:val="lv-LV"/>
        </w:rPr>
        <w:t xml:space="preserve"> – Rēzeknes novada pašvaldība, reģistrācijas Nr.9009112679, juridiskā adrese: Atbrīvošanas aleja 95A, Rēzekne, LV-4601.</w:t>
      </w:r>
    </w:p>
    <w:p w:rsidR="003F0292" w:rsidP="003F0292" w14:paraId="64E6618B" w14:textId="77777777">
      <w:pPr>
        <w:pStyle w:val="HTMLPreformatted"/>
        <w:numPr>
          <w:ilvl w:val="1"/>
          <w:numId w:val="2"/>
        </w:numPr>
        <w:tabs>
          <w:tab w:val="left" w:pos="567"/>
          <w:tab w:val="clear" w:pos="916"/>
        </w:tabs>
        <w:ind w:left="567" w:right="49" w:hanging="567"/>
        <w:rPr>
          <w:rFonts w:ascii="Times New Roman" w:hAnsi="Times New Roman"/>
          <w:szCs w:val="24"/>
          <w:lang w:val="lv-LV"/>
        </w:rPr>
      </w:pPr>
      <w:r>
        <w:rPr>
          <w:rFonts w:ascii="Times New Roman" w:eastAsia="Calibri" w:hAnsi="Times New Roman"/>
          <w:b/>
          <w:sz w:val="22"/>
        </w:rPr>
        <w:t>NOMNIEKS</w:t>
      </w:r>
      <w:r>
        <w:rPr>
          <w:rFonts w:ascii="Times New Roman" w:eastAsia="Calibri" w:hAnsi="Times New Roman"/>
          <w:sz w:val="22"/>
        </w:rPr>
        <w:t xml:space="preserve"> </w:t>
      </w:r>
      <w:r>
        <w:rPr>
          <w:rFonts w:ascii="Times New Roman" w:hAnsi="Times New Roman"/>
          <w:sz w:val="22"/>
        </w:rPr>
        <w:t xml:space="preserve">– ____________________________, personas </w:t>
      </w:r>
      <w:r>
        <w:rPr>
          <w:rFonts w:ascii="Times New Roman" w:hAnsi="Times New Roman"/>
          <w:sz w:val="22"/>
        </w:rPr>
        <w:t>kods</w:t>
      </w:r>
      <w:r>
        <w:rPr>
          <w:rFonts w:ascii="Times New Roman" w:hAnsi="Times New Roman"/>
          <w:sz w:val="22"/>
        </w:rPr>
        <w:t>/</w:t>
      </w:r>
      <w:r>
        <w:rPr>
          <w:rFonts w:ascii="Times New Roman" w:hAnsi="Times New Roman"/>
          <w:sz w:val="22"/>
        </w:rPr>
        <w:t>reģ.Nr</w:t>
      </w:r>
      <w:r>
        <w:rPr>
          <w:rFonts w:ascii="Times New Roman" w:hAnsi="Times New Roman"/>
          <w:sz w:val="22"/>
        </w:rPr>
        <w:t xml:space="preserve">. _____________________, </w:t>
      </w:r>
      <w:r>
        <w:rPr>
          <w:rFonts w:ascii="Times New Roman" w:hAnsi="Times New Roman"/>
          <w:sz w:val="22"/>
        </w:rPr>
        <w:t>adrese</w:t>
      </w:r>
      <w:r>
        <w:rPr>
          <w:rFonts w:ascii="Times New Roman" w:hAnsi="Times New Roman"/>
          <w:sz w:val="22"/>
        </w:rPr>
        <w:t>: ____________________________________</w:t>
      </w:r>
      <w:r>
        <w:rPr>
          <w:rFonts w:ascii="Times New Roman" w:eastAsia="Calibri" w:hAnsi="Times New Roman"/>
          <w:sz w:val="22"/>
        </w:rPr>
        <w:t xml:space="preserve">, </w:t>
      </w:r>
      <w:r>
        <w:rPr>
          <w:rFonts w:ascii="Times New Roman" w:eastAsia="Calibri" w:hAnsi="Times New Roman"/>
          <w:sz w:val="22"/>
        </w:rPr>
        <w:t>tālr</w:t>
      </w:r>
      <w:r>
        <w:rPr>
          <w:rFonts w:ascii="Times New Roman" w:eastAsia="Calibri" w:hAnsi="Times New Roman"/>
          <w:sz w:val="22"/>
        </w:rPr>
        <w:t>.________________, e-pasts: __________________.</w:t>
      </w:r>
    </w:p>
    <w:p w:rsidR="003F0292" w:rsidP="003F0292" w14:paraId="753902C9" w14:textId="77777777">
      <w:pPr>
        <w:tabs>
          <w:tab w:val="left" w:pos="567"/>
          <w:tab w:val="left" w:pos="720"/>
        </w:tabs>
        <w:ind w:left="567" w:hanging="567"/>
        <w:jc w:val="both"/>
        <w:rPr>
          <w:rFonts w:ascii="Times New Roman" w:hAnsi="Times New Roman"/>
        </w:rPr>
      </w:pPr>
    </w:p>
    <w:p w:rsidR="000E0986" w:rsidP="000E0986" w14:paraId="3F9BFE33" w14:textId="77777777">
      <w:pPr>
        <w:tabs>
          <w:tab w:val="left" w:pos="720"/>
        </w:tabs>
        <w:jc w:val="both"/>
        <w:rPr>
          <w:rFonts w:ascii="Times New Roman" w:hAnsi="Times New Roman"/>
        </w:rPr>
      </w:pPr>
      <w:r>
        <w:rPr>
          <w:rFonts w:ascii="Times New Roman" w:hAnsi="Times New Roman"/>
        </w:rPr>
        <w:t>Iznomātājs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Nomnieks</w:t>
      </w:r>
    </w:p>
    <w:p w:rsidR="000E0986" w:rsidP="000E0986" w14:paraId="5E73BF6B" w14:textId="77777777">
      <w:pPr>
        <w:tabs>
          <w:tab w:val="left" w:pos="720"/>
        </w:tabs>
        <w:jc w:val="both"/>
        <w:rPr>
          <w:rFonts w:ascii="Times New Roman" w:hAnsi="Times New Roman"/>
          <w:sz w:val="20"/>
        </w:rPr>
      </w:pPr>
      <w:r>
        <w:rPr>
          <w:rFonts w:ascii="Times New Roman" w:hAnsi="Times New Roman"/>
        </w:rPr>
        <w:t>_________________ (Aleksandrs Bindemanis)</w:t>
      </w:r>
      <w:r>
        <w:rPr>
          <w:rFonts w:ascii="Times New Roman" w:hAnsi="Times New Roman"/>
        </w:rPr>
        <w:tab/>
      </w:r>
      <w:r>
        <w:rPr>
          <w:rFonts w:ascii="Times New Roman" w:hAnsi="Times New Roman"/>
        </w:rPr>
        <w:tab/>
        <w:t>____________________(paraksta atšifrējums)</w:t>
      </w:r>
    </w:p>
    <w:p w:rsidR="000E0986" w:rsidRPr="00B74EA5" w:rsidP="000E0986" w14:paraId="1983645C" w14:textId="77777777">
      <w:pPr>
        <w:tabs>
          <w:tab w:val="left" w:pos="1832"/>
          <w:tab w:val="left" w:pos="2748"/>
          <w:tab w:val="left" w:pos="3664"/>
        </w:tabs>
        <w:ind w:left="567" w:right="49"/>
        <w:rPr>
          <w:rFonts w:ascii="Times New Roman" w:hAnsi="Times New Roman"/>
        </w:rPr>
      </w:pPr>
    </w:p>
    <w:p w:rsidR="003F0292" w:rsidRPr="00B74EA5" w:rsidP="003F0292" w14:paraId="2057F39E" w14:textId="77777777">
      <w:pPr>
        <w:tabs>
          <w:tab w:val="left" w:pos="1832"/>
          <w:tab w:val="left" w:pos="2748"/>
          <w:tab w:val="left" w:pos="3664"/>
        </w:tabs>
        <w:ind w:left="567" w:right="49"/>
        <w:rPr>
          <w:rFonts w:ascii="Times New Roman" w:hAnsi="Times New Roman"/>
        </w:rPr>
      </w:pPr>
    </w:p>
    <w:p w:rsidR="003F0292" w:rsidRPr="00B74EA5" w:rsidP="003F0292" w14:paraId="6929C671" w14:textId="77777777">
      <w:pPr>
        <w:tabs>
          <w:tab w:val="left" w:pos="1832"/>
          <w:tab w:val="left" w:pos="2748"/>
          <w:tab w:val="left" w:pos="3664"/>
        </w:tabs>
        <w:ind w:left="567" w:right="49"/>
        <w:rPr>
          <w:rFonts w:ascii="Times New Roman" w:hAnsi="Times New Roman"/>
        </w:rPr>
      </w:pPr>
    </w:p>
    <w:p w:rsidR="003F0292" w:rsidRPr="00B74EA5" w:rsidP="003F0292" w14:paraId="02AED949" w14:textId="77777777">
      <w:pPr>
        <w:tabs>
          <w:tab w:val="left" w:pos="284"/>
        </w:tabs>
        <w:ind w:right="49"/>
        <w:jc w:val="both"/>
        <w:rPr>
          <w:rFonts w:ascii="Times New Roman" w:hAnsi="Times New Roman"/>
        </w:rPr>
      </w:pPr>
      <w:r w:rsidRPr="00B74EA5">
        <w:rPr>
          <w:rFonts w:ascii="Times New Roman" w:hAnsi="Times New Roman"/>
        </w:rPr>
        <w:t xml:space="preserve">Pielikumā: </w:t>
      </w:r>
    </w:p>
    <w:p w:rsidR="000007F4" w:rsidRPr="000E0986" w:rsidP="000E0986" w14:paraId="3A38D21E" w14:textId="314A2857">
      <w:pPr>
        <w:pStyle w:val="ListParagraph"/>
        <w:numPr>
          <w:ilvl w:val="0"/>
          <w:numId w:val="3"/>
        </w:numPr>
        <w:tabs>
          <w:tab w:val="left" w:pos="284"/>
        </w:tabs>
        <w:spacing w:after="0" w:line="240" w:lineRule="auto"/>
        <w:ind w:right="49"/>
        <w:jc w:val="both"/>
        <w:rPr>
          <w:rFonts w:ascii="Times New Roman" w:hAnsi="Times New Roman"/>
        </w:rPr>
      </w:pPr>
      <w:r w:rsidRPr="00B74EA5">
        <w:rPr>
          <w:rFonts w:ascii="Times New Roman" w:hAnsi="Times New Roman"/>
        </w:rPr>
        <w:t>Zemes vienības</w:t>
      </w:r>
      <w:r w:rsidR="000E0986">
        <w:rPr>
          <w:rFonts w:ascii="Times New Roman" w:hAnsi="Times New Roman"/>
        </w:rPr>
        <w:t xml:space="preserve"> </w:t>
      </w:r>
      <w:r w:rsidRPr="00B74EA5">
        <w:rPr>
          <w:rFonts w:ascii="Times New Roman" w:hAnsi="Times New Roman"/>
        </w:rPr>
        <w:t xml:space="preserve">ar kadastra apzīmējumu </w:t>
      </w:r>
      <w:r w:rsidR="000E0986">
        <w:rPr>
          <w:rFonts w:ascii="Times New Roman" w:hAnsi="Times New Roman"/>
        </w:rPr>
        <w:t xml:space="preserve">7842 003 0313 </w:t>
      </w:r>
      <w:r w:rsidRPr="00B74EA5">
        <w:rPr>
          <w:rFonts w:ascii="Times New Roman" w:hAnsi="Times New Roman"/>
        </w:rPr>
        <w:t>izvietojuma grafiskais attē</w:t>
      </w:r>
      <w:r w:rsidR="00B74EA5">
        <w:rPr>
          <w:rFonts w:ascii="Times New Roman" w:hAnsi="Times New Roman"/>
        </w:rPr>
        <w:t xml:space="preserve">lojums/ vai zemes robežu shēma </w:t>
      </w:r>
      <w:r w:rsidRPr="00B74EA5">
        <w:rPr>
          <w:rFonts w:ascii="Times New Roman" w:hAnsi="Times New Roman"/>
        </w:rPr>
        <w:t>(izkopējums no Kadastra kartes) ar apgrūtinājumiem</w:t>
      </w:r>
      <w:r w:rsidR="000E0986">
        <w:rPr>
          <w:rFonts w:ascii="Times New Roman" w:hAnsi="Times New Roman"/>
        </w:rPr>
        <w:t>.</w:t>
      </w:r>
    </w:p>
    <w:sectPr w:rsidSect="0039306C">
      <w:footerReference w:type="default" r:id="rId7"/>
      <w:footerReference w:type="first" r:id="rId8"/>
      <w:pgSz w:w="11906" w:h="16838"/>
      <w:pgMar w:top="1134" w:right="851" w:bottom="1134" w:left="1701" w:header="0" w:footer="709"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 New Roman(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63AE" w14:paraId="1D6F8D06" w14:textId="77777777">
    <w:pPr>
      <w:pStyle w:val="Footer"/>
      <w:jc w:val="center"/>
    </w:pPr>
    <w:r>
      <w:rPr>
        <w:sz w:val="20"/>
        <w:szCs w:val="20"/>
      </w:rPr>
      <w:fldChar w:fldCharType="begin"/>
    </w:r>
    <w:r>
      <w:rPr>
        <w:sz w:val="20"/>
        <w:szCs w:val="20"/>
      </w:rPr>
      <w:instrText>PAGE</w:instrText>
    </w:r>
    <w:r>
      <w:rPr>
        <w:sz w:val="20"/>
        <w:szCs w:val="20"/>
      </w:rPr>
      <w:fldChar w:fldCharType="separate"/>
    </w:r>
    <w:r w:rsidR="00E268AE">
      <w:rPr>
        <w:noProof/>
        <w:sz w:val="20"/>
        <w:szCs w:val="20"/>
      </w:rPr>
      <w:t>7</w:t>
    </w:r>
    <w:r>
      <w:rPr>
        <w:sz w:val="20"/>
        <w:szCs w:val="20"/>
      </w:rPr>
      <w:fldChar w:fldCharType="end"/>
    </w:r>
  </w:p>
  <w:p w:rsidR="00E363AE" w14:paraId="5B81E131" w14:textId="77777777">
    <w:pPr>
      <w:pStyle w:val="Footer"/>
    </w:pPr>
  </w:p>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312E7"/>
    <w:multiLevelType w:val="multilevel"/>
    <w:tmpl w:val="984E4ECA"/>
    <w:lvl w:ilvl="0">
      <w:start w:val="1"/>
      <w:numFmt w:val="decimal"/>
      <w:lvlText w:val="%1."/>
      <w:lvlJc w:val="left"/>
      <w:pPr>
        <w:tabs>
          <w:tab w:val="num" w:pos="0"/>
        </w:tabs>
        <w:ind w:left="360" w:hanging="360"/>
      </w:pPr>
      <w:rPr>
        <w:b/>
        <w:bCs/>
        <w:color w:val="auto"/>
      </w:rPr>
    </w:lvl>
    <w:lvl w:ilvl="1">
      <w:start w:val="1"/>
      <w:numFmt w:val="decimal"/>
      <w:lvlText w:val="%1.%2."/>
      <w:lvlJc w:val="left"/>
      <w:pPr>
        <w:tabs>
          <w:tab w:val="num" w:pos="0"/>
        </w:tabs>
        <w:ind w:left="4685" w:hanging="432"/>
      </w:pPr>
      <w:rPr>
        <w:b w:val="0"/>
        <w:bCs/>
        <w:color w:val="auto"/>
        <w:sz w:val="22"/>
        <w:szCs w:val="22"/>
      </w:rPr>
    </w:lvl>
    <w:lvl w:ilvl="2">
      <w:start w:val="1"/>
      <w:numFmt w:val="decimal"/>
      <w:lvlText w:val="%1.%2.%3."/>
      <w:lvlJc w:val="left"/>
      <w:pPr>
        <w:tabs>
          <w:tab w:val="num" w:pos="0"/>
        </w:tabs>
        <w:ind w:left="930"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7A641013"/>
    <w:multiLevelType w:val="multilevel"/>
    <w:tmpl w:val="A0D6D87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22445532">
    <w:abstractNumId w:val="0"/>
    <w:lvlOverride w:ilvl="0">
      <w:startOverride w:val="1"/>
    </w:lvlOverride>
  </w:num>
  <w:num w:numId="2" w16cid:durableId="1731658922">
    <w:abstractNumId w:val="0"/>
  </w:num>
  <w:num w:numId="3" w16cid:durableId="696855509">
    <w:abstractNumId w:val="1"/>
    <w:lvlOverride w:ilvl="0">
      <w:startOverride w:val="1"/>
    </w:lvlOverride>
  </w:num>
  <w:num w:numId="4" w16cid:durableId="460801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6F9"/>
    <w:rsid w:val="000007F4"/>
    <w:rsid w:val="00050FA2"/>
    <w:rsid w:val="000D34EF"/>
    <w:rsid w:val="000E0986"/>
    <w:rsid w:val="000F3E64"/>
    <w:rsid w:val="00120AEA"/>
    <w:rsid w:val="00137A88"/>
    <w:rsid w:val="00151535"/>
    <w:rsid w:val="001D4467"/>
    <w:rsid w:val="00200B0C"/>
    <w:rsid w:val="0023437D"/>
    <w:rsid w:val="00243777"/>
    <w:rsid w:val="00257209"/>
    <w:rsid w:val="0039306C"/>
    <w:rsid w:val="00395A21"/>
    <w:rsid w:val="003C2BC4"/>
    <w:rsid w:val="003F0292"/>
    <w:rsid w:val="004204BC"/>
    <w:rsid w:val="0042134E"/>
    <w:rsid w:val="00463002"/>
    <w:rsid w:val="00537FE9"/>
    <w:rsid w:val="005434C8"/>
    <w:rsid w:val="00544D7D"/>
    <w:rsid w:val="005750BB"/>
    <w:rsid w:val="005754E6"/>
    <w:rsid w:val="00623F3A"/>
    <w:rsid w:val="00642F2E"/>
    <w:rsid w:val="006E6C7F"/>
    <w:rsid w:val="007004FA"/>
    <w:rsid w:val="00783382"/>
    <w:rsid w:val="007F6899"/>
    <w:rsid w:val="008E16E9"/>
    <w:rsid w:val="00904C32"/>
    <w:rsid w:val="00937127"/>
    <w:rsid w:val="00A025AD"/>
    <w:rsid w:val="00AA5ABC"/>
    <w:rsid w:val="00AC394A"/>
    <w:rsid w:val="00B74EA5"/>
    <w:rsid w:val="00B76BF1"/>
    <w:rsid w:val="00BA79BF"/>
    <w:rsid w:val="00BB0966"/>
    <w:rsid w:val="00C41BD8"/>
    <w:rsid w:val="00D915F4"/>
    <w:rsid w:val="00D91F33"/>
    <w:rsid w:val="00D92F5B"/>
    <w:rsid w:val="00E268AE"/>
    <w:rsid w:val="00E363AE"/>
    <w:rsid w:val="00EE46F9"/>
    <w:rsid w:val="00F657FD"/>
    <w:rsid w:val="00F8045D"/>
    <w:rsid w:val="00FB3303"/>
    <w:rsid w:val="00FF0613"/>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0314F99F"/>
  <w15:docId w15:val="{471E9E3D-02F2-41EA-94D5-29D48DF14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lv-LV"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0292"/>
    <w:pPr>
      <w:suppressAutoHyphens/>
      <w:spacing w:line="259" w:lineRule="auto"/>
    </w:pPr>
    <w:rPr>
      <w:rFonts w:ascii="Calibri" w:eastAsia="Calibri" w:hAnsi="Calibri" w:cs="Times New Roman"/>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jeneRakstz">
    <w:name w:val="Kājene Rakstz."/>
    <w:link w:val="Footer"/>
    <w:uiPriority w:val="99"/>
    <w:qFormat/>
    <w:rsid w:val="003F0292"/>
    <w:rPr>
      <w:rFonts w:ascii="Calibri" w:eastAsia="Calibri" w:hAnsi="Calibri" w:cs="Times New Roman"/>
    </w:rPr>
  </w:style>
  <w:style w:type="character" w:customStyle="1" w:styleId="HTMLiepriekformattaisRakstz">
    <w:name w:val="HTML iepriekšformatētais Rakstz."/>
    <w:link w:val="HTMLPreformatted"/>
    <w:uiPriority w:val="99"/>
    <w:qFormat/>
    <w:rsid w:val="003F0292"/>
    <w:rPr>
      <w:rFonts w:ascii="Courier New" w:eastAsia="Times New Roman" w:hAnsi="Courier New"/>
      <w:lang w:val="en-US"/>
    </w:rPr>
  </w:style>
  <w:style w:type="paragraph" w:styleId="Footer">
    <w:name w:val="footer"/>
    <w:basedOn w:val="Normal"/>
    <w:link w:val="KjeneRakstz"/>
    <w:uiPriority w:val="99"/>
    <w:unhideWhenUsed/>
    <w:rsid w:val="003F0292"/>
    <w:pPr>
      <w:tabs>
        <w:tab w:val="center" w:pos="4153"/>
        <w:tab w:val="right" w:pos="8306"/>
      </w:tabs>
      <w:spacing w:after="0" w:line="240" w:lineRule="auto"/>
    </w:pPr>
    <w:rPr>
      <w:sz w:val="24"/>
    </w:rPr>
  </w:style>
  <w:style w:type="character" w:customStyle="1" w:styleId="FooterChar1">
    <w:name w:val="Footer Char1"/>
    <w:basedOn w:val="DefaultParagraphFont"/>
    <w:uiPriority w:val="99"/>
    <w:semiHidden/>
    <w:rsid w:val="003F0292"/>
    <w:rPr>
      <w:rFonts w:ascii="Calibri" w:eastAsia="Calibri" w:hAnsi="Calibri" w:cs="Times New Roman"/>
      <w:sz w:val="22"/>
    </w:rPr>
  </w:style>
  <w:style w:type="paragraph" w:styleId="ListParagraph">
    <w:name w:val="List Paragraph"/>
    <w:basedOn w:val="Normal"/>
    <w:uiPriority w:val="34"/>
    <w:qFormat/>
    <w:rsid w:val="003F0292"/>
    <w:pPr>
      <w:ind w:left="720"/>
      <w:contextualSpacing/>
    </w:pPr>
  </w:style>
  <w:style w:type="paragraph" w:styleId="HTMLPreformatted">
    <w:name w:val="HTML Preformatted"/>
    <w:basedOn w:val="Normal"/>
    <w:link w:val="HTMLiepriekformattaisRakstz"/>
    <w:uiPriority w:val="99"/>
    <w:unhideWhenUsed/>
    <w:qFormat/>
    <w:rsid w:val="003F02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heme="minorBidi"/>
      <w:sz w:val="24"/>
      <w:lang w:val="en-US"/>
    </w:rPr>
  </w:style>
  <w:style w:type="character" w:customStyle="1" w:styleId="HTMLPreformattedChar1">
    <w:name w:val="HTML Preformatted Char1"/>
    <w:basedOn w:val="DefaultParagraphFont"/>
    <w:uiPriority w:val="99"/>
    <w:semiHidden/>
    <w:rsid w:val="003F0292"/>
    <w:rPr>
      <w:rFonts w:ascii="Consolas" w:eastAsia="Calibri" w:hAnsi="Consolas" w:cs="Times New Roman"/>
      <w:sz w:val="20"/>
      <w:szCs w:val="20"/>
    </w:rPr>
  </w:style>
  <w:style w:type="character" w:styleId="Hyperlink">
    <w:name w:val="Hyperlink"/>
    <w:basedOn w:val="DefaultParagraphFont"/>
    <w:uiPriority w:val="99"/>
    <w:unhideWhenUsed/>
    <w:rsid w:val="008E16E9"/>
    <w:rPr>
      <w:color w:val="0563C1" w:themeColor="hyperlink"/>
      <w:u w:val="single"/>
    </w:rPr>
  </w:style>
  <w:style w:type="character" w:styleId="UnresolvedMention">
    <w:name w:val="Unresolved Mention"/>
    <w:basedOn w:val="DefaultParagraphFont"/>
    <w:uiPriority w:val="99"/>
    <w:semiHidden/>
    <w:unhideWhenUsed/>
    <w:rsid w:val="008E16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andrissluka@gmail.com" TargetMode="External" /><Relationship Id="rId5" Type="http://schemas.openxmlformats.org/officeDocument/2006/relationships/hyperlink" Target="mailto:info@audrini.lv" TargetMode="External" /><Relationship Id="rId6" Type="http://schemas.openxmlformats.org/officeDocument/2006/relationships/hyperlink" Target="mailto:aleksandrs.bindemanis@rezeknesnovads.lv"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18071</Words>
  <Characters>10302</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Bringule</dc:creator>
  <cp:lastModifiedBy>Anita Bringule</cp:lastModifiedBy>
  <cp:revision>5</cp:revision>
  <cp:lastPrinted>2026-02-16T09:13:00Z</cp:lastPrinted>
  <dcterms:created xsi:type="dcterms:W3CDTF">2026-02-09T08:40:00Z</dcterms:created>
  <dcterms:modified xsi:type="dcterms:W3CDTF">2026-02-16T09:13:00Z</dcterms:modified>
</cp:coreProperties>
</file>