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575"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723"/>
        <w:gridCol w:w="2703"/>
        <w:gridCol w:w="142"/>
        <w:gridCol w:w="2427"/>
        <w:gridCol w:w="4281"/>
      </w:tblGrid>
      <w:tr w:rsidR="00CD703B" w:rsidRPr="004D3DA7" w14:paraId="56F199AB" w14:textId="77777777" w:rsidTr="00730F9A">
        <w:tc>
          <w:tcPr>
            <w:tcW w:w="1667" w:type="pct"/>
            <w:gridSpan w:val="2"/>
            <w:tcBorders>
              <w:top w:val="outset" w:sz="6" w:space="0" w:color="414142"/>
              <w:left w:val="outset" w:sz="6" w:space="0" w:color="414142"/>
              <w:bottom w:val="outset" w:sz="6" w:space="0" w:color="414142"/>
              <w:right w:val="outset" w:sz="6" w:space="0" w:color="414142"/>
            </w:tcBorders>
            <w:hideMark/>
          </w:tcPr>
          <w:p w14:paraId="34DE9800" w14:textId="35025B92" w:rsidR="0034121F" w:rsidRPr="004D3DA7" w:rsidRDefault="0034121F" w:rsidP="00730F9A">
            <w:pPr>
              <w:spacing w:after="0" w:line="240" w:lineRule="auto"/>
              <w:ind w:left="252" w:hanging="252"/>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xml:space="preserve">1. </w:t>
            </w:r>
            <w:r w:rsidR="003E6224" w:rsidRPr="004D3DA7">
              <w:rPr>
                <w:rFonts w:ascii="Times New Roman" w:eastAsia="Times New Roman" w:hAnsi="Times New Roman" w:cs="Times New Roman"/>
                <w:b/>
                <w:sz w:val="24"/>
                <w:szCs w:val="24"/>
                <w:lang w:eastAsia="lv-LV"/>
              </w:rPr>
              <w:t>Maltas</w:t>
            </w:r>
            <w:r w:rsidR="00026518" w:rsidRPr="004D3DA7">
              <w:rPr>
                <w:rFonts w:ascii="Times New Roman" w:eastAsia="Times New Roman" w:hAnsi="Times New Roman" w:cs="Times New Roman"/>
                <w:b/>
                <w:sz w:val="24"/>
                <w:szCs w:val="24"/>
                <w:lang w:eastAsia="lv-LV"/>
              </w:rPr>
              <w:t xml:space="preserve"> apvienības pārvalde</w:t>
            </w:r>
          </w:p>
        </w:tc>
        <w:tc>
          <w:tcPr>
            <w:tcW w:w="1250" w:type="pct"/>
            <w:gridSpan w:val="2"/>
            <w:tcBorders>
              <w:top w:val="outset" w:sz="6" w:space="0" w:color="414142"/>
              <w:left w:val="outset" w:sz="6" w:space="0" w:color="414142"/>
              <w:bottom w:val="outset" w:sz="6" w:space="0" w:color="414142"/>
              <w:right w:val="outset" w:sz="6" w:space="0" w:color="414142"/>
            </w:tcBorders>
            <w:vAlign w:val="center"/>
            <w:hideMark/>
          </w:tcPr>
          <w:p w14:paraId="5A7A03FA" w14:textId="77777777" w:rsidR="0034121F" w:rsidRPr="004D3DA7" w:rsidRDefault="0034121F" w:rsidP="00730F9A">
            <w:pPr>
              <w:spacing w:after="0" w:line="240" w:lineRule="auto"/>
              <w:jc w:val="center"/>
              <w:rPr>
                <w:rFonts w:ascii="Times New Roman" w:eastAsia="Times New Roman" w:hAnsi="Times New Roman" w:cs="Times New Roman"/>
                <w:b/>
                <w:sz w:val="24"/>
                <w:szCs w:val="24"/>
                <w:lang w:eastAsia="lv-LV"/>
              </w:rPr>
            </w:pPr>
            <w:r w:rsidRPr="004D3DA7">
              <w:rPr>
                <w:rFonts w:ascii="Times New Roman" w:eastAsia="Times New Roman" w:hAnsi="Times New Roman" w:cs="Times New Roman"/>
                <w:b/>
                <w:sz w:val="24"/>
                <w:szCs w:val="24"/>
                <w:lang w:eastAsia="lv-LV"/>
              </w:rPr>
              <w:t>AMATA APRAKSTS</w:t>
            </w:r>
          </w:p>
        </w:tc>
        <w:tc>
          <w:tcPr>
            <w:tcW w:w="2083" w:type="pct"/>
            <w:tcBorders>
              <w:top w:val="outset" w:sz="6" w:space="0" w:color="414142"/>
              <w:left w:val="outset" w:sz="6" w:space="0" w:color="414142"/>
              <w:bottom w:val="outset" w:sz="6" w:space="0" w:color="414142"/>
              <w:right w:val="outset" w:sz="6" w:space="0" w:color="414142"/>
            </w:tcBorders>
            <w:hideMark/>
          </w:tcPr>
          <w:p w14:paraId="15F76EB5" w14:textId="564A5D91" w:rsidR="0034121F" w:rsidRPr="004D3DA7" w:rsidRDefault="005129DD" w:rsidP="00730F9A">
            <w:pPr>
              <w:spacing w:after="0" w:line="240" w:lineRule="auto"/>
              <w:ind w:right="249"/>
              <w:jc w:val="right"/>
              <w:rPr>
                <w:rFonts w:ascii="Times New Roman" w:eastAsia="Times New Roman" w:hAnsi="Times New Roman" w:cs="Times New Roman"/>
                <w:b/>
                <w:sz w:val="24"/>
                <w:szCs w:val="24"/>
                <w:lang w:eastAsia="lv-LV"/>
              </w:rPr>
            </w:pPr>
            <w:r w:rsidRPr="004D3DA7">
              <w:rPr>
                <w:rFonts w:ascii="Times New Roman" w:eastAsia="Times New Roman" w:hAnsi="Times New Roman" w:cs="Times New Roman"/>
                <w:b/>
                <w:sz w:val="24"/>
                <w:szCs w:val="24"/>
                <w:lang w:eastAsia="lv-LV"/>
              </w:rPr>
              <w:t>APSTIPRINU</w:t>
            </w:r>
          </w:p>
          <w:p w14:paraId="2AB4035C" w14:textId="2BE0BA2D" w:rsidR="0034121F" w:rsidRPr="004D3DA7" w:rsidRDefault="00026518" w:rsidP="00730F9A">
            <w:pPr>
              <w:pStyle w:val="Title"/>
              <w:ind w:right="250"/>
              <w:jc w:val="left"/>
              <w:rPr>
                <w:b w:val="0"/>
                <w:bCs w:val="0"/>
                <w:sz w:val="24"/>
              </w:rPr>
            </w:pPr>
            <w:r w:rsidRPr="004D3DA7">
              <w:rPr>
                <w:b w:val="0"/>
                <w:bCs w:val="0"/>
                <w:sz w:val="24"/>
              </w:rPr>
              <w:t>Vadītājs</w:t>
            </w:r>
            <w:r w:rsidR="002B13A2" w:rsidRPr="004D3DA7">
              <w:rPr>
                <w:b w:val="0"/>
                <w:bCs w:val="0"/>
                <w:sz w:val="24"/>
              </w:rPr>
              <w:t>_________</w:t>
            </w:r>
            <w:r w:rsidR="00730F9A" w:rsidRPr="004D3DA7">
              <w:rPr>
                <w:b w:val="0"/>
                <w:bCs w:val="0"/>
                <w:sz w:val="24"/>
              </w:rPr>
              <w:t>___</w:t>
            </w:r>
            <w:r w:rsidR="002B13A2" w:rsidRPr="004D3DA7">
              <w:rPr>
                <w:b w:val="0"/>
                <w:bCs w:val="0"/>
                <w:sz w:val="24"/>
              </w:rPr>
              <w:t xml:space="preserve">_ </w:t>
            </w:r>
            <w:r w:rsidR="00692BB3" w:rsidRPr="004D3DA7">
              <w:rPr>
                <w:b w:val="0"/>
                <w:bCs w:val="0"/>
                <w:sz w:val="24"/>
              </w:rPr>
              <w:t>Edgars Blinovs</w:t>
            </w:r>
          </w:p>
        </w:tc>
      </w:tr>
      <w:tr w:rsidR="00CD703B" w:rsidRPr="004D3DA7" w14:paraId="70F6EEB4" w14:textId="77777777" w:rsidTr="00730F9A">
        <w:trPr>
          <w:trHeight w:val="523"/>
        </w:trPr>
        <w:tc>
          <w:tcPr>
            <w:tcW w:w="1736" w:type="pct"/>
            <w:gridSpan w:val="3"/>
            <w:tcBorders>
              <w:top w:val="outset" w:sz="6" w:space="0" w:color="414142"/>
              <w:left w:val="outset" w:sz="6" w:space="0" w:color="414142"/>
              <w:bottom w:val="outset" w:sz="6" w:space="0" w:color="414142"/>
              <w:right w:val="outset" w:sz="6" w:space="0" w:color="414142"/>
            </w:tcBorders>
            <w:hideMark/>
          </w:tcPr>
          <w:p w14:paraId="0DA10646" w14:textId="0CD200F8" w:rsidR="0034121F" w:rsidRPr="004D3DA7" w:rsidRDefault="0034121F"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2. </w:t>
            </w:r>
            <w:r w:rsidR="00CD703B" w:rsidRPr="004D3DA7">
              <w:rPr>
                <w:rFonts w:ascii="Times New Roman" w:hAnsi="Times New Roman" w:cs="Times New Roman"/>
                <w:b/>
                <w:bCs/>
                <w:sz w:val="25"/>
              </w:rPr>
              <w:t>Amata nosaukums</w:t>
            </w:r>
            <w:r w:rsidR="002B13A2" w:rsidRPr="004D3DA7">
              <w:rPr>
                <w:rFonts w:ascii="Times New Roman" w:eastAsia="Times New Roman" w:hAnsi="Times New Roman" w:cs="Times New Roman"/>
                <w:caps/>
                <w:sz w:val="24"/>
                <w:szCs w:val="24"/>
                <w:lang w:eastAsia="lv-LV"/>
              </w:rPr>
              <w:t xml:space="preserve"> - </w:t>
            </w:r>
            <w:r w:rsidR="008133D3" w:rsidRPr="004D3DA7">
              <w:rPr>
                <w:rFonts w:ascii="Times New Roman" w:eastAsia="Times New Roman" w:hAnsi="Times New Roman" w:cs="Times New Roman"/>
                <w:caps/>
                <w:sz w:val="24"/>
                <w:szCs w:val="24"/>
                <w:lang w:eastAsia="lv-LV"/>
              </w:rPr>
              <w:br/>
            </w:r>
            <w:r w:rsidR="008133D3" w:rsidRPr="004D3DA7">
              <w:rPr>
                <w:rFonts w:ascii="Times New Roman" w:eastAsia="Times New Roman" w:hAnsi="Times New Roman" w:cs="Times New Roman"/>
                <w:b/>
                <w:bCs/>
                <w:i/>
                <w:iCs/>
                <w:caps/>
                <w:sz w:val="24"/>
                <w:szCs w:val="24"/>
                <w:lang w:eastAsia="lv-LV"/>
              </w:rPr>
              <w:t xml:space="preserve">           </w:t>
            </w:r>
            <w:r w:rsidR="004622B6" w:rsidRPr="004D3DA7">
              <w:rPr>
                <w:rFonts w:ascii="Times New Roman" w:hAnsi="Times New Roman" w:cs="Times New Roman"/>
                <w:b/>
                <w:bCs/>
                <w:i/>
                <w:iCs/>
                <w:sz w:val="25"/>
                <w:szCs w:val="25"/>
              </w:rPr>
              <w:t>Autobusa vadītājs</w:t>
            </w:r>
          </w:p>
        </w:tc>
        <w:tc>
          <w:tcPr>
            <w:tcW w:w="3264" w:type="pct"/>
            <w:gridSpan w:val="2"/>
            <w:tcBorders>
              <w:top w:val="outset" w:sz="6" w:space="0" w:color="414142"/>
              <w:left w:val="outset" w:sz="6" w:space="0" w:color="414142"/>
              <w:bottom w:val="outset" w:sz="6" w:space="0" w:color="414142"/>
              <w:right w:val="outset" w:sz="6" w:space="0" w:color="414142"/>
            </w:tcBorders>
            <w:hideMark/>
          </w:tcPr>
          <w:p w14:paraId="757A540A" w14:textId="3118BF96" w:rsidR="0034121F" w:rsidRPr="004D3DA7" w:rsidRDefault="0034121F" w:rsidP="00730F9A">
            <w:pPr>
              <w:spacing w:after="0" w:line="240" w:lineRule="auto"/>
              <w:ind w:left="451" w:right="119" w:hanging="425"/>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2.1. </w:t>
            </w:r>
            <w:r w:rsidR="00CD703B" w:rsidRPr="004D3DA7">
              <w:rPr>
                <w:rFonts w:ascii="Times New Roman" w:hAnsi="Times New Roman" w:cs="Times New Roman"/>
                <w:b/>
                <w:bCs/>
                <w:sz w:val="25"/>
              </w:rPr>
              <w:t xml:space="preserve">Amata statuss – </w:t>
            </w:r>
            <w:r w:rsidR="00026518" w:rsidRPr="004D3DA7">
              <w:rPr>
                <w:rFonts w:ascii="Times New Roman" w:hAnsi="Times New Roman" w:cs="Times New Roman"/>
                <w:bCs/>
                <w:sz w:val="25"/>
              </w:rPr>
              <w:t>darbinieks</w:t>
            </w:r>
          </w:p>
        </w:tc>
      </w:tr>
      <w:tr w:rsidR="00CD703B" w:rsidRPr="004D3DA7" w14:paraId="76B7C8AC" w14:textId="77777777" w:rsidTr="00730F9A">
        <w:trPr>
          <w:trHeight w:val="343"/>
        </w:trPr>
        <w:tc>
          <w:tcPr>
            <w:tcW w:w="5000" w:type="pct"/>
            <w:gridSpan w:val="5"/>
            <w:tcBorders>
              <w:top w:val="outset" w:sz="6" w:space="0" w:color="414142"/>
              <w:left w:val="outset" w:sz="6" w:space="0" w:color="414142"/>
              <w:bottom w:val="outset" w:sz="6" w:space="0" w:color="414142"/>
              <w:right w:val="outset" w:sz="6" w:space="0" w:color="414142"/>
            </w:tcBorders>
            <w:shd w:val="clear" w:color="auto" w:fill="FFFFFF"/>
            <w:hideMark/>
          </w:tcPr>
          <w:p w14:paraId="4C305EF5" w14:textId="367FC7C8" w:rsidR="0034121F" w:rsidRPr="004D3DA7" w:rsidRDefault="0034121F"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3. </w:t>
            </w:r>
            <w:r w:rsidR="004037BC" w:rsidRPr="004D3DA7">
              <w:rPr>
                <w:rFonts w:ascii="Times New Roman" w:hAnsi="Times New Roman" w:cs="Times New Roman"/>
                <w:b/>
                <w:bCs/>
                <w:sz w:val="25"/>
              </w:rPr>
              <w:t>Struktūrvienība</w:t>
            </w:r>
            <w:r w:rsidR="0015204C" w:rsidRPr="004D3DA7">
              <w:rPr>
                <w:rFonts w:ascii="Times New Roman" w:hAnsi="Times New Roman" w:cs="Times New Roman"/>
                <w:b/>
                <w:bCs/>
                <w:sz w:val="25"/>
              </w:rPr>
              <w:t xml:space="preserve"> </w:t>
            </w:r>
            <w:r w:rsidR="004037BC" w:rsidRPr="004D3DA7">
              <w:rPr>
                <w:rFonts w:ascii="Times New Roman" w:hAnsi="Times New Roman" w:cs="Times New Roman"/>
                <w:b/>
                <w:bCs/>
                <w:sz w:val="25"/>
              </w:rPr>
              <w:t>–</w:t>
            </w:r>
            <w:r w:rsidR="0015204C" w:rsidRPr="004D3DA7">
              <w:rPr>
                <w:rFonts w:ascii="Times New Roman" w:hAnsi="Times New Roman" w:cs="Times New Roman"/>
                <w:b/>
                <w:bCs/>
                <w:sz w:val="25"/>
              </w:rPr>
              <w:t xml:space="preserve"> </w:t>
            </w:r>
            <w:r w:rsidR="004622B6" w:rsidRPr="004D3DA7">
              <w:rPr>
                <w:rFonts w:ascii="Times New Roman" w:hAnsi="Times New Roman" w:cs="Times New Roman"/>
                <w:sz w:val="25"/>
              </w:rPr>
              <w:t>Saimniecības un tehniskā nodrošinājuma</w:t>
            </w:r>
            <w:r w:rsidR="004037BC" w:rsidRPr="004D3DA7">
              <w:rPr>
                <w:rFonts w:ascii="Times New Roman" w:hAnsi="Times New Roman" w:cs="Times New Roman"/>
                <w:sz w:val="24"/>
                <w:szCs w:val="24"/>
              </w:rPr>
              <w:t xml:space="preserve"> nodaļa</w:t>
            </w:r>
            <w:r w:rsidR="00504772" w:rsidRPr="004D3DA7">
              <w:rPr>
                <w:rFonts w:ascii="Times New Roman" w:hAnsi="Times New Roman" w:cs="Times New Roman"/>
                <w:sz w:val="24"/>
                <w:szCs w:val="24"/>
              </w:rPr>
              <w:t>.</w:t>
            </w:r>
          </w:p>
        </w:tc>
      </w:tr>
      <w:tr w:rsidR="00CD703B" w:rsidRPr="004D3DA7" w14:paraId="13971E15" w14:textId="77777777" w:rsidTr="00730F9A">
        <w:tc>
          <w:tcPr>
            <w:tcW w:w="1736" w:type="pct"/>
            <w:gridSpan w:val="3"/>
            <w:tcBorders>
              <w:top w:val="outset" w:sz="6" w:space="0" w:color="414142"/>
              <w:left w:val="outset" w:sz="6" w:space="0" w:color="414142"/>
              <w:bottom w:val="outset" w:sz="6" w:space="0" w:color="414142"/>
              <w:right w:val="outset" w:sz="6" w:space="0" w:color="414142"/>
            </w:tcBorders>
            <w:hideMark/>
          </w:tcPr>
          <w:p w14:paraId="039A6F5D" w14:textId="0BD72E83" w:rsidR="0034121F" w:rsidRPr="004D3DA7" w:rsidRDefault="0034121F"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4. </w:t>
            </w:r>
            <w:r w:rsidR="0015204C" w:rsidRPr="004D3DA7">
              <w:rPr>
                <w:rFonts w:ascii="Times New Roman" w:hAnsi="Times New Roman" w:cs="Times New Roman"/>
                <w:b/>
                <w:bCs/>
                <w:sz w:val="25"/>
              </w:rPr>
              <w:t>Profesijas kods</w:t>
            </w:r>
            <w:r w:rsidR="007A4307" w:rsidRPr="004D3DA7">
              <w:rPr>
                <w:rFonts w:ascii="Times New Roman" w:hAnsi="Times New Roman" w:cs="Times New Roman"/>
                <w:b/>
                <w:bCs/>
                <w:sz w:val="25"/>
              </w:rPr>
              <w:t xml:space="preserve"> </w:t>
            </w:r>
            <w:r w:rsidR="001F6B57" w:rsidRPr="004D3DA7">
              <w:rPr>
                <w:rFonts w:ascii="Times New Roman" w:hAnsi="Times New Roman" w:cs="Times New Roman"/>
                <w:b/>
                <w:bCs/>
                <w:sz w:val="25"/>
              </w:rPr>
              <w:t>–</w:t>
            </w:r>
            <w:r w:rsidR="004622B6" w:rsidRPr="004D3DA7">
              <w:rPr>
                <w:rFonts w:ascii="Times New Roman" w:hAnsi="Times New Roman" w:cs="Times New Roman"/>
                <w:b/>
                <w:bCs/>
                <w:sz w:val="25"/>
              </w:rPr>
              <w:t xml:space="preserve"> </w:t>
            </w:r>
            <w:r w:rsidR="004622B6" w:rsidRPr="004D3DA7">
              <w:rPr>
                <w:rFonts w:ascii="Times New Roman" w:hAnsi="Times New Roman" w:cs="Times New Roman"/>
                <w:sz w:val="24"/>
                <w:szCs w:val="24"/>
              </w:rPr>
              <w:t>8331 01</w:t>
            </w:r>
          </w:p>
        </w:tc>
        <w:tc>
          <w:tcPr>
            <w:tcW w:w="3264" w:type="pct"/>
            <w:gridSpan w:val="2"/>
            <w:tcBorders>
              <w:top w:val="outset" w:sz="6" w:space="0" w:color="414142"/>
              <w:left w:val="outset" w:sz="6" w:space="0" w:color="414142"/>
              <w:bottom w:val="outset" w:sz="6" w:space="0" w:color="414142"/>
              <w:right w:val="outset" w:sz="6" w:space="0" w:color="414142"/>
            </w:tcBorders>
            <w:hideMark/>
          </w:tcPr>
          <w:p w14:paraId="56AF0672" w14:textId="1A010BD1" w:rsidR="0034121F" w:rsidRPr="004D3DA7" w:rsidRDefault="0034121F" w:rsidP="00730F9A">
            <w:pPr>
              <w:spacing w:after="0" w:line="240" w:lineRule="auto"/>
              <w:ind w:left="308" w:right="119" w:hanging="308"/>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5. </w:t>
            </w:r>
            <w:r w:rsidR="0015204C" w:rsidRPr="004D3DA7">
              <w:rPr>
                <w:rFonts w:ascii="Times New Roman" w:hAnsi="Times New Roman" w:cs="Times New Roman"/>
                <w:b/>
                <w:bCs/>
                <w:sz w:val="25"/>
              </w:rPr>
              <w:t>Amata saime un līmenis</w:t>
            </w:r>
            <w:r w:rsidR="001F6B57" w:rsidRPr="004D3DA7">
              <w:rPr>
                <w:rFonts w:ascii="Times New Roman" w:hAnsi="Times New Roman" w:cs="Times New Roman"/>
                <w:b/>
                <w:bCs/>
                <w:sz w:val="25"/>
              </w:rPr>
              <w:t xml:space="preserve"> – </w:t>
            </w:r>
            <w:r w:rsidR="004622B6" w:rsidRPr="004D3DA7">
              <w:rPr>
                <w:rFonts w:ascii="Times New Roman" w:hAnsi="Times New Roman" w:cs="Times New Roman"/>
                <w:sz w:val="24"/>
                <w:szCs w:val="24"/>
              </w:rPr>
              <w:t>46.1</w:t>
            </w:r>
            <w:r w:rsidR="001F6B57" w:rsidRPr="004D3DA7">
              <w:rPr>
                <w:rFonts w:ascii="Times New Roman" w:hAnsi="Times New Roman" w:cs="Times New Roman"/>
                <w:bCs/>
                <w:sz w:val="24"/>
                <w:szCs w:val="24"/>
              </w:rPr>
              <w:t>- II</w:t>
            </w:r>
            <w:r w:rsidR="004622B6" w:rsidRPr="004D3DA7">
              <w:rPr>
                <w:rFonts w:ascii="Times New Roman" w:hAnsi="Times New Roman" w:cs="Times New Roman"/>
                <w:bCs/>
                <w:sz w:val="24"/>
                <w:szCs w:val="24"/>
              </w:rPr>
              <w:t>I</w:t>
            </w:r>
            <w:r w:rsidR="007A4307" w:rsidRPr="004D3DA7">
              <w:rPr>
                <w:rFonts w:ascii="Times New Roman" w:hAnsi="Times New Roman" w:cs="Times New Roman"/>
                <w:bCs/>
                <w:sz w:val="24"/>
                <w:szCs w:val="24"/>
              </w:rPr>
              <w:t xml:space="preserve"> līmenis</w:t>
            </w:r>
          </w:p>
        </w:tc>
      </w:tr>
      <w:tr w:rsidR="00CD703B" w:rsidRPr="004D3DA7" w14:paraId="13D6081A" w14:textId="77777777" w:rsidTr="00730F9A">
        <w:tc>
          <w:tcPr>
            <w:tcW w:w="1736" w:type="pct"/>
            <w:gridSpan w:val="3"/>
            <w:tcBorders>
              <w:top w:val="outset" w:sz="6" w:space="0" w:color="414142"/>
              <w:left w:val="outset" w:sz="6" w:space="0" w:color="414142"/>
              <w:bottom w:val="outset" w:sz="6" w:space="0" w:color="414142"/>
              <w:right w:val="outset" w:sz="6" w:space="0" w:color="414142"/>
            </w:tcBorders>
            <w:hideMark/>
          </w:tcPr>
          <w:p w14:paraId="2769B6DD" w14:textId="27524922" w:rsidR="0034121F" w:rsidRPr="004D3DA7" w:rsidRDefault="0034121F" w:rsidP="00730F9A">
            <w:pPr>
              <w:spacing w:after="0" w:line="240" w:lineRule="auto"/>
              <w:ind w:left="260" w:hanging="260"/>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 xml:space="preserve">6. </w:t>
            </w:r>
            <w:r w:rsidR="0015204C" w:rsidRPr="004D3DA7">
              <w:rPr>
                <w:rFonts w:ascii="Times New Roman" w:hAnsi="Times New Roman" w:cs="Times New Roman"/>
                <w:b/>
                <w:sz w:val="24"/>
                <w:szCs w:val="24"/>
              </w:rPr>
              <w:t>Tiešais vadītājs</w:t>
            </w:r>
            <w:r w:rsidR="00205190" w:rsidRPr="004D3DA7">
              <w:rPr>
                <w:rFonts w:ascii="Times New Roman" w:hAnsi="Times New Roman" w:cs="Times New Roman"/>
                <w:b/>
                <w:sz w:val="24"/>
                <w:szCs w:val="24"/>
              </w:rPr>
              <w:t xml:space="preserve"> </w:t>
            </w:r>
            <w:r w:rsidR="004622B6" w:rsidRPr="004D3DA7">
              <w:rPr>
                <w:rFonts w:ascii="Times New Roman" w:hAnsi="Times New Roman" w:cs="Times New Roman"/>
                <w:b/>
                <w:sz w:val="24"/>
                <w:szCs w:val="24"/>
              </w:rPr>
              <w:t>–</w:t>
            </w:r>
            <w:r w:rsidR="00205190" w:rsidRPr="004D3DA7">
              <w:rPr>
                <w:rFonts w:ascii="Times New Roman" w:hAnsi="Times New Roman" w:cs="Times New Roman"/>
                <w:b/>
                <w:sz w:val="24"/>
                <w:szCs w:val="24"/>
              </w:rPr>
              <w:t xml:space="preserve"> </w:t>
            </w:r>
            <w:r w:rsidR="00504772" w:rsidRPr="004D3DA7">
              <w:rPr>
                <w:rFonts w:ascii="Times New Roman" w:hAnsi="Times New Roman" w:cs="Times New Roman"/>
                <w:bCs/>
                <w:sz w:val="24"/>
                <w:szCs w:val="24"/>
              </w:rPr>
              <w:t xml:space="preserve">Iestādes attiecīgās struktūrvienības </w:t>
            </w:r>
            <w:r w:rsidR="00692BB3" w:rsidRPr="004D3DA7">
              <w:rPr>
                <w:rFonts w:ascii="Times New Roman" w:hAnsi="Times New Roman" w:cs="Times New Roman"/>
                <w:bCs/>
                <w:sz w:val="24"/>
                <w:szCs w:val="24"/>
              </w:rPr>
              <w:t>saimniecības pārzinis</w:t>
            </w:r>
            <w:r w:rsidR="00504772" w:rsidRPr="004D3DA7">
              <w:rPr>
                <w:rFonts w:ascii="Times New Roman" w:hAnsi="Times New Roman" w:cs="Times New Roman"/>
                <w:bCs/>
                <w:sz w:val="24"/>
                <w:szCs w:val="24"/>
              </w:rPr>
              <w:t>.</w:t>
            </w:r>
          </w:p>
        </w:tc>
        <w:tc>
          <w:tcPr>
            <w:tcW w:w="3264" w:type="pct"/>
            <w:gridSpan w:val="2"/>
            <w:tcBorders>
              <w:top w:val="outset" w:sz="6" w:space="0" w:color="414142"/>
              <w:left w:val="outset" w:sz="6" w:space="0" w:color="414142"/>
              <w:bottom w:val="outset" w:sz="6" w:space="0" w:color="414142"/>
              <w:right w:val="outset" w:sz="6" w:space="0" w:color="414142"/>
            </w:tcBorders>
            <w:hideMark/>
          </w:tcPr>
          <w:p w14:paraId="1D990EB5" w14:textId="506C97F9" w:rsidR="0034121F" w:rsidRPr="004D3DA7" w:rsidRDefault="003C3B09" w:rsidP="00730F9A">
            <w:pPr>
              <w:spacing w:after="0" w:line="240" w:lineRule="auto"/>
              <w:rPr>
                <w:rFonts w:ascii="Times New Roman" w:eastAsia="Times New Roman" w:hAnsi="Times New Roman" w:cs="Times New Roman"/>
                <w:b/>
                <w:sz w:val="24"/>
                <w:szCs w:val="24"/>
                <w:lang w:eastAsia="lv-LV"/>
              </w:rPr>
            </w:pPr>
            <w:r w:rsidRPr="004D3DA7">
              <w:rPr>
                <w:rFonts w:ascii="Times New Roman" w:hAnsi="Times New Roman" w:cs="Times New Roman"/>
                <w:sz w:val="24"/>
                <w:szCs w:val="24"/>
              </w:rPr>
              <w:t>6.1.</w:t>
            </w:r>
            <w:r w:rsidR="00E23A9F" w:rsidRPr="004D3DA7">
              <w:rPr>
                <w:sz w:val="24"/>
                <w:szCs w:val="24"/>
              </w:rPr>
              <w:t xml:space="preserve"> </w:t>
            </w:r>
            <w:r w:rsidR="0015204C" w:rsidRPr="004D3DA7">
              <w:rPr>
                <w:rFonts w:ascii="Times New Roman" w:hAnsi="Times New Roman" w:cs="Times New Roman"/>
                <w:b/>
                <w:sz w:val="24"/>
                <w:szCs w:val="24"/>
              </w:rPr>
              <w:t>Funkcionālais vadītājs</w:t>
            </w:r>
            <w:r w:rsidR="00081990" w:rsidRPr="004D3DA7">
              <w:rPr>
                <w:rFonts w:ascii="Times New Roman" w:hAnsi="Times New Roman" w:cs="Times New Roman"/>
                <w:b/>
                <w:sz w:val="24"/>
                <w:szCs w:val="24"/>
              </w:rPr>
              <w:t xml:space="preserve"> -  </w:t>
            </w:r>
            <w:r w:rsidR="00692BB3" w:rsidRPr="004D3DA7">
              <w:rPr>
                <w:rFonts w:ascii="Times New Roman" w:hAnsi="Times New Roman" w:cs="Times New Roman"/>
                <w:sz w:val="24"/>
                <w:szCs w:val="24"/>
              </w:rPr>
              <w:t>Apvienības pārvaldes vadītāja vietnieks saimnieciskajos jautājumos</w:t>
            </w:r>
          </w:p>
        </w:tc>
      </w:tr>
      <w:tr w:rsidR="00013BAE" w:rsidRPr="004D3DA7" w14:paraId="2602F54B" w14:textId="77777777" w:rsidTr="00730F9A">
        <w:tc>
          <w:tcPr>
            <w:tcW w:w="1736" w:type="pct"/>
            <w:gridSpan w:val="3"/>
            <w:tcBorders>
              <w:top w:val="outset" w:sz="6" w:space="0" w:color="414142"/>
              <w:left w:val="outset" w:sz="6" w:space="0" w:color="414142"/>
              <w:bottom w:val="outset" w:sz="6" w:space="0" w:color="414142"/>
              <w:right w:val="outset" w:sz="6" w:space="0" w:color="414142"/>
            </w:tcBorders>
            <w:hideMark/>
          </w:tcPr>
          <w:p w14:paraId="150198D3" w14:textId="2F5AEE0B" w:rsidR="00013BAE" w:rsidRPr="004D3DA7" w:rsidRDefault="00013BAE" w:rsidP="00730F9A">
            <w:pPr>
              <w:spacing w:after="0" w:line="240" w:lineRule="auto"/>
              <w:ind w:left="260" w:right="259" w:hanging="260"/>
              <w:jc w:val="both"/>
              <w:rPr>
                <w:rFonts w:ascii="Times New Roman" w:eastAsia="Times New Roman" w:hAnsi="Times New Roman" w:cs="Times New Roman"/>
                <w:b/>
                <w:sz w:val="24"/>
                <w:szCs w:val="24"/>
                <w:lang w:eastAsia="lv-LV"/>
              </w:rPr>
            </w:pPr>
            <w:r w:rsidRPr="004D3DA7">
              <w:rPr>
                <w:rFonts w:ascii="Times New Roman" w:eastAsia="Times New Roman" w:hAnsi="Times New Roman" w:cs="Times New Roman"/>
                <w:caps/>
                <w:sz w:val="24"/>
                <w:szCs w:val="24"/>
                <w:lang w:eastAsia="lv-LV"/>
              </w:rPr>
              <w:t>7.</w:t>
            </w:r>
            <w:r w:rsidRPr="004D3DA7">
              <w:rPr>
                <w:rFonts w:ascii="Times New Roman" w:eastAsia="Times New Roman" w:hAnsi="Times New Roman" w:cs="Times New Roman"/>
                <w:b/>
                <w:caps/>
                <w:sz w:val="24"/>
                <w:szCs w:val="24"/>
                <w:lang w:eastAsia="lv-LV"/>
              </w:rPr>
              <w:t xml:space="preserve"> </w:t>
            </w:r>
            <w:r w:rsidRPr="004D3DA7">
              <w:rPr>
                <w:rFonts w:ascii="Times New Roman" w:hAnsi="Times New Roman" w:cs="Times New Roman"/>
                <w:b/>
                <w:sz w:val="24"/>
                <w:szCs w:val="24"/>
              </w:rPr>
              <w:t xml:space="preserve">Tiek aizvietots ar – </w:t>
            </w:r>
            <w:r w:rsidRPr="004D3DA7">
              <w:rPr>
                <w:rFonts w:ascii="Times New Roman" w:hAnsi="Times New Roman" w:cs="Times New Roman"/>
                <w:sz w:val="24"/>
                <w:szCs w:val="24"/>
              </w:rPr>
              <w:t xml:space="preserve">citu </w:t>
            </w:r>
            <w:r w:rsidR="001255EF" w:rsidRPr="004D3DA7">
              <w:rPr>
                <w:rFonts w:ascii="Times New Roman" w:hAnsi="Times New Roman" w:cs="Times New Roman"/>
                <w:sz w:val="24"/>
                <w:szCs w:val="24"/>
              </w:rPr>
              <w:t>i</w:t>
            </w:r>
            <w:r w:rsidRPr="004D3DA7">
              <w:rPr>
                <w:rFonts w:ascii="Times New Roman" w:hAnsi="Times New Roman" w:cs="Times New Roman"/>
                <w:sz w:val="24"/>
                <w:szCs w:val="24"/>
              </w:rPr>
              <w:t>estādes darbinieku</w:t>
            </w:r>
            <w:r w:rsidR="00504772" w:rsidRPr="004D3DA7">
              <w:rPr>
                <w:rFonts w:ascii="Times New Roman" w:hAnsi="Times New Roman" w:cs="Times New Roman"/>
                <w:sz w:val="24"/>
                <w:szCs w:val="24"/>
              </w:rPr>
              <w:t>.</w:t>
            </w:r>
          </w:p>
        </w:tc>
        <w:tc>
          <w:tcPr>
            <w:tcW w:w="3264" w:type="pct"/>
            <w:gridSpan w:val="2"/>
            <w:tcBorders>
              <w:top w:val="outset" w:sz="6" w:space="0" w:color="414142"/>
              <w:left w:val="outset" w:sz="6" w:space="0" w:color="414142"/>
              <w:bottom w:val="outset" w:sz="6" w:space="0" w:color="414142"/>
              <w:right w:val="outset" w:sz="6" w:space="0" w:color="414142"/>
            </w:tcBorders>
            <w:hideMark/>
          </w:tcPr>
          <w:p w14:paraId="7950A626" w14:textId="15AE8417" w:rsidR="00013BAE" w:rsidRPr="004D3DA7" w:rsidRDefault="00013BAE" w:rsidP="00730F9A">
            <w:pPr>
              <w:spacing w:after="0" w:line="240" w:lineRule="auto"/>
              <w:rPr>
                <w:rFonts w:ascii="Times New Roman" w:eastAsia="Times New Roman" w:hAnsi="Times New Roman" w:cs="Times New Roman"/>
                <w:b/>
                <w:sz w:val="24"/>
                <w:szCs w:val="24"/>
                <w:lang w:eastAsia="lv-LV"/>
              </w:rPr>
            </w:pPr>
            <w:r w:rsidRPr="004D3DA7">
              <w:rPr>
                <w:rFonts w:ascii="Times New Roman" w:hAnsi="Times New Roman" w:cs="Times New Roman"/>
                <w:sz w:val="24"/>
                <w:szCs w:val="24"/>
              </w:rPr>
              <w:t>7.1.</w:t>
            </w:r>
            <w:r w:rsidRPr="004D3DA7">
              <w:rPr>
                <w:rFonts w:ascii="Times New Roman" w:hAnsi="Times New Roman" w:cs="Times New Roman"/>
                <w:b/>
                <w:sz w:val="24"/>
                <w:szCs w:val="24"/>
              </w:rPr>
              <w:t>Aizvieto –</w:t>
            </w:r>
            <w:r w:rsidRPr="004D3DA7">
              <w:rPr>
                <w:rFonts w:ascii="Times New Roman" w:hAnsi="Times New Roman" w:cs="Times New Roman"/>
                <w:sz w:val="24"/>
                <w:szCs w:val="24"/>
              </w:rPr>
              <w:t xml:space="preserve"> citu </w:t>
            </w:r>
            <w:r w:rsidR="001255EF" w:rsidRPr="004D3DA7">
              <w:rPr>
                <w:rFonts w:ascii="Times New Roman" w:hAnsi="Times New Roman" w:cs="Times New Roman"/>
                <w:sz w:val="24"/>
                <w:szCs w:val="24"/>
              </w:rPr>
              <w:t>i</w:t>
            </w:r>
            <w:r w:rsidRPr="004D3DA7">
              <w:rPr>
                <w:rFonts w:ascii="Times New Roman" w:hAnsi="Times New Roman" w:cs="Times New Roman"/>
                <w:sz w:val="24"/>
                <w:szCs w:val="24"/>
              </w:rPr>
              <w:t>estādes darbinieku</w:t>
            </w:r>
            <w:r w:rsidR="00504772" w:rsidRPr="004D3DA7">
              <w:rPr>
                <w:rFonts w:ascii="Times New Roman" w:hAnsi="Times New Roman" w:cs="Times New Roman"/>
                <w:sz w:val="24"/>
                <w:szCs w:val="24"/>
              </w:rPr>
              <w:t>.</w:t>
            </w:r>
          </w:p>
        </w:tc>
      </w:tr>
      <w:tr w:rsidR="00013BAE" w:rsidRPr="004D3DA7" w14:paraId="2E42FEA5" w14:textId="77777777" w:rsidTr="00730F9A">
        <w:trPr>
          <w:trHeight w:val="282"/>
        </w:trPr>
        <w:tc>
          <w:tcPr>
            <w:tcW w:w="1736" w:type="pct"/>
            <w:gridSpan w:val="3"/>
            <w:tcBorders>
              <w:top w:val="outset" w:sz="6" w:space="0" w:color="414142"/>
              <w:left w:val="outset" w:sz="6" w:space="0" w:color="414142"/>
              <w:bottom w:val="outset" w:sz="6" w:space="0" w:color="414142"/>
              <w:right w:val="outset" w:sz="6" w:space="0" w:color="414142"/>
            </w:tcBorders>
            <w:hideMark/>
          </w:tcPr>
          <w:p w14:paraId="5A8910E4" w14:textId="766EDB0B" w:rsidR="00013BAE" w:rsidRPr="004D3DA7" w:rsidRDefault="00013BAE" w:rsidP="00730F9A">
            <w:pPr>
              <w:spacing w:after="0" w:line="240" w:lineRule="auto"/>
              <w:ind w:left="260" w:right="119" w:hanging="260"/>
              <w:jc w:val="both"/>
              <w:rPr>
                <w:rFonts w:ascii="Times New Roman" w:eastAsia="Times New Roman" w:hAnsi="Times New Roman" w:cs="Times New Roman"/>
                <w:b/>
                <w:caps/>
                <w:sz w:val="24"/>
                <w:szCs w:val="24"/>
                <w:lang w:eastAsia="lv-LV"/>
              </w:rPr>
            </w:pPr>
            <w:r w:rsidRPr="004D3DA7">
              <w:rPr>
                <w:rFonts w:ascii="Times New Roman" w:eastAsia="Times New Roman" w:hAnsi="Times New Roman" w:cs="Times New Roman"/>
                <w:caps/>
                <w:sz w:val="24"/>
                <w:szCs w:val="24"/>
                <w:lang w:eastAsia="lv-LV"/>
              </w:rPr>
              <w:t>8.</w:t>
            </w:r>
            <w:r w:rsidRPr="004D3DA7">
              <w:rPr>
                <w:rFonts w:ascii="Times New Roman" w:eastAsia="Times New Roman" w:hAnsi="Times New Roman" w:cs="Times New Roman"/>
                <w:b/>
                <w:caps/>
                <w:sz w:val="24"/>
                <w:szCs w:val="24"/>
                <w:lang w:eastAsia="lv-LV"/>
              </w:rPr>
              <w:t xml:space="preserve"> </w:t>
            </w:r>
            <w:r w:rsidRPr="004D3DA7">
              <w:rPr>
                <w:rFonts w:ascii="Times New Roman" w:hAnsi="Times New Roman" w:cs="Times New Roman"/>
                <w:b/>
                <w:sz w:val="24"/>
                <w:szCs w:val="24"/>
              </w:rPr>
              <w:t xml:space="preserve">Iekšējā sadarbība </w:t>
            </w:r>
            <w:r w:rsidRPr="004D3DA7">
              <w:rPr>
                <w:rFonts w:ascii="Times New Roman" w:hAnsi="Times New Roman" w:cs="Times New Roman"/>
                <w:sz w:val="24"/>
                <w:szCs w:val="24"/>
              </w:rPr>
              <w:t xml:space="preserve">- ar visiem struktūrvienības un </w:t>
            </w:r>
            <w:r w:rsidR="001255EF" w:rsidRPr="004D3DA7">
              <w:rPr>
                <w:rFonts w:ascii="Times New Roman" w:hAnsi="Times New Roman" w:cs="Times New Roman"/>
                <w:sz w:val="24"/>
                <w:szCs w:val="24"/>
              </w:rPr>
              <w:t>i</w:t>
            </w:r>
            <w:r w:rsidRPr="004D3DA7">
              <w:rPr>
                <w:rFonts w:ascii="Times New Roman" w:hAnsi="Times New Roman" w:cs="Times New Roman"/>
                <w:sz w:val="24"/>
                <w:szCs w:val="24"/>
              </w:rPr>
              <w:t>estādes darbiniekiem</w:t>
            </w:r>
          </w:p>
        </w:tc>
        <w:tc>
          <w:tcPr>
            <w:tcW w:w="3264" w:type="pct"/>
            <w:gridSpan w:val="2"/>
            <w:tcBorders>
              <w:top w:val="outset" w:sz="6" w:space="0" w:color="414142"/>
              <w:left w:val="outset" w:sz="6" w:space="0" w:color="414142"/>
              <w:bottom w:val="outset" w:sz="6" w:space="0" w:color="414142"/>
              <w:right w:val="outset" w:sz="6" w:space="0" w:color="414142"/>
            </w:tcBorders>
            <w:hideMark/>
          </w:tcPr>
          <w:p w14:paraId="5759E214" w14:textId="7B472FAA" w:rsidR="00013BAE" w:rsidRPr="004D3DA7" w:rsidRDefault="00013BAE" w:rsidP="00730F9A">
            <w:pPr>
              <w:spacing w:after="0" w:line="240" w:lineRule="auto"/>
              <w:rPr>
                <w:rFonts w:ascii="Times New Roman" w:hAnsi="Times New Roman" w:cs="Times New Roman"/>
                <w:b/>
                <w:sz w:val="24"/>
                <w:szCs w:val="24"/>
              </w:rPr>
            </w:pPr>
            <w:r w:rsidRPr="004D3DA7">
              <w:rPr>
                <w:rFonts w:ascii="Times New Roman" w:eastAsia="Times New Roman" w:hAnsi="Times New Roman" w:cs="Times New Roman"/>
                <w:b/>
                <w:caps/>
                <w:sz w:val="24"/>
                <w:szCs w:val="24"/>
                <w:lang w:eastAsia="lv-LV"/>
              </w:rPr>
              <w:t xml:space="preserve"> </w:t>
            </w:r>
            <w:r w:rsidRPr="004D3DA7">
              <w:rPr>
                <w:rFonts w:ascii="Times New Roman" w:eastAsia="Times New Roman" w:hAnsi="Times New Roman" w:cs="Times New Roman"/>
                <w:caps/>
                <w:sz w:val="24"/>
                <w:szCs w:val="24"/>
                <w:lang w:eastAsia="lv-LV"/>
              </w:rPr>
              <w:t>8.1.</w:t>
            </w:r>
            <w:r w:rsidRPr="004D3DA7">
              <w:rPr>
                <w:rFonts w:ascii="Times New Roman" w:hAnsi="Times New Roman" w:cs="Times New Roman"/>
                <w:b/>
                <w:sz w:val="24"/>
                <w:szCs w:val="24"/>
              </w:rPr>
              <w:t xml:space="preserve">Ārējā sadarbība </w:t>
            </w:r>
            <w:r w:rsidR="00E91687" w:rsidRPr="004D3DA7">
              <w:rPr>
                <w:rFonts w:ascii="Times New Roman" w:hAnsi="Times New Roman" w:cs="Times New Roman"/>
                <w:b/>
                <w:sz w:val="24"/>
                <w:szCs w:val="24"/>
              </w:rPr>
              <w:t xml:space="preserve">- </w:t>
            </w:r>
            <w:r w:rsidR="00E91687" w:rsidRPr="004D3DA7">
              <w:rPr>
                <w:rFonts w:ascii="Times New Roman" w:hAnsi="Times New Roman" w:cs="Times New Roman"/>
                <w:sz w:val="24"/>
                <w:szCs w:val="24"/>
              </w:rPr>
              <w:t xml:space="preserve">ar citām pašvaldības un valsts iestādēm, pašvaldības kapitālsabiedrībām, </w:t>
            </w:r>
            <w:r w:rsidR="00E91687" w:rsidRPr="004D3DA7">
              <w:rPr>
                <w:rFonts w:ascii="Times New Roman" w:eastAsia="Times New Roman" w:hAnsi="Times New Roman" w:cs="Times New Roman"/>
                <w:sz w:val="24"/>
                <w:szCs w:val="24"/>
                <w:lang w:eastAsia="lv-LV"/>
              </w:rPr>
              <w:t>juridiskām un fiziskām personām</w:t>
            </w:r>
            <w:r w:rsidR="00504772" w:rsidRPr="004D3DA7">
              <w:rPr>
                <w:rFonts w:ascii="Times New Roman" w:eastAsia="Times New Roman" w:hAnsi="Times New Roman" w:cs="Times New Roman"/>
                <w:sz w:val="24"/>
                <w:szCs w:val="24"/>
                <w:lang w:eastAsia="lv-LV"/>
              </w:rPr>
              <w:t>.</w:t>
            </w:r>
          </w:p>
        </w:tc>
      </w:tr>
      <w:tr w:rsidR="001E399B" w:rsidRPr="004D3DA7" w14:paraId="2A92525B" w14:textId="77777777" w:rsidTr="00730F9A">
        <w:tc>
          <w:tcPr>
            <w:tcW w:w="5000" w:type="pct"/>
            <w:gridSpan w:val="5"/>
            <w:tcBorders>
              <w:top w:val="outset" w:sz="6" w:space="0" w:color="414142"/>
              <w:left w:val="outset" w:sz="6" w:space="0" w:color="414142"/>
              <w:bottom w:val="outset" w:sz="6" w:space="0" w:color="414142"/>
              <w:right w:val="outset" w:sz="6" w:space="0" w:color="414142"/>
            </w:tcBorders>
            <w:hideMark/>
          </w:tcPr>
          <w:p w14:paraId="54610F3C" w14:textId="19A3E652" w:rsidR="0034121F" w:rsidRPr="004D3DA7" w:rsidRDefault="0034121F" w:rsidP="00504772">
            <w:pPr>
              <w:spacing w:after="0" w:line="240" w:lineRule="auto"/>
              <w:ind w:left="260" w:right="119" w:hanging="260"/>
              <w:jc w:val="both"/>
              <w:rPr>
                <w:rFonts w:ascii="Times New Roman" w:hAnsi="Times New Roman" w:cs="Times New Roman"/>
                <w:b/>
                <w:bCs/>
                <w:sz w:val="24"/>
                <w:szCs w:val="24"/>
              </w:rPr>
            </w:pPr>
            <w:r w:rsidRPr="004D3DA7">
              <w:rPr>
                <w:rFonts w:ascii="Times New Roman" w:eastAsia="Times New Roman" w:hAnsi="Times New Roman" w:cs="Times New Roman"/>
                <w:sz w:val="24"/>
                <w:szCs w:val="24"/>
                <w:lang w:eastAsia="lv-LV"/>
              </w:rPr>
              <w:t> </w:t>
            </w:r>
            <w:r w:rsidRPr="004D3DA7">
              <w:rPr>
                <w:rFonts w:ascii="Times New Roman" w:eastAsia="Times New Roman" w:hAnsi="Times New Roman" w:cs="Times New Roman"/>
                <w:caps/>
                <w:sz w:val="24"/>
                <w:szCs w:val="24"/>
                <w:lang w:eastAsia="lv-LV"/>
              </w:rPr>
              <w:t>9. </w:t>
            </w:r>
            <w:r w:rsidR="006C12BD" w:rsidRPr="004D3DA7">
              <w:rPr>
                <w:rFonts w:ascii="Times New Roman" w:hAnsi="Times New Roman" w:cs="Times New Roman"/>
                <w:b/>
                <w:bCs/>
                <w:sz w:val="24"/>
                <w:szCs w:val="24"/>
              </w:rPr>
              <w:t>Amata mērķis</w:t>
            </w:r>
            <w:r w:rsidR="00484A9D" w:rsidRPr="004D3DA7">
              <w:rPr>
                <w:rFonts w:ascii="Times New Roman" w:hAnsi="Times New Roman" w:cs="Times New Roman"/>
                <w:b/>
                <w:bCs/>
                <w:sz w:val="24"/>
                <w:szCs w:val="24"/>
              </w:rPr>
              <w:t xml:space="preserve"> </w:t>
            </w:r>
            <w:r w:rsidR="008927AE" w:rsidRPr="004D3DA7">
              <w:rPr>
                <w:rFonts w:ascii="Times New Roman" w:hAnsi="Times New Roman" w:cs="Times New Roman"/>
                <w:b/>
                <w:bCs/>
                <w:sz w:val="24"/>
                <w:szCs w:val="24"/>
              </w:rPr>
              <w:t>–</w:t>
            </w:r>
            <w:r w:rsidR="00504772" w:rsidRPr="004D3DA7">
              <w:rPr>
                <w:rFonts w:ascii="Times New Roman" w:hAnsi="Times New Roman" w:cs="Times New Roman"/>
                <w:b/>
                <w:bCs/>
                <w:sz w:val="24"/>
                <w:szCs w:val="24"/>
              </w:rPr>
              <w:t xml:space="preserve"> </w:t>
            </w:r>
            <w:r w:rsidR="001255EF" w:rsidRPr="004D3DA7">
              <w:rPr>
                <w:rFonts w:ascii="Times New Roman" w:hAnsi="Times New Roman" w:cs="Times New Roman"/>
                <w:sz w:val="24"/>
                <w:szCs w:val="24"/>
              </w:rPr>
              <w:t>n</w:t>
            </w:r>
            <w:r w:rsidR="00D424E9" w:rsidRPr="004D3DA7">
              <w:rPr>
                <w:rFonts w:ascii="Times New Roman" w:hAnsi="Times New Roman" w:cs="Times New Roman"/>
                <w:sz w:val="24"/>
                <w:szCs w:val="24"/>
              </w:rPr>
              <w:t xml:space="preserve">odrošināt </w:t>
            </w:r>
            <w:r w:rsidR="001255EF" w:rsidRPr="004D3DA7">
              <w:rPr>
                <w:rFonts w:ascii="Times New Roman" w:hAnsi="Times New Roman" w:cs="Times New Roman"/>
                <w:sz w:val="24"/>
                <w:szCs w:val="24"/>
              </w:rPr>
              <w:t>izglītojamo</w:t>
            </w:r>
            <w:r w:rsidR="00D424E9" w:rsidRPr="004D3DA7">
              <w:rPr>
                <w:rFonts w:ascii="Times New Roman" w:hAnsi="Times New Roman" w:cs="Times New Roman"/>
                <w:sz w:val="24"/>
                <w:szCs w:val="24"/>
              </w:rPr>
              <w:t xml:space="preserve"> un citu personu drošu, savlaicīgu un kvalitatīvu pārvadāšanu ar pašvaldības transportlīdzekļiem, ievērojot Ceļu satiksmes noteikumus, pasažieru pārvadājumus reglamentējošos normatīvos aktus un pašvaldības iekšējos noteikumus, sekmējot pašvaldības pakalpojumu nepārtrauktību un kvalitāti.</w:t>
            </w:r>
          </w:p>
        </w:tc>
      </w:tr>
      <w:tr w:rsidR="00CD703B" w:rsidRPr="004D3DA7" w14:paraId="00BD1899" w14:textId="77777777" w:rsidTr="00730F9A">
        <w:tc>
          <w:tcPr>
            <w:tcW w:w="5000" w:type="pct"/>
            <w:gridSpan w:val="5"/>
            <w:tcBorders>
              <w:top w:val="outset" w:sz="6" w:space="0" w:color="414142"/>
              <w:left w:val="outset" w:sz="6" w:space="0" w:color="414142"/>
              <w:bottom w:val="outset" w:sz="6" w:space="0" w:color="414142"/>
              <w:right w:val="outset" w:sz="6" w:space="0" w:color="414142"/>
            </w:tcBorders>
            <w:hideMark/>
          </w:tcPr>
          <w:p w14:paraId="4A6E3391" w14:textId="67B36FCB" w:rsidR="004E1102" w:rsidRPr="004D3DA7" w:rsidRDefault="0034121F" w:rsidP="00730F9A">
            <w:pPr>
              <w:spacing w:after="0" w:line="240" w:lineRule="auto"/>
              <w:rPr>
                <w:rFonts w:ascii="Times New Roman" w:hAnsi="Times New Roman" w:cs="Times New Roman"/>
                <w:b/>
                <w:bCs/>
                <w:sz w:val="25"/>
              </w:rPr>
            </w:pPr>
            <w:r w:rsidRPr="004D3DA7">
              <w:rPr>
                <w:rFonts w:ascii="Times New Roman" w:eastAsia="Times New Roman" w:hAnsi="Times New Roman" w:cs="Times New Roman"/>
                <w:caps/>
                <w:sz w:val="24"/>
                <w:szCs w:val="24"/>
                <w:lang w:eastAsia="lv-LV"/>
              </w:rPr>
              <w:t xml:space="preserve">10. </w:t>
            </w:r>
            <w:r w:rsidR="006C12BD" w:rsidRPr="004D3DA7">
              <w:rPr>
                <w:rFonts w:ascii="Times New Roman" w:hAnsi="Times New Roman" w:cs="Times New Roman"/>
                <w:b/>
                <w:bCs/>
                <w:sz w:val="25"/>
              </w:rPr>
              <w:t>Amata pienākumi</w:t>
            </w:r>
            <w:r w:rsidR="004E1102" w:rsidRPr="004D3DA7">
              <w:rPr>
                <w:rFonts w:ascii="Times New Roman" w:hAnsi="Times New Roman" w:cs="Times New Roman"/>
                <w:b/>
                <w:bCs/>
                <w:sz w:val="25"/>
              </w:rPr>
              <w:t>:</w:t>
            </w:r>
          </w:p>
        </w:tc>
      </w:tr>
      <w:tr w:rsidR="00504772" w:rsidRPr="004D3DA7" w14:paraId="776A9F5E" w14:textId="77777777" w:rsidTr="00730F9A">
        <w:trPr>
          <w:trHeight w:val="262"/>
        </w:trPr>
        <w:tc>
          <w:tcPr>
            <w:tcW w:w="352" w:type="pct"/>
            <w:tcBorders>
              <w:left w:val="outset" w:sz="6" w:space="0" w:color="414142"/>
              <w:bottom w:val="outset" w:sz="6" w:space="0" w:color="414142"/>
              <w:right w:val="outset" w:sz="6" w:space="0" w:color="414142"/>
            </w:tcBorders>
          </w:tcPr>
          <w:p w14:paraId="40E1B6A7" w14:textId="5ECE260D" w:rsidR="00504772" w:rsidRPr="004D3DA7" w:rsidRDefault="00A26C44"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w:t>
            </w:r>
          </w:p>
        </w:tc>
        <w:tc>
          <w:tcPr>
            <w:tcW w:w="4648" w:type="pct"/>
            <w:gridSpan w:val="4"/>
            <w:tcBorders>
              <w:top w:val="single" w:sz="4" w:space="0" w:color="auto"/>
              <w:left w:val="outset" w:sz="6" w:space="0" w:color="414142"/>
              <w:bottom w:val="outset" w:sz="6" w:space="0" w:color="414142"/>
              <w:right w:val="outset" w:sz="6" w:space="0" w:color="414142"/>
            </w:tcBorders>
          </w:tcPr>
          <w:p w14:paraId="2E2909D3" w14:textId="3C6D8067" w:rsidR="00504772"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 xml:space="preserve">Veikt izglītības, kultūras, sporta un citu </w:t>
            </w:r>
            <w:r w:rsidR="00D91FBC">
              <w:rPr>
                <w:rFonts w:ascii="Times New Roman" w:hAnsi="Times New Roman" w:cs="Times New Roman"/>
                <w:sz w:val="24"/>
                <w:szCs w:val="24"/>
                <w:lang w:eastAsia="lv-LV"/>
              </w:rPr>
              <w:t xml:space="preserve">Pašvaldību </w:t>
            </w:r>
            <w:r w:rsidRPr="004D3DA7">
              <w:rPr>
                <w:rFonts w:ascii="Times New Roman" w:hAnsi="Times New Roman" w:cs="Times New Roman"/>
                <w:sz w:val="24"/>
                <w:szCs w:val="24"/>
                <w:lang w:eastAsia="lv-LV"/>
              </w:rPr>
              <w:t>likumā noteikto funkciju veikšanai nepieciešamos pārvadājumus ar pašvaldības autobusu saskaņā ar apstiprinātiem maršrutiem vai norīkojumiem.</w:t>
            </w:r>
          </w:p>
        </w:tc>
      </w:tr>
      <w:tr w:rsidR="00763ADA" w:rsidRPr="004D3DA7" w14:paraId="0E49EEE2" w14:textId="77777777" w:rsidTr="00730F9A">
        <w:trPr>
          <w:trHeight w:val="262"/>
        </w:trPr>
        <w:tc>
          <w:tcPr>
            <w:tcW w:w="352" w:type="pct"/>
            <w:tcBorders>
              <w:left w:val="outset" w:sz="6" w:space="0" w:color="414142"/>
              <w:bottom w:val="outset" w:sz="6" w:space="0" w:color="414142"/>
              <w:right w:val="outset" w:sz="6" w:space="0" w:color="414142"/>
            </w:tcBorders>
          </w:tcPr>
          <w:p w14:paraId="29D0C10C" w14:textId="023CC1F5" w:rsidR="00763ADA"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10.2.</w:t>
            </w:r>
          </w:p>
        </w:tc>
        <w:tc>
          <w:tcPr>
            <w:tcW w:w="4648" w:type="pct"/>
            <w:gridSpan w:val="4"/>
            <w:tcBorders>
              <w:top w:val="single" w:sz="4" w:space="0" w:color="auto"/>
              <w:left w:val="outset" w:sz="6" w:space="0" w:color="414142"/>
              <w:bottom w:val="outset" w:sz="6" w:space="0" w:color="414142"/>
              <w:right w:val="outset" w:sz="6" w:space="0" w:color="414142"/>
            </w:tcBorders>
          </w:tcPr>
          <w:p w14:paraId="488AC239" w14:textId="4CD7B3FF" w:rsidR="00763ADA"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Ievērot Ceļu satiksmes noteikumus, Darba likuma, darba aizsardzības, ugunsdrošības un elektrodrošības prasības.</w:t>
            </w:r>
          </w:p>
        </w:tc>
      </w:tr>
      <w:tr w:rsidR="00763ADA" w:rsidRPr="004D3DA7" w14:paraId="1BD79F0F" w14:textId="77777777" w:rsidTr="00730F9A">
        <w:trPr>
          <w:trHeight w:val="262"/>
        </w:trPr>
        <w:tc>
          <w:tcPr>
            <w:tcW w:w="352" w:type="pct"/>
            <w:tcBorders>
              <w:left w:val="outset" w:sz="6" w:space="0" w:color="414142"/>
              <w:bottom w:val="outset" w:sz="6" w:space="0" w:color="414142"/>
              <w:right w:val="outset" w:sz="6" w:space="0" w:color="414142"/>
            </w:tcBorders>
          </w:tcPr>
          <w:p w14:paraId="1315D391" w14:textId="7419D1A5" w:rsidR="00763ADA"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10.3.</w:t>
            </w:r>
          </w:p>
        </w:tc>
        <w:tc>
          <w:tcPr>
            <w:tcW w:w="4648" w:type="pct"/>
            <w:gridSpan w:val="4"/>
            <w:tcBorders>
              <w:top w:val="single" w:sz="4" w:space="0" w:color="auto"/>
              <w:left w:val="outset" w:sz="6" w:space="0" w:color="414142"/>
              <w:bottom w:val="outset" w:sz="6" w:space="0" w:color="414142"/>
              <w:right w:val="outset" w:sz="6" w:space="0" w:color="414142"/>
            </w:tcBorders>
          </w:tcPr>
          <w:p w14:paraId="4762294F" w14:textId="382018FB" w:rsidR="00763ADA"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Nodrošināt pasažieru drošību, ievērot pasažieru pārvadājumus reglamentējošos normatīvos aktus un pašvaldības noteikumus.</w:t>
            </w:r>
          </w:p>
        </w:tc>
      </w:tr>
      <w:tr w:rsidR="00A26C44" w:rsidRPr="004D3DA7" w14:paraId="6B5E885E" w14:textId="77777777" w:rsidTr="00730F9A">
        <w:trPr>
          <w:trHeight w:val="262"/>
        </w:trPr>
        <w:tc>
          <w:tcPr>
            <w:tcW w:w="352" w:type="pct"/>
            <w:tcBorders>
              <w:left w:val="outset" w:sz="6" w:space="0" w:color="414142"/>
              <w:bottom w:val="outset" w:sz="6" w:space="0" w:color="414142"/>
              <w:right w:val="outset" w:sz="6" w:space="0" w:color="414142"/>
            </w:tcBorders>
          </w:tcPr>
          <w:p w14:paraId="39747C2B" w14:textId="411D3B32" w:rsidR="00A26C44"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10.4.</w:t>
            </w:r>
          </w:p>
        </w:tc>
        <w:tc>
          <w:tcPr>
            <w:tcW w:w="4648" w:type="pct"/>
            <w:gridSpan w:val="4"/>
            <w:tcBorders>
              <w:top w:val="single" w:sz="4" w:space="0" w:color="auto"/>
              <w:left w:val="outset" w:sz="6" w:space="0" w:color="414142"/>
              <w:bottom w:val="outset" w:sz="6" w:space="0" w:color="414142"/>
              <w:right w:val="outset" w:sz="6" w:space="0" w:color="414142"/>
            </w:tcBorders>
          </w:tcPr>
          <w:p w14:paraId="44CC4421" w14:textId="353B7508" w:rsidR="00A26C44"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Vadīt vieglo automobili, mikroautobusu vai citu autobusu, ja to nosaka darba uzdevums vai nepieciešamība.</w:t>
            </w:r>
          </w:p>
        </w:tc>
      </w:tr>
      <w:tr w:rsidR="00A26C44" w:rsidRPr="004D3DA7" w14:paraId="7C07C945" w14:textId="77777777" w:rsidTr="00730F9A">
        <w:trPr>
          <w:trHeight w:val="262"/>
        </w:trPr>
        <w:tc>
          <w:tcPr>
            <w:tcW w:w="352" w:type="pct"/>
            <w:tcBorders>
              <w:left w:val="outset" w:sz="6" w:space="0" w:color="414142"/>
              <w:bottom w:val="outset" w:sz="6" w:space="0" w:color="414142"/>
              <w:right w:val="outset" w:sz="6" w:space="0" w:color="414142"/>
            </w:tcBorders>
          </w:tcPr>
          <w:p w14:paraId="4EFA5712" w14:textId="4B89AB65" w:rsidR="00A26C44"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10.5.</w:t>
            </w:r>
          </w:p>
        </w:tc>
        <w:tc>
          <w:tcPr>
            <w:tcW w:w="4648" w:type="pct"/>
            <w:gridSpan w:val="4"/>
            <w:tcBorders>
              <w:top w:val="single" w:sz="4" w:space="0" w:color="auto"/>
              <w:left w:val="outset" w:sz="6" w:space="0" w:color="414142"/>
              <w:bottom w:val="outset" w:sz="6" w:space="0" w:color="414142"/>
              <w:right w:val="outset" w:sz="6" w:space="0" w:color="414142"/>
            </w:tcBorders>
          </w:tcPr>
          <w:p w14:paraId="74EB256D" w14:textId="725EFA21" w:rsidR="00A26C44"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Sekot transportlīdzekļa tehniskajam stāvoklim, veikt ikdienas pārbaudes.</w:t>
            </w:r>
          </w:p>
        </w:tc>
      </w:tr>
      <w:tr w:rsidR="00763ADA" w:rsidRPr="004D3DA7" w14:paraId="2628BC27" w14:textId="77777777" w:rsidTr="00E82121">
        <w:trPr>
          <w:trHeight w:val="778"/>
        </w:trPr>
        <w:tc>
          <w:tcPr>
            <w:tcW w:w="352" w:type="pct"/>
            <w:tcBorders>
              <w:left w:val="outset" w:sz="6" w:space="0" w:color="414142"/>
              <w:bottom w:val="outset" w:sz="6" w:space="0" w:color="414142"/>
              <w:right w:val="outset" w:sz="6" w:space="0" w:color="414142"/>
            </w:tcBorders>
          </w:tcPr>
          <w:p w14:paraId="673223B9" w14:textId="5279EF98" w:rsidR="00763ADA"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10.6.</w:t>
            </w:r>
          </w:p>
        </w:tc>
        <w:tc>
          <w:tcPr>
            <w:tcW w:w="4648" w:type="pct"/>
            <w:gridSpan w:val="4"/>
            <w:tcBorders>
              <w:top w:val="single" w:sz="4" w:space="0" w:color="auto"/>
              <w:left w:val="outset" w:sz="6" w:space="0" w:color="414142"/>
              <w:bottom w:val="outset" w:sz="6" w:space="0" w:color="414142"/>
              <w:right w:val="outset" w:sz="6" w:space="0" w:color="414142"/>
            </w:tcBorders>
          </w:tcPr>
          <w:p w14:paraId="09914C4C" w14:textId="350C7CEE" w:rsidR="00763ADA"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Savlaicīgi informēt tiešo vadītāju par nepieciešamību veikt transportlīdzekļa tehnisko apkopi vai remontu, pēc vadītāja vietnieka apstiprinājuma saņemšanas nogādāt transportlīdzekli attiecīgajā servisā.</w:t>
            </w:r>
          </w:p>
        </w:tc>
      </w:tr>
      <w:tr w:rsidR="00A26C44" w:rsidRPr="004D3DA7" w14:paraId="5A6DCA8A" w14:textId="77777777" w:rsidTr="00730F9A">
        <w:trPr>
          <w:trHeight w:val="262"/>
        </w:trPr>
        <w:tc>
          <w:tcPr>
            <w:tcW w:w="352" w:type="pct"/>
            <w:tcBorders>
              <w:left w:val="outset" w:sz="6" w:space="0" w:color="414142"/>
              <w:bottom w:val="outset" w:sz="6" w:space="0" w:color="414142"/>
              <w:right w:val="outset" w:sz="6" w:space="0" w:color="414142"/>
            </w:tcBorders>
          </w:tcPr>
          <w:p w14:paraId="06EDC694" w14:textId="696F9643" w:rsidR="00A26C44"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10.7.</w:t>
            </w:r>
          </w:p>
        </w:tc>
        <w:tc>
          <w:tcPr>
            <w:tcW w:w="4648" w:type="pct"/>
            <w:gridSpan w:val="4"/>
            <w:tcBorders>
              <w:top w:val="single" w:sz="4" w:space="0" w:color="auto"/>
              <w:left w:val="outset" w:sz="6" w:space="0" w:color="414142"/>
              <w:bottom w:val="outset" w:sz="6" w:space="0" w:color="414142"/>
              <w:right w:val="outset" w:sz="6" w:space="0" w:color="414142"/>
            </w:tcBorders>
          </w:tcPr>
          <w:p w14:paraId="6AE7D1F0" w14:textId="52C52511" w:rsidR="00A26C44"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Nodrošināt transportlīdzekļa tīrību un kārtību, regulāri veicot salona un virsbūves uzkopšanu atbilstoši noteiktajām higiēnas un vizuālās uzturēšanas prasībām.</w:t>
            </w:r>
          </w:p>
        </w:tc>
      </w:tr>
      <w:tr w:rsidR="009F304F" w:rsidRPr="004D3DA7" w14:paraId="117C6DBA" w14:textId="77777777" w:rsidTr="00730F9A">
        <w:trPr>
          <w:trHeight w:val="262"/>
        </w:trPr>
        <w:tc>
          <w:tcPr>
            <w:tcW w:w="352" w:type="pct"/>
            <w:tcBorders>
              <w:left w:val="outset" w:sz="6" w:space="0" w:color="414142"/>
              <w:bottom w:val="outset" w:sz="6" w:space="0" w:color="414142"/>
              <w:right w:val="outset" w:sz="6" w:space="0" w:color="414142"/>
            </w:tcBorders>
          </w:tcPr>
          <w:p w14:paraId="7C2C032C" w14:textId="0DABBCE6" w:rsidR="009F304F"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10.8.</w:t>
            </w:r>
          </w:p>
        </w:tc>
        <w:tc>
          <w:tcPr>
            <w:tcW w:w="4648" w:type="pct"/>
            <w:gridSpan w:val="4"/>
            <w:tcBorders>
              <w:top w:val="single" w:sz="4" w:space="0" w:color="auto"/>
              <w:left w:val="outset" w:sz="6" w:space="0" w:color="414142"/>
              <w:bottom w:val="outset" w:sz="6" w:space="0" w:color="414142"/>
              <w:right w:val="outset" w:sz="6" w:space="0" w:color="414142"/>
            </w:tcBorders>
          </w:tcPr>
          <w:p w14:paraId="3F82A18D" w14:textId="1C35ADB3" w:rsidR="009F304F" w:rsidRPr="004D3DA7" w:rsidRDefault="00DC77CF"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Sekot līdzi transportlīdzekļa tehniskās apskates, OCTA apdrošināšanas un citu obligāto dokumentu termiņiem, savlaicīgi informēt tiešo vadītāju par to tuvojošos beigšanās datumiem un nodrošināt, lai transportlīdzeklis vienmēr būtu ar derīgiem ekspluatācijas dokumentiem.</w:t>
            </w:r>
          </w:p>
        </w:tc>
      </w:tr>
      <w:tr w:rsidR="009F304F" w:rsidRPr="004D3DA7" w14:paraId="07826E52" w14:textId="77777777" w:rsidTr="00730F9A">
        <w:trPr>
          <w:trHeight w:val="262"/>
        </w:trPr>
        <w:tc>
          <w:tcPr>
            <w:tcW w:w="352" w:type="pct"/>
            <w:tcBorders>
              <w:left w:val="outset" w:sz="6" w:space="0" w:color="414142"/>
              <w:bottom w:val="outset" w:sz="6" w:space="0" w:color="414142"/>
              <w:right w:val="outset" w:sz="6" w:space="0" w:color="414142"/>
            </w:tcBorders>
          </w:tcPr>
          <w:p w14:paraId="656125A7" w14:textId="7E82571A" w:rsidR="009F304F" w:rsidRPr="004D3DA7" w:rsidRDefault="00E82121"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10.9.</w:t>
            </w:r>
          </w:p>
        </w:tc>
        <w:tc>
          <w:tcPr>
            <w:tcW w:w="4648" w:type="pct"/>
            <w:gridSpan w:val="4"/>
            <w:tcBorders>
              <w:top w:val="single" w:sz="4" w:space="0" w:color="auto"/>
              <w:left w:val="outset" w:sz="6" w:space="0" w:color="414142"/>
              <w:bottom w:val="outset" w:sz="6" w:space="0" w:color="414142"/>
              <w:right w:val="outset" w:sz="6" w:space="0" w:color="414142"/>
            </w:tcBorders>
          </w:tcPr>
          <w:p w14:paraId="5AEE6AC2" w14:textId="094B6B2E" w:rsidR="009F304F" w:rsidRPr="004D3DA7" w:rsidRDefault="00A26C44" w:rsidP="00A56C23">
            <w:pPr>
              <w:spacing w:after="0" w:line="240" w:lineRule="auto"/>
              <w:ind w:left="115" w:right="119"/>
              <w:jc w:val="both"/>
              <w:rPr>
                <w:rFonts w:ascii="Times New Roman" w:hAnsi="Times New Roman" w:cs="Times New Roman"/>
                <w:sz w:val="24"/>
                <w:szCs w:val="24"/>
                <w:lang w:eastAsia="lv-LV"/>
              </w:rPr>
            </w:pPr>
            <w:r w:rsidRPr="004D3DA7">
              <w:rPr>
                <w:rFonts w:ascii="Times New Roman" w:hAnsi="Times New Roman" w:cs="Times New Roman"/>
                <w:sz w:val="24"/>
                <w:szCs w:val="24"/>
                <w:lang w:eastAsia="lv-LV"/>
              </w:rPr>
              <w:t>Ceļu satiksmes negadījumu gadījumā nekavējoties ziņot policijai, apdrošinātājam un Iestādes vadītājam, ievērojot noteikto kārtību.</w:t>
            </w:r>
          </w:p>
        </w:tc>
      </w:tr>
      <w:tr w:rsidR="008133D3" w:rsidRPr="004D3DA7" w14:paraId="2A65A71A" w14:textId="77777777" w:rsidTr="00730F9A">
        <w:trPr>
          <w:trHeight w:val="393"/>
        </w:trPr>
        <w:tc>
          <w:tcPr>
            <w:tcW w:w="352" w:type="pct"/>
            <w:tcBorders>
              <w:top w:val="outset" w:sz="6" w:space="0" w:color="414142"/>
              <w:left w:val="outset" w:sz="6" w:space="0" w:color="414142"/>
              <w:right w:val="outset" w:sz="6" w:space="0" w:color="414142"/>
            </w:tcBorders>
          </w:tcPr>
          <w:p w14:paraId="43D24569" w14:textId="06D3A540" w:rsidR="008133D3"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10.10.</w:t>
            </w:r>
          </w:p>
        </w:tc>
        <w:tc>
          <w:tcPr>
            <w:tcW w:w="4648" w:type="pct"/>
            <w:gridSpan w:val="4"/>
            <w:tcBorders>
              <w:top w:val="outset" w:sz="6" w:space="0" w:color="414142"/>
              <w:left w:val="outset" w:sz="6" w:space="0" w:color="414142"/>
              <w:bottom w:val="single" w:sz="4" w:space="0" w:color="auto"/>
              <w:right w:val="outset" w:sz="6" w:space="0" w:color="414142"/>
            </w:tcBorders>
          </w:tcPr>
          <w:p w14:paraId="74BDA4BC" w14:textId="51DB338B" w:rsidR="008133D3" w:rsidRPr="004D3DA7" w:rsidRDefault="00DC77CF"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shd w:val="clear" w:color="auto" w:fill="FFFFFF"/>
              </w:rPr>
              <w:t>Nodrošināt precīzu transportlīdzekļa nobraukuma un degvielas patēriņa uzskaiti, pareizi un savlaicīgi atspoguļojot datus ceļazīmēs un citos noteiktajos uzskaites dokumentos.</w:t>
            </w:r>
          </w:p>
        </w:tc>
      </w:tr>
      <w:tr w:rsidR="00E91687" w:rsidRPr="004D3DA7" w14:paraId="093A0898" w14:textId="77777777" w:rsidTr="00730F9A">
        <w:trPr>
          <w:trHeight w:val="393"/>
        </w:trPr>
        <w:tc>
          <w:tcPr>
            <w:tcW w:w="352" w:type="pct"/>
            <w:tcBorders>
              <w:top w:val="outset" w:sz="6" w:space="0" w:color="414142"/>
              <w:left w:val="outset" w:sz="6" w:space="0" w:color="414142"/>
              <w:right w:val="outset" w:sz="6" w:space="0" w:color="414142"/>
            </w:tcBorders>
          </w:tcPr>
          <w:p w14:paraId="388B4C91" w14:textId="76C421B4" w:rsidR="00E91687"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10.11.</w:t>
            </w:r>
          </w:p>
        </w:tc>
        <w:tc>
          <w:tcPr>
            <w:tcW w:w="4648" w:type="pct"/>
            <w:gridSpan w:val="4"/>
            <w:tcBorders>
              <w:top w:val="outset" w:sz="6" w:space="0" w:color="414142"/>
              <w:left w:val="outset" w:sz="6" w:space="0" w:color="414142"/>
              <w:bottom w:val="single" w:sz="4" w:space="0" w:color="auto"/>
              <w:right w:val="outset" w:sz="6" w:space="0" w:color="414142"/>
            </w:tcBorders>
          </w:tcPr>
          <w:p w14:paraId="5305311D" w14:textId="3DF1AE10" w:rsidR="00E91687" w:rsidRPr="004D3DA7" w:rsidRDefault="00B3729E"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Ievērot normatīvajos aktos noteiktās darba un atpūtas laika prasības un nodrošin</w:t>
            </w:r>
            <w:r w:rsidR="00A56C23" w:rsidRPr="004D3DA7">
              <w:rPr>
                <w:rFonts w:ascii="Times New Roman" w:hAnsi="Times New Roman" w:cs="Times New Roman"/>
                <w:sz w:val="24"/>
                <w:szCs w:val="24"/>
              </w:rPr>
              <w:t>āt</w:t>
            </w:r>
            <w:r w:rsidRPr="004D3DA7">
              <w:rPr>
                <w:rFonts w:ascii="Times New Roman" w:hAnsi="Times New Roman" w:cs="Times New Roman"/>
                <w:sz w:val="24"/>
                <w:szCs w:val="24"/>
              </w:rPr>
              <w:t xml:space="preserve"> tahogrāfa (analoga vai digitālā) pareizu un atbilstošu lietošanu saskaņā ar spēkā esošajiem Eiropas Savienības un Latvijas Republikas normatīvajiem aktiem.</w:t>
            </w:r>
          </w:p>
        </w:tc>
      </w:tr>
      <w:tr w:rsidR="00E82121" w:rsidRPr="004D3DA7" w14:paraId="3B9D2014" w14:textId="77777777" w:rsidTr="00730F9A">
        <w:trPr>
          <w:trHeight w:val="393"/>
        </w:trPr>
        <w:tc>
          <w:tcPr>
            <w:tcW w:w="352" w:type="pct"/>
            <w:tcBorders>
              <w:top w:val="outset" w:sz="6" w:space="0" w:color="414142"/>
              <w:left w:val="outset" w:sz="6" w:space="0" w:color="414142"/>
              <w:right w:val="outset" w:sz="6" w:space="0" w:color="414142"/>
            </w:tcBorders>
          </w:tcPr>
          <w:p w14:paraId="7210B88E" w14:textId="11B4C9AE" w:rsidR="00E82121"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10.12.</w:t>
            </w:r>
          </w:p>
        </w:tc>
        <w:tc>
          <w:tcPr>
            <w:tcW w:w="4648" w:type="pct"/>
            <w:gridSpan w:val="4"/>
            <w:tcBorders>
              <w:top w:val="outset" w:sz="6" w:space="0" w:color="414142"/>
              <w:left w:val="outset" w:sz="6" w:space="0" w:color="414142"/>
              <w:bottom w:val="single" w:sz="4" w:space="0" w:color="auto"/>
              <w:right w:val="outset" w:sz="6" w:space="0" w:color="414142"/>
            </w:tcBorders>
          </w:tcPr>
          <w:p w14:paraId="06851C58" w14:textId="05128D54" w:rsidR="00E82121" w:rsidRPr="004D3DA7" w:rsidRDefault="00B3729E" w:rsidP="00A56C23">
            <w:pPr>
              <w:spacing w:after="0"/>
              <w:ind w:left="104"/>
              <w:rPr>
                <w:rFonts w:ascii="Times New Roman" w:hAnsi="Times New Roman" w:cs="Times New Roman"/>
                <w:sz w:val="24"/>
                <w:szCs w:val="24"/>
              </w:rPr>
            </w:pPr>
            <w:r w:rsidRPr="004D3DA7">
              <w:rPr>
                <w:rFonts w:ascii="Times New Roman" w:hAnsi="Times New Roman" w:cs="Times New Roman"/>
                <w:sz w:val="24"/>
                <w:szCs w:val="24"/>
              </w:rPr>
              <w:t>Saglabā</w:t>
            </w:r>
            <w:r w:rsidR="00A56C23" w:rsidRPr="004D3DA7">
              <w:rPr>
                <w:rFonts w:ascii="Times New Roman" w:hAnsi="Times New Roman" w:cs="Times New Roman"/>
                <w:sz w:val="24"/>
                <w:szCs w:val="24"/>
              </w:rPr>
              <w:t>t</w:t>
            </w:r>
            <w:r w:rsidRPr="004D3DA7">
              <w:rPr>
                <w:rFonts w:ascii="Times New Roman" w:hAnsi="Times New Roman" w:cs="Times New Roman"/>
                <w:sz w:val="24"/>
                <w:szCs w:val="24"/>
              </w:rPr>
              <w:t xml:space="preserve"> tahogrāfa ieraksta lapas (analogais tahogrāfs) vai nodrošin</w:t>
            </w:r>
            <w:r w:rsidR="00A56C23" w:rsidRPr="004D3DA7">
              <w:rPr>
                <w:rFonts w:ascii="Times New Roman" w:hAnsi="Times New Roman" w:cs="Times New Roman"/>
                <w:sz w:val="24"/>
                <w:szCs w:val="24"/>
              </w:rPr>
              <w:t>āt</w:t>
            </w:r>
            <w:r w:rsidRPr="004D3DA7">
              <w:rPr>
                <w:rFonts w:ascii="Times New Roman" w:hAnsi="Times New Roman" w:cs="Times New Roman"/>
                <w:sz w:val="24"/>
                <w:szCs w:val="24"/>
              </w:rPr>
              <w:t xml:space="preserve"> digitālo datu lejupielādi (digitālais tahogrāfs) atbilstoši noteiktajam termiņam un kārtībai, un nodod tās atbildīgajai personai.</w:t>
            </w:r>
          </w:p>
        </w:tc>
      </w:tr>
      <w:tr w:rsidR="00E82121" w:rsidRPr="004D3DA7" w14:paraId="18716B80" w14:textId="77777777" w:rsidTr="00730F9A">
        <w:trPr>
          <w:trHeight w:val="393"/>
        </w:trPr>
        <w:tc>
          <w:tcPr>
            <w:tcW w:w="352" w:type="pct"/>
            <w:tcBorders>
              <w:top w:val="outset" w:sz="6" w:space="0" w:color="414142"/>
              <w:left w:val="outset" w:sz="6" w:space="0" w:color="414142"/>
              <w:right w:val="outset" w:sz="6" w:space="0" w:color="414142"/>
            </w:tcBorders>
          </w:tcPr>
          <w:p w14:paraId="09047026" w14:textId="08FF8BC9" w:rsidR="00E82121"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10.13.</w:t>
            </w:r>
          </w:p>
        </w:tc>
        <w:tc>
          <w:tcPr>
            <w:tcW w:w="4648" w:type="pct"/>
            <w:gridSpan w:val="4"/>
            <w:tcBorders>
              <w:top w:val="outset" w:sz="6" w:space="0" w:color="414142"/>
              <w:left w:val="outset" w:sz="6" w:space="0" w:color="414142"/>
              <w:bottom w:val="single" w:sz="4" w:space="0" w:color="auto"/>
              <w:right w:val="outset" w:sz="6" w:space="0" w:color="414142"/>
            </w:tcBorders>
          </w:tcPr>
          <w:p w14:paraId="0A4F1F53" w14:textId="3F70083D" w:rsidR="00E82121" w:rsidRPr="004D3DA7" w:rsidRDefault="00E82121"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Nekavējoties ziņo</w:t>
            </w:r>
            <w:r w:rsidR="00B3729E" w:rsidRPr="004D3DA7">
              <w:rPr>
                <w:rFonts w:ascii="Times New Roman" w:hAnsi="Times New Roman" w:cs="Times New Roman"/>
                <w:sz w:val="24"/>
                <w:szCs w:val="24"/>
              </w:rPr>
              <w:t>t atbildīgajai personai</w:t>
            </w:r>
            <w:r w:rsidRPr="004D3DA7">
              <w:rPr>
                <w:rFonts w:ascii="Times New Roman" w:hAnsi="Times New Roman" w:cs="Times New Roman"/>
                <w:sz w:val="24"/>
                <w:szCs w:val="24"/>
              </w:rPr>
              <w:t xml:space="preserve"> par tahogrāfa bojājumiem, kļūdām vai darbības traucējumiem un nepieciešamības gadījumā vei</w:t>
            </w:r>
            <w:r w:rsidR="00A56C23" w:rsidRPr="004D3DA7">
              <w:rPr>
                <w:rFonts w:ascii="Times New Roman" w:hAnsi="Times New Roman" w:cs="Times New Roman"/>
                <w:sz w:val="24"/>
                <w:szCs w:val="24"/>
              </w:rPr>
              <w:t>kt</w:t>
            </w:r>
            <w:r w:rsidRPr="004D3DA7">
              <w:rPr>
                <w:rFonts w:ascii="Times New Roman" w:hAnsi="Times New Roman" w:cs="Times New Roman"/>
                <w:sz w:val="24"/>
                <w:szCs w:val="24"/>
              </w:rPr>
              <w:t xml:space="preserve"> manuālus ierakstus par braukšanas un atpūtas laiku.</w:t>
            </w:r>
          </w:p>
        </w:tc>
      </w:tr>
      <w:tr w:rsidR="00E82121" w:rsidRPr="004D3DA7" w14:paraId="59D46335" w14:textId="77777777" w:rsidTr="00730F9A">
        <w:trPr>
          <w:trHeight w:val="393"/>
        </w:trPr>
        <w:tc>
          <w:tcPr>
            <w:tcW w:w="352" w:type="pct"/>
            <w:tcBorders>
              <w:top w:val="outset" w:sz="6" w:space="0" w:color="414142"/>
              <w:left w:val="outset" w:sz="6" w:space="0" w:color="414142"/>
              <w:right w:val="outset" w:sz="6" w:space="0" w:color="414142"/>
            </w:tcBorders>
          </w:tcPr>
          <w:p w14:paraId="5F24580E" w14:textId="4783CB12" w:rsidR="00E82121"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10.14.</w:t>
            </w:r>
          </w:p>
        </w:tc>
        <w:tc>
          <w:tcPr>
            <w:tcW w:w="4648" w:type="pct"/>
            <w:gridSpan w:val="4"/>
            <w:tcBorders>
              <w:top w:val="outset" w:sz="6" w:space="0" w:color="414142"/>
              <w:left w:val="outset" w:sz="6" w:space="0" w:color="414142"/>
              <w:bottom w:val="single" w:sz="4" w:space="0" w:color="auto"/>
              <w:right w:val="outset" w:sz="6" w:space="0" w:color="414142"/>
            </w:tcBorders>
          </w:tcPr>
          <w:p w14:paraId="1052F6D7" w14:textId="0EA15876" w:rsidR="00E82121" w:rsidRPr="004D3DA7" w:rsidRDefault="00B3729E"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 xml:space="preserve">Ievērot aizliegumu manipulēt ar tahogrāfa darbību vai ierakstiem, kā arī izmantot neatļautas </w:t>
            </w:r>
            <w:r w:rsidRPr="004D3DA7">
              <w:rPr>
                <w:rFonts w:ascii="Times New Roman" w:hAnsi="Times New Roman" w:cs="Times New Roman"/>
                <w:sz w:val="24"/>
                <w:szCs w:val="24"/>
              </w:rPr>
              <w:lastRenderedPageBreak/>
              <w:t>ierīces, kas var ietekmēt tahogrāfa rādījumus.</w:t>
            </w:r>
          </w:p>
        </w:tc>
      </w:tr>
      <w:tr w:rsidR="000B7DD8" w:rsidRPr="004D3DA7" w14:paraId="7A0F38F4" w14:textId="77777777" w:rsidTr="00730F9A">
        <w:trPr>
          <w:trHeight w:val="393"/>
        </w:trPr>
        <w:tc>
          <w:tcPr>
            <w:tcW w:w="352" w:type="pct"/>
            <w:tcBorders>
              <w:top w:val="outset" w:sz="6" w:space="0" w:color="414142"/>
              <w:left w:val="outset" w:sz="6" w:space="0" w:color="414142"/>
              <w:right w:val="outset" w:sz="6" w:space="0" w:color="414142"/>
            </w:tcBorders>
          </w:tcPr>
          <w:p w14:paraId="5EAB75AF" w14:textId="2E2716C1" w:rsidR="000B7DD8"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lastRenderedPageBreak/>
              <w:t>10.15.</w:t>
            </w:r>
          </w:p>
        </w:tc>
        <w:tc>
          <w:tcPr>
            <w:tcW w:w="4648" w:type="pct"/>
            <w:gridSpan w:val="4"/>
            <w:tcBorders>
              <w:top w:val="outset" w:sz="6" w:space="0" w:color="414142"/>
              <w:left w:val="outset" w:sz="6" w:space="0" w:color="414142"/>
              <w:bottom w:val="single" w:sz="4" w:space="0" w:color="auto"/>
              <w:right w:val="outset" w:sz="6" w:space="0" w:color="414142"/>
            </w:tcBorders>
          </w:tcPr>
          <w:p w14:paraId="72CE93F6" w14:textId="3A077C98" w:rsidR="000B7DD8" w:rsidRPr="004D3DA7" w:rsidRDefault="00FA26BB"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Ievērot lojalitāti Latvijas Republikai, tās Satversmei un normatīvajiem aktiem, rīkojoties saskaņā ar valsts un pašvaldības interesēm.</w:t>
            </w:r>
          </w:p>
        </w:tc>
      </w:tr>
      <w:tr w:rsidR="000B7DD8" w:rsidRPr="004D3DA7" w14:paraId="65BDF98B" w14:textId="77777777" w:rsidTr="00730F9A">
        <w:trPr>
          <w:trHeight w:val="393"/>
        </w:trPr>
        <w:tc>
          <w:tcPr>
            <w:tcW w:w="352" w:type="pct"/>
            <w:tcBorders>
              <w:top w:val="outset" w:sz="6" w:space="0" w:color="414142"/>
              <w:left w:val="outset" w:sz="6" w:space="0" w:color="414142"/>
              <w:right w:val="outset" w:sz="6" w:space="0" w:color="414142"/>
            </w:tcBorders>
          </w:tcPr>
          <w:p w14:paraId="41DE9CF9" w14:textId="5D308280" w:rsidR="000B7DD8"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10.16.</w:t>
            </w:r>
          </w:p>
        </w:tc>
        <w:tc>
          <w:tcPr>
            <w:tcW w:w="4648" w:type="pct"/>
            <w:gridSpan w:val="4"/>
            <w:tcBorders>
              <w:top w:val="outset" w:sz="6" w:space="0" w:color="414142"/>
              <w:left w:val="outset" w:sz="6" w:space="0" w:color="414142"/>
              <w:bottom w:val="single" w:sz="4" w:space="0" w:color="auto"/>
              <w:right w:val="outset" w:sz="6" w:space="0" w:color="414142"/>
            </w:tcBorders>
          </w:tcPr>
          <w:p w14:paraId="1438E536" w14:textId="6B50A719" w:rsidR="000B7DD8" w:rsidRPr="004D3DA7" w:rsidRDefault="00FA26BB"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 xml:space="preserve">Piedalīties iestādes darbinieku sanāksmēs, apmācībās un instruktāžās. </w:t>
            </w:r>
          </w:p>
        </w:tc>
      </w:tr>
      <w:tr w:rsidR="00FA26BB" w:rsidRPr="004D3DA7" w14:paraId="040E801C" w14:textId="77777777" w:rsidTr="00730F9A">
        <w:trPr>
          <w:trHeight w:val="393"/>
        </w:trPr>
        <w:tc>
          <w:tcPr>
            <w:tcW w:w="352" w:type="pct"/>
            <w:tcBorders>
              <w:top w:val="outset" w:sz="6" w:space="0" w:color="414142"/>
              <w:left w:val="outset" w:sz="6" w:space="0" w:color="414142"/>
              <w:right w:val="outset" w:sz="6" w:space="0" w:color="414142"/>
            </w:tcBorders>
          </w:tcPr>
          <w:p w14:paraId="0738DB1D" w14:textId="671ED4D7" w:rsidR="00FA26BB" w:rsidRPr="004D3DA7" w:rsidRDefault="00B3729E"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10.17.</w:t>
            </w:r>
          </w:p>
        </w:tc>
        <w:tc>
          <w:tcPr>
            <w:tcW w:w="4648" w:type="pct"/>
            <w:gridSpan w:val="4"/>
            <w:tcBorders>
              <w:top w:val="outset" w:sz="6" w:space="0" w:color="414142"/>
              <w:left w:val="outset" w:sz="6" w:space="0" w:color="414142"/>
              <w:bottom w:val="single" w:sz="4" w:space="0" w:color="auto"/>
              <w:right w:val="outset" w:sz="6" w:space="0" w:color="414142"/>
            </w:tcBorders>
          </w:tcPr>
          <w:p w14:paraId="2B3AA667" w14:textId="740F498E" w:rsidR="00FA26BB" w:rsidRPr="004D3DA7" w:rsidRDefault="00FA26BB" w:rsidP="00A56C23">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Nepieciešamības gadījumā veikt citus uzdevumus pēc iestādes vadības un tiešā vadītāja norādījuma.</w:t>
            </w:r>
          </w:p>
        </w:tc>
      </w:tr>
      <w:tr w:rsidR="008133D3" w:rsidRPr="004D3DA7" w14:paraId="5D975941" w14:textId="77777777" w:rsidTr="00730F9A">
        <w:tc>
          <w:tcPr>
            <w:tcW w:w="5000" w:type="pct"/>
            <w:gridSpan w:val="5"/>
            <w:tcBorders>
              <w:top w:val="outset" w:sz="6" w:space="0" w:color="414142"/>
              <w:left w:val="outset" w:sz="6" w:space="0" w:color="414142"/>
              <w:bottom w:val="outset" w:sz="6" w:space="0" w:color="414142"/>
              <w:right w:val="outset" w:sz="6" w:space="0" w:color="414142"/>
            </w:tcBorders>
            <w:hideMark/>
          </w:tcPr>
          <w:p w14:paraId="4006BD42" w14:textId="280797C6"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 xml:space="preserve">11. </w:t>
            </w:r>
            <w:r w:rsidRPr="004D3DA7">
              <w:rPr>
                <w:rFonts w:ascii="Times New Roman" w:hAnsi="Times New Roman" w:cs="Times New Roman"/>
                <w:b/>
                <w:bCs/>
                <w:sz w:val="25"/>
              </w:rPr>
              <w:t>Kompetences:</w:t>
            </w:r>
          </w:p>
        </w:tc>
      </w:tr>
      <w:tr w:rsidR="008133D3" w:rsidRPr="004D3DA7" w14:paraId="27C3D0FC" w14:textId="77777777" w:rsidTr="00730F9A">
        <w:tc>
          <w:tcPr>
            <w:tcW w:w="352" w:type="pct"/>
            <w:tcBorders>
              <w:top w:val="outset" w:sz="6" w:space="0" w:color="414142"/>
              <w:left w:val="outset" w:sz="6" w:space="0" w:color="414142"/>
              <w:bottom w:val="outset" w:sz="6" w:space="0" w:color="414142"/>
              <w:right w:val="outset" w:sz="6" w:space="0" w:color="414142"/>
            </w:tcBorders>
            <w:shd w:val="clear" w:color="auto" w:fill="FFFFFF"/>
            <w:hideMark/>
          </w:tcPr>
          <w:p w14:paraId="1247E902" w14:textId="77777777"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11.1.</w:t>
            </w:r>
          </w:p>
        </w:tc>
        <w:tc>
          <w:tcPr>
            <w:tcW w:w="4648"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6BC2B5C2" w14:textId="7D635ABA"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Ētiskums</w:t>
            </w:r>
          </w:p>
        </w:tc>
      </w:tr>
      <w:tr w:rsidR="008133D3" w:rsidRPr="004D3DA7" w14:paraId="32557097" w14:textId="77777777" w:rsidTr="00730F9A">
        <w:tc>
          <w:tcPr>
            <w:tcW w:w="352" w:type="pct"/>
            <w:tcBorders>
              <w:top w:val="outset" w:sz="6" w:space="0" w:color="414142"/>
              <w:left w:val="outset" w:sz="6" w:space="0" w:color="414142"/>
              <w:bottom w:val="outset" w:sz="6" w:space="0" w:color="414142"/>
              <w:right w:val="outset" w:sz="6" w:space="0" w:color="414142"/>
            </w:tcBorders>
            <w:shd w:val="clear" w:color="auto" w:fill="FFFFFF"/>
            <w:hideMark/>
          </w:tcPr>
          <w:p w14:paraId="1E35109E" w14:textId="77777777"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11.2.</w:t>
            </w:r>
          </w:p>
        </w:tc>
        <w:tc>
          <w:tcPr>
            <w:tcW w:w="4648"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74CB324B" w14:textId="77B0A72A"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Darbs komandā</w:t>
            </w:r>
          </w:p>
        </w:tc>
      </w:tr>
      <w:tr w:rsidR="008133D3" w:rsidRPr="004D3DA7" w14:paraId="4B9D768F" w14:textId="77777777" w:rsidTr="00730F9A">
        <w:tc>
          <w:tcPr>
            <w:tcW w:w="352" w:type="pct"/>
            <w:tcBorders>
              <w:top w:val="outset" w:sz="6" w:space="0" w:color="414142"/>
              <w:left w:val="outset" w:sz="6" w:space="0" w:color="414142"/>
              <w:bottom w:val="outset" w:sz="6" w:space="0" w:color="414142"/>
              <w:right w:val="outset" w:sz="6" w:space="0" w:color="414142"/>
            </w:tcBorders>
            <w:shd w:val="clear" w:color="auto" w:fill="FFFFFF"/>
          </w:tcPr>
          <w:p w14:paraId="5337DB58" w14:textId="4F09E779" w:rsidR="008133D3" w:rsidRPr="004D3DA7" w:rsidRDefault="008133D3"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11.3.</w:t>
            </w:r>
          </w:p>
        </w:tc>
        <w:tc>
          <w:tcPr>
            <w:tcW w:w="4648" w:type="pct"/>
            <w:gridSpan w:val="4"/>
            <w:tcBorders>
              <w:top w:val="outset" w:sz="6" w:space="0" w:color="414142"/>
              <w:left w:val="outset" w:sz="6" w:space="0" w:color="414142"/>
              <w:bottom w:val="outset" w:sz="6" w:space="0" w:color="414142"/>
              <w:right w:val="outset" w:sz="6" w:space="0" w:color="414142"/>
            </w:tcBorders>
            <w:shd w:val="clear" w:color="auto" w:fill="FFFFFF"/>
          </w:tcPr>
          <w:p w14:paraId="20E6A6E6" w14:textId="7A88E301"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xml:space="preserve"> Plānošana un organizēšana</w:t>
            </w:r>
          </w:p>
        </w:tc>
      </w:tr>
      <w:tr w:rsidR="008133D3" w:rsidRPr="004D3DA7" w14:paraId="0B908212" w14:textId="77777777" w:rsidTr="00730F9A">
        <w:tc>
          <w:tcPr>
            <w:tcW w:w="352" w:type="pct"/>
            <w:tcBorders>
              <w:top w:val="outset" w:sz="6" w:space="0" w:color="414142"/>
              <w:left w:val="outset" w:sz="6" w:space="0" w:color="414142"/>
              <w:bottom w:val="outset" w:sz="6" w:space="0" w:color="414142"/>
              <w:right w:val="outset" w:sz="6" w:space="0" w:color="414142"/>
            </w:tcBorders>
            <w:shd w:val="clear" w:color="auto" w:fill="FFFFFF"/>
          </w:tcPr>
          <w:p w14:paraId="72DA1DD8" w14:textId="7079A67B" w:rsidR="008133D3" w:rsidRPr="004D3DA7" w:rsidRDefault="008133D3"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11.4.</w:t>
            </w:r>
          </w:p>
        </w:tc>
        <w:tc>
          <w:tcPr>
            <w:tcW w:w="4648" w:type="pct"/>
            <w:gridSpan w:val="4"/>
            <w:tcBorders>
              <w:top w:val="outset" w:sz="6" w:space="0" w:color="414142"/>
              <w:left w:val="outset" w:sz="6" w:space="0" w:color="414142"/>
              <w:bottom w:val="outset" w:sz="6" w:space="0" w:color="414142"/>
              <w:right w:val="outset" w:sz="6" w:space="0" w:color="414142"/>
            </w:tcBorders>
            <w:shd w:val="clear" w:color="auto" w:fill="FFFFFF"/>
          </w:tcPr>
          <w:p w14:paraId="34B7D5C4" w14:textId="7E467048"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xml:space="preserve"> Iniciatīva</w:t>
            </w:r>
          </w:p>
        </w:tc>
      </w:tr>
      <w:tr w:rsidR="008133D3" w:rsidRPr="004D3DA7" w14:paraId="1F454B76" w14:textId="77777777" w:rsidTr="00730F9A">
        <w:tc>
          <w:tcPr>
            <w:tcW w:w="352" w:type="pct"/>
            <w:tcBorders>
              <w:top w:val="outset" w:sz="6" w:space="0" w:color="414142"/>
              <w:left w:val="outset" w:sz="6" w:space="0" w:color="414142"/>
              <w:bottom w:val="outset" w:sz="6" w:space="0" w:color="414142"/>
              <w:right w:val="outset" w:sz="6" w:space="0" w:color="414142"/>
            </w:tcBorders>
            <w:shd w:val="clear" w:color="auto" w:fill="FFFFFF"/>
          </w:tcPr>
          <w:p w14:paraId="3FE2FE71" w14:textId="406CBCFE" w:rsidR="008133D3" w:rsidRPr="004D3DA7" w:rsidRDefault="008133D3"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11.5.</w:t>
            </w:r>
          </w:p>
        </w:tc>
        <w:tc>
          <w:tcPr>
            <w:tcW w:w="4648" w:type="pct"/>
            <w:gridSpan w:val="4"/>
            <w:tcBorders>
              <w:top w:val="outset" w:sz="6" w:space="0" w:color="414142"/>
              <w:left w:val="outset" w:sz="6" w:space="0" w:color="414142"/>
              <w:bottom w:val="outset" w:sz="6" w:space="0" w:color="414142"/>
              <w:right w:val="outset" w:sz="6" w:space="0" w:color="414142"/>
            </w:tcBorders>
            <w:shd w:val="clear" w:color="auto" w:fill="FFFFFF"/>
          </w:tcPr>
          <w:p w14:paraId="0248006F" w14:textId="6BFA0481"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xml:space="preserve"> Elastīga domāšana</w:t>
            </w:r>
          </w:p>
        </w:tc>
      </w:tr>
      <w:tr w:rsidR="008133D3" w:rsidRPr="004D3DA7" w14:paraId="4BB8B62C" w14:textId="77777777" w:rsidTr="00730F9A">
        <w:tc>
          <w:tcPr>
            <w:tcW w:w="352" w:type="pct"/>
            <w:tcBorders>
              <w:top w:val="outset" w:sz="6" w:space="0" w:color="414142"/>
              <w:left w:val="outset" w:sz="6" w:space="0" w:color="414142"/>
              <w:bottom w:val="outset" w:sz="6" w:space="0" w:color="414142"/>
              <w:right w:val="outset" w:sz="6" w:space="0" w:color="414142"/>
            </w:tcBorders>
            <w:shd w:val="clear" w:color="auto" w:fill="FFFFFF"/>
          </w:tcPr>
          <w:p w14:paraId="62E7E963" w14:textId="083197EB" w:rsidR="008133D3" w:rsidRPr="004D3DA7" w:rsidRDefault="008133D3" w:rsidP="00730F9A">
            <w:pPr>
              <w:spacing w:after="0" w:line="240" w:lineRule="auto"/>
              <w:rPr>
                <w:rFonts w:ascii="Times New Roman" w:eastAsia="Times New Roman" w:hAnsi="Times New Roman" w:cs="Times New Roman"/>
                <w:caps/>
                <w:sz w:val="24"/>
                <w:szCs w:val="24"/>
                <w:lang w:eastAsia="lv-LV"/>
              </w:rPr>
            </w:pPr>
            <w:r w:rsidRPr="004D3DA7">
              <w:rPr>
                <w:rFonts w:ascii="Times New Roman" w:eastAsia="Times New Roman" w:hAnsi="Times New Roman" w:cs="Times New Roman"/>
                <w:caps/>
                <w:sz w:val="24"/>
                <w:szCs w:val="24"/>
                <w:lang w:eastAsia="lv-LV"/>
              </w:rPr>
              <w:t>11.6.</w:t>
            </w:r>
          </w:p>
        </w:tc>
        <w:tc>
          <w:tcPr>
            <w:tcW w:w="4648" w:type="pct"/>
            <w:gridSpan w:val="4"/>
            <w:tcBorders>
              <w:top w:val="outset" w:sz="6" w:space="0" w:color="414142"/>
              <w:left w:val="outset" w:sz="6" w:space="0" w:color="414142"/>
              <w:bottom w:val="outset" w:sz="6" w:space="0" w:color="414142"/>
              <w:right w:val="outset" w:sz="6" w:space="0" w:color="414142"/>
            </w:tcBorders>
            <w:shd w:val="clear" w:color="auto" w:fill="FFFFFF"/>
          </w:tcPr>
          <w:p w14:paraId="75F178EB" w14:textId="792F183D"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Saskarsmes kultūra, atbildības sajūta un precizitāte</w:t>
            </w:r>
          </w:p>
        </w:tc>
      </w:tr>
      <w:tr w:rsidR="008133D3" w:rsidRPr="004D3DA7" w14:paraId="63A103B2" w14:textId="77777777" w:rsidTr="00730F9A">
        <w:tc>
          <w:tcPr>
            <w:tcW w:w="5000" w:type="pct"/>
            <w:gridSpan w:val="5"/>
            <w:tcBorders>
              <w:top w:val="outset" w:sz="6" w:space="0" w:color="414142"/>
              <w:left w:val="outset" w:sz="6" w:space="0" w:color="414142"/>
              <w:bottom w:val="outset" w:sz="6" w:space="0" w:color="414142"/>
              <w:right w:val="outset" w:sz="6" w:space="0" w:color="414142"/>
            </w:tcBorders>
            <w:hideMark/>
          </w:tcPr>
          <w:p w14:paraId="12CD28C0" w14:textId="46564711"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12. </w:t>
            </w:r>
            <w:r w:rsidRPr="004D3DA7">
              <w:rPr>
                <w:rFonts w:ascii="Times New Roman" w:hAnsi="Times New Roman" w:cs="Times New Roman"/>
                <w:b/>
                <w:bCs/>
                <w:sz w:val="25"/>
              </w:rPr>
              <w:t>Profesionālā kvalifikācija:</w:t>
            </w:r>
          </w:p>
        </w:tc>
      </w:tr>
      <w:tr w:rsidR="008133D3" w:rsidRPr="004D3DA7" w14:paraId="38EBE86D" w14:textId="77777777" w:rsidTr="00730F9A">
        <w:trPr>
          <w:trHeight w:val="224"/>
        </w:trPr>
        <w:tc>
          <w:tcPr>
            <w:tcW w:w="1736" w:type="pct"/>
            <w:gridSpan w:val="3"/>
            <w:tcBorders>
              <w:top w:val="outset" w:sz="6" w:space="0" w:color="414142"/>
              <w:left w:val="outset" w:sz="6" w:space="0" w:color="414142"/>
              <w:bottom w:val="outset" w:sz="6" w:space="0" w:color="414142"/>
              <w:right w:val="outset" w:sz="6" w:space="0" w:color="414142"/>
            </w:tcBorders>
            <w:hideMark/>
          </w:tcPr>
          <w:p w14:paraId="3317BB7A" w14:textId="514EF2F2"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 xml:space="preserve">12.1. </w:t>
            </w:r>
            <w:r w:rsidRPr="004D3DA7">
              <w:rPr>
                <w:rFonts w:ascii="Times New Roman" w:hAnsi="Times New Roman" w:cs="Times New Roman"/>
                <w:b/>
                <w:bCs/>
                <w:sz w:val="25"/>
              </w:rPr>
              <w:t>Izglītība</w:t>
            </w:r>
          </w:p>
        </w:tc>
        <w:tc>
          <w:tcPr>
            <w:tcW w:w="3264" w:type="pct"/>
            <w:gridSpan w:val="2"/>
            <w:tcBorders>
              <w:top w:val="outset" w:sz="6" w:space="0" w:color="414142"/>
              <w:left w:val="outset" w:sz="6" w:space="0" w:color="414142"/>
              <w:bottom w:val="outset" w:sz="6" w:space="0" w:color="414142"/>
              <w:right w:val="outset" w:sz="6" w:space="0" w:color="414142"/>
            </w:tcBorders>
            <w:hideMark/>
          </w:tcPr>
          <w:p w14:paraId="307FFBCE" w14:textId="7AD21B89" w:rsidR="008133D3" w:rsidRPr="004D3DA7" w:rsidRDefault="009266C4" w:rsidP="00730F9A">
            <w:pPr>
              <w:spacing w:after="0" w:line="240" w:lineRule="auto"/>
              <w:ind w:left="116" w:right="119"/>
              <w:jc w:val="both"/>
              <w:rPr>
                <w:rFonts w:ascii="Times New Roman" w:eastAsia="Times New Roman" w:hAnsi="Times New Roman" w:cs="Times New Roman"/>
                <w:sz w:val="24"/>
                <w:szCs w:val="24"/>
                <w:lang w:eastAsia="lv-LV"/>
              </w:rPr>
            </w:pPr>
            <w:r w:rsidRPr="004D3DA7">
              <w:rPr>
                <w:rStyle w:val="FontStyle13"/>
                <w:sz w:val="24"/>
                <w:szCs w:val="24"/>
              </w:rPr>
              <w:t>Pamata vai vidējās pakāpes vispārējā vai profesionālā izglītība</w:t>
            </w:r>
          </w:p>
        </w:tc>
      </w:tr>
      <w:tr w:rsidR="008133D3" w:rsidRPr="004D3DA7" w14:paraId="6ECC998E" w14:textId="77777777" w:rsidTr="00730F9A">
        <w:tc>
          <w:tcPr>
            <w:tcW w:w="1736" w:type="pct"/>
            <w:gridSpan w:val="3"/>
            <w:vMerge w:val="restart"/>
            <w:tcBorders>
              <w:top w:val="outset" w:sz="6" w:space="0" w:color="414142"/>
              <w:left w:val="outset" w:sz="6" w:space="0" w:color="414142"/>
              <w:right w:val="outset" w:sz="6" w:space="0" w:color="414142"/>
            </w:tcBorders>
            <w:hideMark/>
          </w:tcPr>
          <w:p w14:paraId="498B77A0" w14:textId="53515D48" w:rsidR="008133D3" w:rsidRPr="004D3DA7" w:rsidRDefault="008133D3" w:rsidP="00730F9A">
            <w:pPr>
              <w:spacing w:after="0" w:line="240" w:lineRule="auto"/>
              <w:ind w:left="544" w:hanging="544"/>
              <w:rPr>
                <w:rFonts w:ascii="Times New Roman" w:eastAsia="Times New Roman" w:hAnsi="Times New Roman" w:cs="Times New Roman"/>
                <w:sz w:val="24"/>
                <w:szCs w:val="24"/>
                <w:lang w:eastAsia="lv-LV"/>
              </w:rPr>
            </w:pPr>
            <w:r w:rsidRPr="004D3DA7">
              <w:rPr>
                <w:rFonts w:ascii="Times New Roman" w:eastAsia="Times New Roman" w:hAnsi="Times New Roman" w:cs="Times New Roman"/>
                <w:caps/>
                <w:sz w:val="24"/>
                <w:szCs w:val="24"/>
                <w:lang w:eastAsia="lv-LV"/>
              </w:rPr>
              <w:t>12.2. </w:t>
            </w:r>
            <w:r w:rsidRPr="004D3DA7">
              <w:rPr>
                <w:rFonts w:ascii="Times New Roman" w:hAnsi="Times New Roman" w:cs="Times New Roman"/>
                <w:b/>
                <w:bCs/>
                <w:sz w:val="25"/>
              </w:rPr>
              <w:t>Profesionālās zināšanas un prasmes</w:t>
            </w:r>
          </w:p>
        </w:tc>
        <w:tc>
          <w:tcPr>
            <w:tcW w:w="3264" w:type="pct"/>
            <w:gridSpan w:val="2"/>
            <w:tcBorders>
              <w:top w:val="outset" w:sz="6" w:space="0" w:color="414142"/>
              <w:left w:val="outset" w:sz="6" w:space="0" w:color="414142"/>
              <w:bottom w:val="outset" w:sz="6" w:space="0" w:color="414142"/>
              <w:right w:val="outset" w:sz="6" w:space="0" w:color="414142"/>
            </w:tcBorders>
          </w:tcPr>
          <w:p w14:paraId="05B55098" w14:textId="77777777" w:rsidR="00E91687" w:rsidRPr="004D3DA7" w:rsidRDefault="00E91687" w:rsidP="00730F9A">
            <w:pPr>
              <w:pStyle w:val="ListParagraph"/>
              <w:numPr>
                <w:ilvl w:val="0"/>
                <w:numId w:val="2"/>
              </w:numPr>
              <w:spacing w:after="0" w:line="240" w:lineRule="auto"/>
              <w:ind w:left="396" w:hanging="284"/>
              <w:jc w:val="both"/>
              <w:rPr>
                <w:rFonts w:ascii="Times New Roman" w:hAnsi="Times New Roman" w:cs="Times New Roman"/>
                <w:sz w:val="24"/>
                <w:szCs w:val="24"/>
              </w:rPr>
            </w:pPr>
            <w:r w:rsidRPr="004D3DA7">
              <w:rPr>
                <w:rFonts w:ascii="Times New Roman" w:hAnsi="Times New Roman" w:cs="Times New Roman"/>
                <w:sz w:val="24"/>
                <w:szCs w:val="24"/>
              </w:rPr>
              <w:t>B, C1, D kategorijas autovadītāja apliecība; 95. kods; digitālā tahogrāfa vadītāja karte, jo autobuss ir aprīkots ar digitālo tahogrāfu.</w:t>
            </w:r>
          </w:p>
          <w:p w14:paraId="17E17917" w14:textId="7EB37711" w:rsidR="00E91687" w:rsidRPr="004D3DA7" w:rsidRDefault="00E40BE0" w:rsidP="00730F9A">
            <w:pPr>
              <w:pStyle w:val="ListParagraph"/>
              <w:numPr>
                <w:ilvl w:val="0"/>
                <w:numId w:val="2"/>
              </w:numPr>
              <w:spacing w:after="0" w:line="240" w:lineRule="auto"/>
              <w:ind w:left="396" w:right="119" w:hanging="284"/>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P</w:t>
            </w:r>
            <w:r w:rsidR="00E91687" w:rsidRPr="004D3DA7">
              <w:rPr>
                <w:rFonts w:ascii="Times New Roman" w:eastAsia="Times New Roman" w:hAnsi="Times New Roman" w:cs="Times New Roman"/>
                <w:sz w:val="24"/>
                <w:szCs w:val="24"/>
                <w:lang w:eastAsia="lv-LV"/>
              </w:rPr>
              <w:t>ārliecinoši vadīt transportlīdzekli pilsētās un ārpus tām, neatkarīgi no satiksmes intensitātes;</w:t>
            </w:r>
          </w:p>
          <w:p w14:paraId="3FEF1EBA" w14:textId="7DF6EC77" w:rsidR="00E91687" w:rsidRPr="004D3DA7" w:rsidRDefault="00E40BE0" w:rsidP="00730F9A">
            <w:pPr>
              <w:pStyle w:val="ListParagraph"/>
              <w:numPr>
                <w:ilvl w:val="0"/>
                <w:numId w:val="2"/>
              </w:numPr>
              <w:spacing w:after="0" w:line="240" w:lineRule="auto"/>
              <w:ind w:left="396" w:right="119" w:hanging="284"/>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P</w:t>
            </w:r>
            <w:r w:rsidR="00E91687" w:rsidRPr="004D3DA7">
              <w:rPr>
                <w:rFonts w:ascii="Times New Roman" w:eastAsia="Times New Roman" w:hAnsi="Times New Roman" w:cs="Times New Roman"/>
                <w:sz w:val="24"/>
                <w:szCs w:val="24"/>
                <w:lang w:eastAsia="lv-LV"/>
              </w:rPr>
              <w:t>areizi novērtēt ceļa apstākļus, situācijas uz tiem un attiecīgi mācēt pareizi izvēlēties drošu braukšanas ātrumu;</w:t>
            </w:r>
          </w:p>
          <w:p w14:paraId="537AA853" w14:textId="5182B034" w:rsidR="00E91687" w:rsidRPr="004D3DA7" w:rsidRDefault="00E40BE0" w:rsidP="00730F9A">
            <w:pPr>
              <w:pStyle w:val="ListParagraph"/>
              <w:numPr>
                <w:ilvl w:val="0"/>
                <w:numId w:val="2"/>
              </w:numPr>
              <w:spacing w:after="0" w:line="240" w:lineRule="auto"/>
              <w:ind w:left="396" w:right="119" w:hanging="284"/>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L</w:t>
            </w:r>
            <w:r w:rsidR="00E91687" w:rsidRPr="004D3DA7">
              <w:rPr>
                <w:rFonts w:ascii="Times New Roman" w:eastAsia="Times New Roman" w:hAnsi="Times New Roman" w:cs="Times New Roman"/>
                <w:sz w:val="24"/>
                <w:szCs w:val="24"/>
                <w:lang w:eastAsia="lv-LV"/>
              </w:rPr>
              <w:t>abi pārzināt valstu, pilsētu ģeogrāfisko izvietojumu, ceļu tīklu Latvijā, mācēt lietot autoceļu kartes, lietot navigācijas iekārtas;</w:t>
            </w:r>
          </w:p>
          <w:p w14:paraId="0679194F" w14:textId="4F27A91C" w:rsidR="008133D3" w:rsidRPr="004D3DA7" w:rsidRDefault="00E40BE0" w:rsidP="00730F9A">
            <w:pPr>
              <w:pStyle w:val="ListParagraph"/>
              <w:numPr>
                <w:ilvl w:val="0"/>
                <w:numId w:val="2"/>
              </w:numPr>
              <w:spacing w:after="0" w:line="240" w:lineRule="auto"/>
              <w:ind w:left="396" w:right="119" w:hanging="284"/>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V</w:t>
            </w:r>
            <w:r w:rsidR="00E91687" w:rsidRPr="004D3DA7">
              <w:rPr>
                <w:rFonts w:ascii="Times New Roman" w:eastAsia="Times New Roman" w:hAnsi="Times New Roman" w:cs="Times New Roman"/>
                <w:sz w:val="24"/>
                <w:szCs w:val="24"/>
                <w:lang w:eastAsia="lv-LV"/>
              </w:rPr>
              <w:t>ienmērīgs, kulturāls braukšanas stils, kulturāla uzvedība</w:t>
            </w:r>
            <w:r w:rsidRPr="004D3DA7">
              <w:rPr>
                <w:rFonts w:ascii="Times New Roman" w:eastAsia="Times New Roman" w:hAnsi="Times New Roman" w:cs="Times New Roman"/>
                <w:sz w:val="24"/>
                <w:szCs w:val="24"/>
                <w:lang w:eastAsia="lv-LV"/>
              </w:rPr>
              <w:t>.</w:t>
            </w:r>
          </w:p>
        </w:tc>
      </w:tr>
      <w:tr w:rsidR="008133D3" w:rsidRPr="004D3DA7" w14:paraId="713C853B" w14:textId="77777777" w:rsidTr="00730F9A">
        <w:tc>
          <w:tcPr>
            <w:tcW w:w="1736" w:type="pct"/>
            <w:gridSpan w:val="3"/>
            <w:vMerge/>
            <w:tcBorders>
              <w:left w:val="outset" w:sz="6" w:space="0" w:color="414142"/>
              <w:right w:val="outset" w:sz="6" w:space="0" w:color="414142"/>
            </w:tcBorders>
          </w:tcPr>
          <w:p w14:paraId="02B8EBCE" w14:textId="77777777" w:rsidR="008133D3" w:rsidRPr="004D3DA7" w:rsidRDefault="008133D3" w:rsidP="00730F9A">
            <w:pPr>
              <w:spacing w:after="0" w:line="240" w:lineRule="auto"/>
              <w:ind w:left="544" w:hanging="544"/>
              <w:rPr>
                <w:rFonts w:ascii="Times New Roman" w:eastAsia="Times New Roman" w:hAnsi="Times New Roman" w:cs="Times New Roman"/>
                <w:caps/>
                <w:sz w:val="24"/>
                <w:szCs w:val="24"/>
                <w:lang w:eastAsia="lv-LV"/>
              </w:rPr>
            </w:pPr>
          </w:p>
        </w:tc>
        <w:tc>
          <w:tcPr>
            <w:tcW w:w="3264" w:type="pct"/>
            <w:gridSpan w:val="2"/>
            <w:tcBorders>
              <w:top w:val="outset" w:sz="6" w:space="0" w:color="414142"/>
              <w:left w:val="outset" w:sz="6" w:space="0" w:color="414142"/>
              <w:bottom w:val="outset" w:sz="6" w:space="0" w:color="414142"/>
              <w:right w:val="outset" w:sz="6" w:space="0" w:color="414142"/>
            </w:tcBorders>
          </w:tcPr>
          <w:p w14:paraId="34AB20F2" w14:textId="008A0841" w:rsidR="00E91687" w:rsidRPr="004D3DA7" w:rsidRDefault="00E40BE0" w:rsidP="00730F9A">
            <w:pPr>
              <w:pStyle w:val="ListParagraph"/>
              <w:numPr>
                <w:ilvl w:val="0"/>
                <w:numId w:val="2"/>
              </w:numPr>
              <w:spacing w:after="0" w:line="240" w:lineRule="auto"/>
              <w:ind w:left="396" w:right="119" w:hanging="284"/>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P</w:t>
            </w:r>
            <w:r w:rsidR="00E91687" w:rsidRPr="004D3DA7">
              <w:rPr>
                <w:rFonts w:ascii="Times New Roman" w:eastAsia="Times New Roman" w:hAnsi="Times New Roman" w:cs="Times New Roman"/>
                <w:sz w:val="24"/>
                <w:szCs w:val="24"/>
                <w:lang w:eastAsia="lv-LV"/>
              </w:rPr>
              <w:t>ārzināt automašīnas uzbūvi, modeļa īpatnības, izprast galveno agregātu darbības principus;</w:t>
            </w:r>
          </w:p>
          <w:p w14:paraId="0B3AFE5A" w14:textId="692179F6" w:rsidR="008133D3" w:rsidRPr="004D3DA7" w:rsidRDefault="00E40BE0" w:rsidP="00730F9A">
            <w:pPr>
              <w:pStyle w:val="ListParagraph"/>
              <w:numPr>
                <w:ilvl w:val="0"/>
                <w:numId w:val="2"/>
              </w:numPr>
              <w:spacing w:after="0" w:line="240" w:lineRule="auto"/>
              <w:ind w:left="396" w:right="119" w:hanging="284"/>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P</w:t>
            </w:r>
            <w:r w:rsidR="00E91687" w:rsidRPr="004D3DA7">
              <w:rPr>
                <w:rFonts w:ascii="Times New Roman" w:eastAsia="Times New Roman" w:hAnsi="Times New Roman" w:cs="Times New Roman"/>
                <w:sz w:val="24"/>
                <w:szCs w:val="24"/>
                <w:lang w:eastAsia="lv-LV"/>
              </w:rPr>
              <w:t>rast pārliecinoši analizēt automašīnas kontroles paneļa rādītājus, vajadzības gadījumā pieņemt pamatotus lēmums par automašīnas pareizu tālāko ekspluatāciju</w:t>
            </w:r>
            <w:r w:rsidRPr="004D3DA7">
              <w:rPr>
                <w:rFonts w:ascii="Times New Roman" w:eastAsia="Times New Roman" w:hAnsi="Times New Roman" w:cs="Times New Roman"/>
                <w:sz w:val="24"/>
                <w:szCs w:val="24"/>
                <w:lang w:eastAsia="lv-LV"/>
              </w:rPr>
              <w:t>.</w:t>
            </w:r>
          </w:p>
        </w:tc>
      </w:tr>
      <w:tr w:rsidR="00E91687" w:rsidRPr="004D3DA7" w14:paraId="1AF994ED" w14:textId="77777777" w:rsidTr="00730F9A">
        <w:trPr>
          <w:trHeight w:val="559"/>
        </w:trPr>
        <w:tc>
          <w:tcPr>
            <w:tcW w:w="1736" w:type="pct"/>
            <w:gridSpan w:val="3"/>
            <w:vMerge/>
            <w:tcBorders>
              <w:left w:val="outset" w:sz="6" w:space="0" w:color="414142"/>
              <w:right w:val="outset" w:sz="6" w:space="0" w:color="414142"/>
            </w:tcBorders>
          </w:tcPr>
          <w:p w14:paraId="03EAC1DA" w14:textId="77777777" w:rsidR="00E91687" w:rsidRPr="004D3DA7" w:rsidRDefault="00E91687" w:rsidP="00730F9A">
            <w:pPr>
              <w:spacing w:after="0" w:line="240" w:lineRule="auto"/>
              <w:ind w:left="544" w:hanging="544"/>
              <w:rPr>
                <w:rFonts w:ascii="Times New Roman" w:eastAsia="Times New Roman" w:hAnsi="Times New Roman" w:cs="Times New Roman"/>
                <w:caps/>
                <w:sz w:val="24"/>
                <w:szCs w:val="24"/>
                <w:lang w:eastAsia="lv-LV"/>
              </w:rPr>
            </w:pPr>
          </w:p>
        </w:tc>
        <w:tc>
          <w:tcPr>
            <w:tcW w:w="3264" w:type="pct"/>
            <w:gridSpan w:val="2"/>
            <w:tcBorders>
              <w:top w:val="outset" w:sz="6" w:space="0" w:color="414142"/>
              <w:left w:val="outset" w:sz="6" w:space="0" w:color="414142"/>
              <w:right w:val="outset" w:sz="6" w:space="0" w:color="414142"/>
            </w:tcBorders>
          </w:tcPr>
          <w:p w14:paraId="601B863C" w14:textId="3314DCFF" w:rsidR="00E91687" w:rsidRPr="004D3DA7" w:rsidRDefault="00E91687" w:rsidP="00730F9A">
            <w:pPr>
              <w:spacing w:after="0" w:line="240" w:lineRule="auto"/>
              <w:ind w:left="116" w:right="119"/>
              <w:jc w:val="both"/>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Valsts valodas prasme B līmeņa 1.pakāpe</w:t>
            </w:r>
          </w:p>
        </w:tc>
      </w:tr>
      <w:tr w:rsidR="008133D3" w:rsidRPr="004D3DA7" w14:paraId="4510AF6D" w14:textId="77777777" w:rsidTr="00730F9A">
        <w:tc>
          <w:tcPr>
            <w:tcW w:w="5000" w:type="pct"/>
            <w:gridSpan w:val="5"/>
            <w:tcBorders>
              <w:top w:val="outset" w:sz="6" w:space="0" w:color="414142"/>
              <w:left w:val="outset" w:sz="6" w:space="0" w:color="414142"/>
              <w:bottom w:val="outset" w:sz="6" w:space="0" w:color="414142"/>
              <w:right w:val="outset" w:sz="6" w:space="0" w:color="414142"/>
            </w:tcBorders>
            <w:hideMark/>
          </w:tcPr>
          <w:p w14:paraId="209D13E3" w14:textId="16787070"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13. </w:t>
            </w:r>
            <w:r w:rsidRPr="004D3DA7">
              <w:rPr>
                <w:rFonts w:ascii="Times New Roman" w:eastAsia="Times New Roman" w:hAnsi="Times New Roman" w:cs="Times New Roman"/>
                <w:b/>
                <w:sz w:val="24"/>
                <w:szCs w:val="24"/>
                <w:lang w:eastAsia="lv-LV"/>
              </w:rPr>
              <w:t>Amata atbildība:</w:t>
            </w:r>
          </w:p>
        </w:tc>
      </w:tr>
      <w:tr w:rsidR="00013BAE" w:rsidRPr="004D3DA7" w14:paraId="7547B9CC" w14:textId="77777777" w:rsidTr="00730F9A">
        <w:tc>
          <w:tcPr>
            <w:tcW w:w="352" w:type="pct"/>
            <w:tcBorders>
              <w:top w:val="outset" w:sz="6" w:space="0" w:color="414142"/>
              <w:left w:val="outset" w:sz="6" w:space="0" w:color="414142"/>
              <w:bottom w:val="outset" w:sz="6" w:space="0" w:color="414142"/>
              <w:right w:val="outset" w:sz="6" w:space="0" w:color="414142"/>
            </w:tcBorders>
          </w:tcPr>
          <w:p w14:paraId="4CEE3E47" w14:textId="257E24D2" w:rsidR="00013BAE" w:rsidRPr="004D3DA7" w:rsidRDefault="00013BA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13.1.</w:t>
            </w:r>
          </w:p>
        </w:tc>
        <w:tc>
          <w:tcPr>
            <w:tcW w:w="4648" w:type="pct"/>
            <w:gridSpan w:val="4"/>
            <w:tcBorders>
              <w:top w:val="outset" w:sz="6" w:space="0" w:color="414142"/>
              <w:left w:val="outset" w:sz="6" w:space="0" w:color="414142"/>
              <w:bottom w:val="outset" w:sz="6" w:space="0" w:color="414142"/>
              <w:right w:val="outset" w:sz="6" w:space="0" w:color="414142"/>
            </w:tcBorders>
          </w:tcPr>
          <w:p w14:paraId="604C96F2" w14:textId="5722DE05" w:rsidR="00013BAE" w:rsidRPr="004D3DA7" w:rsidRDefault="00C01322" w:rsidP="00730F9A">
            <w:pPr>
              <w:spacing w:after="0" w:line="240" w:lineRule="auto"/>
              <w:ind w:left="115" w:right="119"/>
              <w:jc w:val="both"/>
              <w:rPr>
                <w:rFonts w:ascii="Times New Roman" w:eastAsia="Times New Roman" w:hAnsi="Times New Roman" w:cs="Times New Roman"/>
                <w:sz w:val="24"/>
                <w:szCs w:val="24"/>
                <w:lang w:eastAsia="lv-LV"/>
              </w:rPr>
            </w:pPr>
            <w:r w:rsidRPr="004D3DA7">
              <w:rPr>
                <w:rFonts w:ascii="Times New Roman" w:hAnsi="Times New Roman" w:cs="Times New Roman"/>
                <w:sz w:val="24"/>
                <w:szCs w:val="24"/>
              </w:rPr>
              <w:t>Par pienākumu izpildi atbilstoši darba līgumam, amata aprakstam, iestādes iekšējās kārtības noteikumiem un vadības rīkojumiem.</w:t>
            </w:r>
          </w:p>
        </w:tc>
      </w:tr>
      <w:tr w:rsidR="0023361A" w:rsidRPr="004D3DA7" w14:paraId="3809CF1B" w14:textId="77777777" w:rsidTr="00730F9A">
        <w:tc>
          <w:tcPr>
            <w:tcW w:w="352" w:type="pct"/>
            <w:tcBorders>
              <w:top w:val="outset" w:sz="6" w:space="0" w:color="414142"/>
              <w:left w:val="outset" w:sz="6" w:space="0" w:color="414142"/>
              <w:bottom w:val="outset" w:sz="6" w:space="0" w:color="414142"/>
              <w:right w:val="outset" w:sz="6" w:space="0" w:color="414142"/>
            </w:tcBorders>
          </w:tcPr>
          <w:p w14:paraId="111B78E6" w14:textId="76E00D2B" w:rsidR="0023361A"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13.2.</w:t>
            </w:r>
          </w:p>
        </w:tc>
        <w:tc>
          <w:tcPr>
            <w:tcW w:w="4648" w:type="pct"/>
            <w:gridSpan w:val="4"/>
            <w:tcBorders>
              <w:top w:val="outset" w:sz="6" w:space="0" w:color="414142"/>
              <w:left w:val="outset" w:sz="6" w:space="0" w:color="414142"/>
              <w:bottom w:val="outset" w:sz="6" w:space="0" w:color="414142"/>
              <w:right w:val="outset" w:sz="6" w:space="0" w:color="414142"/>
            </w:tcBorders>
          </w:tcPr>
          <w:p w14:paraId="65F9B7B7" w14:textId="2F388475" w:rsidR="0023361A" w:rsidRPr="004D3DA7" w:rsidRDefault="00C01322" w:rsidP="0023361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pasažieru (īpaši skolēnu) drošu pārvadāšanu, ievērojot Ceļu satiksmes noteikumus, darba aizsardzības un ugunsdrošības prasības.</w:t>
            </w:r>
          </w:p>
        </w:tc>
      </w:tr>
      <w:tr w:rsidR="0023361A" w:rsidRPr="004D3DA7" w14:paraId="5D5D52F7" w14:textId="77777777" w:rsidTr="00730F9A">
        <w:tc>
          <w:tcPr>
            <w:tcW w:w="352" w:type="pct"/>
            <w:tcBorders>
              <w:top w:val="outset" w:sz="6" w:space="0" w:color="414142"/>
              <w:left w:val="outset" w:sz="6" w:space="0" w:color="414142"/>
              <w:bottom w:val="outset" w:sz="6" w:space="0" w:color="414142"/>
              <w:right w:val="outset" w:sz="6" w:space="0" w:color="414142"/>
            </w:tcBorders>
          </w:tcPr>
          <w:p w14:paraId="0F09ED1A" w14:textId="771C01F8" w:rsidR="0023361A"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13.3.</w:t>
            </w:r>
          </w:p>
        </w:tc>
        <w:tc>
          <w:tcPr>
            <w:tcW w:w="4648" w:type="pct"/>
            <w:gridSpan w:val="4"/>
            <w:tcBorders>
              <w:top w:val="outset" w:sz="6" w:space="0" w:color="414142"/>
              <w:left w:val="outset" w:sz="6" w:space="0" w:color="414142"/>
              <w:bottom w:val="outset" w:sz="6" w:space="0" w:color="414142"/>
              <w:right w:val="outset" w:sz="6" w:space="0" w:color="414142"/>
            </w:tcBorders>
          </w:tcPr>
          <w:p w14:paraId="0AD9B765" w14:textId="3C8AF79F" w:rsidR="0023361A" w:rsidRPr="004D3DA7" w:rsidRDefault="00C01322"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transportlīdzekļa tehnisko kārtību, tīrību un atbilstību ekspluatācijas drošības prasībām, kā arī par konstatēto bojājumu savlaicīgu paziņošanu tiešajam vadītājam.</w:t>
            </w:r>
          </w:p>
        </w:tc>
      </w:tr>
      <w:tr w:rsidR="00C01322" w:rsidRPr="004D3DA7" w14:paraId="1DDC546F" w14:textId="77777777" w:rsidTr="00730F9A">
        <w:tc>
          <w:tcPr>
            <w:tcW w:w="352" w:type="pct"/>
            <w:tcBorders>
              <w:top w:val="outset" w:sz="6" w:space="0" w:color="414142"/>
              <w:left w:val="outset" w:sz="6" w:space="0" w:color="414142"/>
              <w:bottom w:val="outset" w:sz="6" w:space="0" w:color="414142"/>
              <w:right w:val="outset" w:sz="6" w:space="0" w:color="414142"/>
            </w:tcBorders>
          </w:tcPr>
          <w:p w14:paraId="382AE228" w14:textId="2D4241C2" w:rsidR="00C01322"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13.4.</w:t>
            </w:r>
          </w:p>
        </w:tc>
        <w:tc>
          <w:tcPr>
            <w:tcW w:w="4648" w:type="pct"/>
            <w:gridSpan w:val="4"/>
            <w:tcBorders>
              <w:top w:val="outset" w:sz="6" w:space="0" w:color="414142"/>
              <w:left w:val="outset" w:sz="6" w:space="0" w:color="414142"/>
              <w:bottom w:val="outset" w:sz="6" w:space="0" w:color="414142"/>
              <w:right w:val="outset" w:sz="6" w:space="0" w:color="414142"/>
            </w:tcBorders>
          </w:tcPr>
          <w:p w14:paraId="6032F48B" w14:textId="51E00D72" w:rsidR="00C01322" w:rsidRPr="004D3DA7" w:rsidRDefault="00C01322"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noteiktā maršruta un norīkojuma ievērošanu, kā arī par dokumentācijas pareizu un savlaicīgu aizpildīšanu.</w:t>
            </w:r>
          </w:p>
        </w:tc>
      </w:tr>
      <w:tr w:rsidR="00C01322" w:rsidRPr="004D3DA7" w14:paraId="6208446E" w14:textId="77777777" w:rsidTr="00730F9A">
        <w:tc>
          <w:tcPr>
            <w:tcW w:w="352" w:type="pct"/>
            <w:tcBorders>
              <w:top w:val="outset" w:sz="6" w:space="0" w:color="414142"/>
              <w:left w:val="outset" w:sz="6" w:space="0" w:color="414142"/>
              <w:bottom w:val="outset" w:sz="6" w:space="0" w:color="414142"/>
              <w:right w:val="outset" w:sz="6" w:space="0" w:color="414142"/>
            </w:tcBorders>
          </w:tcPr>
          <w:p w14:paraId="4B4C0FF8" w14:textId="138DA65B" w:rsidR="00C01322"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13.5.</w:t>
            </w:r>
          </w:p>
        </w:tc>
        <w:tc>
          <w:tcPr>
            <w:tcW w:w="4648" w:type="pct"/>
            <w:gridSpan w:val="4"/>
            <w:tcBorders>
              <w:top w:val="outset" w:sz="6" w:space="0" w:color="414142"/>
              <w:left w:val="outset" w:sz="6" w:space="0" w:color="414142"/>
              <w:bottom w:val="outset" w:sz="6" w:space="0" w:color="414142"/>
              <w:right w:val="outset" w:sz="6" w:space="0" w:color="414142"/>
            </w:tcBorders>
          </w:tcPr>
          <w:p w14:paraId="400D8731" w14:textId="3C03F5B2" w:rsidR="00C01322" w:rsidRPr="004D3DA7" w:rsidRDefault="00C01322"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pasažieru iekāpšanas un izkāpšanas drošību, nepieļaujot pārslogojumu vai citas situācijas, kas var apdraudēt cilvēku veselību un dzīvību.</w:t>
            </w:r>
          </w:p>
        </w:tc>
      </w:tr>
      <w:tr w:rsidR="00C01322" w:rsidRPr="004D3DA7" w14:paraId="3537158B" w14:textId="77777777" w:rsidTr="00730F9A">
        <w:tc>
          <w:tcPr>
            <w:tcW w:w="352" w:type="pct"/>
            <w:tcBorders>
              <w:top w:val="outset" w:sz="6" w:space="0" w:color="414142"/>
              <w:left w:val="outset" w:sz="6" w:space="0" w:color="414142"/>
              <w:bottom w:val="outset" w:sz="6" w:space="0" w:color="414142"/>
              <w:right w:val="outset" w:sz="6" w:space="0" w:color="414142"/>
            </w:tcBorders>
          </w:tcPr>
          <w:p w14:paraId="2F269909" w14:textId="49E4D27D" w:rsidR="00C01322"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13.6.</w:t>
            </w:r>
          </w:p>
        </w:tc>
        <w:tc>
          <w:tcPr>
            <w:tcW w:w="4648" w:type="pct"/>
            <w:gridSpan w:val="4"/>
            <w:tcBorders>
              <w:top w:val="outset" w:sz="6" w:space="0" w:color="414142"/>
              <w:left w:val="outset" w:sz="6" w:space="0" w:color="414142"/>
              <w:bottom w:val="outset" w:sz="6" w:space="0" w:color="414142"/>
              <w:right w:val="outset" w:sz="6" w:space="0" w:color="414142"/>
            </w:tcBorders>
          </w:tcPr>
          <w:p w14:paraId="76C9C27C" w14:textId="29319602" w:rsidR="00C01322" w:rsidRPr="004D3DA7" w:rsidRDefault="00C01322"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pieklājīgu un profesionālu attieksmi pret pasažieriem, kolēģiem un iestādes vadību.</w:t>
            </w:r>
          </w:p>
        </w:tc>
      </w:tr>
      <w:tr w:rsidR="00E07246" w:rsidRPr="004D3DA7" w14:paraId="319BA59C" w14:textId="77777777" w:rsidTr="00730F9A">
        <w:tc>
          <w:tcPr>
            <w:tcW w:w="352" w:type="pct"/>
            <w:tcBorders>
              <w:top w:val="outset" w:sz="6" w:space="0" w:color="414142"/>
              <w:left w:val="outset" w:sz="6" w:space="0" w:color="414142"/>
              <w:bottom w:val="outset" w:sz="6" w:space="0" w:color="414142"/>
              <w:right w:val="outset" w:sz="6" w:space="0" w:color="414142"/>
            </w:tcBorders>
          </w:tcPr>
          <w:p w14:paraId="05641730" w14:textId="5DC6973E" w:rsidR="00E07246"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13.7.</w:t>
            </w:r>
          </w:p>
        </w:tc>
        <w:tc>
          <w:tcPr>
            <w:tcW w:w="4648" w:type="pct"/>
            <w:gridSpan w:val="4"/>
            <w:tcBorders>
              <w:top w:val="outset" w:sz="6" w:space="0" w:color="414142"/>
              <w:left w:val="outset" w:sz="6" w:space="0" w:color="414142"/>
              <w:bottom w:val="outset" w:sz="6" w:space="0" w:color="414142"/>
              <w:right w:val="outset" w:sz="6" w:space="0" w:color="414142"/>
            </w:tcBorders>
          </w:tcPr>
          <w:p w14:paraId="6BDA527E" w14:textId="5F7D0CC2" w:rsidR="00E07246" w:rsidRPr="004D3DA7" w:rsidRDefault="00E07246"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to, lai netiktu pārkāpti alkohola, narkotisko vai psihotropo vielu lietošanas aizliegumi darba laikā un transportlīdzekļa vadīšanas laikā.</w:t>
            </w:r>
          </w:p>
        </w:tc>
      </w:tr>
      <w:tr w:rsidR="00E07246" w:rsidRPr="004D3DA7" w14:paraId="2B97E123" w14:textId="77777777" w:rsidTr="00730F9A">
        <w:tc>
          <w:tcPr>
            <w:tcW w:w="352" w:type="pct"/>
            <w:tcBorders>
              <w:top w:val="outset" w:sz="6" w:space="0" w:color="414142"/>
              <w:left w:val="outset" w:sz="6" w:space="0" w:color="414142"/>
              <w:bottom w:val="outset" w:sz="6" w:space="0" w:color="414142"/>
              <w:right w:val="outset" w:sz="6" w:space="0" w:color="414142"/>
            </w:tcBorders>
          </w:tcPr>
          <w:p w14:paraId="0C880C75" w14:textId="2D514513" w:rsidR="00E07246"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13.8.</w:t>
            </w:r>
          </w:p>
        </w:tc>
        <w:tc>
          <w:tcPr>
            <w:tcW w:w="4648" w:type="pct"/>
            <w:gridSpan w:val="4"/>
            <w:tcBorders>
              <w:top w:val="outset" w:sz="6" w:space="0" w:color="414142"/>
              <w:left w:val="outset" w:sz="6" w:space="0" w:color="414142"/>
              <w:bottom w:val="outset" w:sz="6" w:space="0" w:color="414142"/>
              <w:right w:val="outset" w:sz="6" w:space="0" w:color="414142"/>
            </w:tcBorders>
          </w:tcPr>
          <w:p w14:paraId="5A528A7E" w14:textId="1B4D459C" w:rsidR="00E07246" w:rsidRPr="004D3DA7" w:rsidRDefault="00E07246"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Par satiksmes negadījumiem, kas radušies viņa vainas vai nolaidības dēļ, saskaņā ar spēkā esošajiem normatīvajiem aktiem.</w:t>
            </w:r>
          </w:p>
        </w:tc>
      </w:tr>
      <w:tr w:rsidR="0023361A" w:rsidRPr="004D3DA7" w14:paraId="4F2A41C7" w14:textId="77777777" w:rsidTr="00730F9A">
        <w:tc>
          <w:tcPr>
            <w:tcW w:w="352" w:type="pct"/>
            <w:tcBorders>
              <w:top w:val="outset" w:sz="6" w:space="0" w:color="414142"/>
              <w:left w:val="outset" w:sz="6" w:space="0" w:color="414142"/>
              <w:bottom w:val="outset" w:sz="6" w:space="0" w:color="414142"/>
              <w:right w:val="outset" w:sz="6" w:space="0" w:color="414142"/>
            </w:tcBorders>
          </w:tcPr>
          <w:p w14:paraId="3803331A" w14:textId="78847127" w:rsidR="0023361A" w:rsidRPr="004D3DA7" w:rsidRDefault="00B3729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13.9.</w:t>
            </w:r>
          </w:p>
        </w:tc>
        <w:tc>
          <w:tcPr>
            <w:tcW w:w="4648" w:type="pct"/>
            <w:gridSpan w:val="4"/>
            <w:tcBorders>
              <w:top w:val="outset" w:sz="6" w:space="0" w:color="414142"/>
              <w:left w:val="outset" w:sz="6" w:space="0" w:color="414142"/>
              <w:bottom w:val="outset" w:sz="6" w:space="0" w:color="414142"/>
              <w:right w:val="outset" w:sz="6" w:space="0" w:color="414142"/>
            </w:tcBorders>
          </w:tcPr>
          <w:p w14:paraId="6DCC3C17" w14:textId="014976C1" w:rsidR="0023361A" w:rsidRPr="004D3DA7" w:rsidRDefault="00E07246"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 xml:space="preserve">Par pašvaldības īpašuma un citu materiālo vērtību saglabāšanu un racionālu izmantošanu, </w:t>
            </w:r>
            <w:r w:rsidRPr="004D3DA7">
              <w:rPr>
                <w:rFonts w:ascii="Times New Roman" w:hAnsi="Times New Roman" w:cs="Times New Roman"/>
                <w:sz w:val="24"/>
                <w:szCs w:val="24"/>
              </w:rPr>
              <w:lastRenderedPageBreak/>
              <w:t>nepieļaujot to bojāšanu, zaudēšanu vai neatļautu izmantošanu personīgām vajadzībām.</w:t>
            </w:r>
          </w:p>
        </w:tc>
      </w:tr>
      <w:tr w:rsidR="008133D3" w:rsidRPr="004D3DA7" w14:paraId="648B450A" w14:textId="77777777" w:rsidTr="00730F9A">
        <w:tc>
          <w:tcPr>
            <w:tcW w:w="5000" w:type="pct"/>
            <w:gridSpan w:val="5"/>
            <w:tcBorders>
              <w:top w:val="outset" w:sz="6" w:space="0" w:color="414142"/>
              <w:left w:val="outset" w:sz="6" w:space="0" w:color="414142"/>
              <w:bottom w:val="outset" w:sz="6" w:space="0" w:color="414142"/>
              <w:right w:val="outset" w:sz="6" w:space="0" w:color="414142"/>
            </w:tcBorders>
            <w:hideMark/>
          </w:tcPr>
          <w:p w14:paraId="2C26B8C6" w14:textId="33EB1A35" w:rsidR="008133D3" w:rsidRPr="004D3DA7" w:rsidRDefault="008133D3"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lastRenderedPageBreak/>
              <w:t>14. </w:t>
            </w:r>
            <w:r w:rsidRPr="004D3DA7">
              <w:rPr>
                <w:rFonts w:ascii="Times New Roman" w:eastAsia="Times New Roman" w:hAnsi="Times New Roman" w:cs="Times New Roman"/>
                <w:b/>
                <w:sz w:val="24"/>
                <w:szCs w:val="24"/>
                <w:lang w:eastAsia="lv-LV"/>
              </w:rPr>
              <w:t>Amata tiesības:</w:t>
            </w:r>
          </w:p>
        </w:tc>
      </w:tr>
      <w:tr w:rsidR="00013BAE" w:rsidRPr="004D3DA7" w14:paraId="28E18F8D" w14:textId="77777777" w:rsidTr="00730F9A">
        <w:tc>
          <w:tcPr>
            <w:tcW w:w="352" w:type="pct"/>
            <w:tcBorders>
              <w:top w:val="outset" w:sz="6" w:space="0" w:color="414142"/>
              <w:left w:val="outset" w:sz="6" w:space="0" w:color="414142"/>
              <w:bottom w:val="outset" w:sz="6" w:space="0" w:color="414142"/>
              <w:right w:val="outset" w:sz="6" w:space="0" w:color="414142"/>
            </w:tcBorders>
          </w:tcPr>
          <w:p w14:paraId="7F3B1CA6" w14:textId="37A46D6D" w:rsidR="00013BAE" w:rsidRPr="004D3DA7" w:rsidRDefault="00013BA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14.1.</w:t>
            </w:r>
          </w:p>
        </w:tc>
        <w:tc>
          <w:tcPr>
            <w:tcW w:w="4648" w:type="pct"/>
            <w:gridSpan w:val="4"/>
            <w:tcBorders>
              <w:top w:val="outset" w:sz="6" w:space="0" w:color="414142"/>
              <w:left w:val="outset" w:sz="6" w:space="0" w:color="414142"/>
              <w:bottom w:val="outset" w:sz="6" w:space="0" w:color="414142"/>
              <w:right w:val="outset" w:sz="6" w:space="0" w:color="414142"/>
            </w:tcBorders>
          </w:tcPr>
          <w:p w14:paraId="7F5632A3" w14:textId="662B9187" w:rsidR="00013BAE" w:rsidRPr="004D3DA7" w:rsidRDefault="00B3729E" w:rsidP="00730F9A">
            <w:pPr>
              <w:spacing w:after="0" w:line="240" w:lineRule="auto"/>
              <w:ind w:left="115" w:right="119"/>
              <w:jc w:val="both"/>
              <w:rPr>
                <w:rFonts w:ascii="Times New Roman" w:eastAsia="Times New Roman" w:hAnsi="Times New Roman" w:cs="Times New Roman"/>
                <w:sz w:val="24"/>
                <w:szCs w:val="24"/>
                <w:lang w:eastAsia="lv-LV"/>
              </w:rPr>
            </w:pPr>
            <w:r w:rsidRPr="004D3DA7">
              <w:rPr>
                <w:rFonts w:ascii="Times New Roman" w:hAnsi="Times New Roman" w:cs="Times New Roman"/>
                <w:sz w:val="24"/>
                <w:szCs w:val="24"/>
              </w:rPr>
              <w:t>Saņemt nepieciešamo informāciju, rīkojumus un dokumentus darba pienākumu kvalitatīvai izpildei</w:t>
            </w:r>
          </w:p>
        </w:tc>
      </w:tr>
      <w:tr w:rsidR="00B3729E" w:rsidRPr="004D3DA7" w14:paraId="0EBCC358" w14:textId="77777777" w:rsidTr="00730F9A">
        <w:tc>
          <w:tcPr>
            <w:tcW w:w="352" w:type="pct"/>
            <w:tcBorders>
              <w:top w:val="outset" w:sz="6" w:space="0" w:color="414142"/>
              <w:left w:val="outset" w:sz="6" w:space="0" w:color="414142"/>
              <w:bottom w:val="outset" w:sz="6" w:space="0" w:color="414142"/>
              <w:right w:val="outset" w:sz="6" w:space="0" w:color="414142"/>
            </w:tcBorders>
          </w:tcPr>
          <w:p w14:paraId="1A9B3A9A" w14:textId="2D213DF9"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14.2.</w:t>
            </w:r>
          </w:p>
        </w:tc>
        <w:tc>
          <w:tcPr>
            <w:tcW w:w="4648" w:type="pct"/>
            <w:gridSpan w:val="4"/>
            <w:tcBorders>
              <w:top w:val="outset" w:sz="6" w:space="0" w:color="414142"/>
              <w:left w:val="outset" w:sz="6" w:space="0" w:color="414142"/>
              <w:bottom w:val="outset" w:sz="6" w:space="0" w:color="414142"/>
              <w:right w:val="outset" w:sz="6" w:space="0" w:color="414142"/>
            </w:tcBorders>
          </w:tcPr>
          <w:p w14:paraId="5023F6B8" w14:textId="0390DB1E" w:rsidR="00B3729E" w:rsidRPr="004D3DA7" w:rsidRDefault="00B3729E"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Pieprasīt un saņemt transportlīdzekļa tehniskajai ekspluatācijai nepieciešamos materiālus, aprīkojumu un degvielu noteiktajā kārtībā.</w:t>
            </w:r>
          </w:p>
        </w:tc>
      </w:tr>
      <w:tr w:rsidR="00B3729E" w:rsidRPr="004D3DA7" w14:paraId="1F4040CB" w14:textId="77777777" w:rsidTr="00730F9A">
        <w:tc>
          <w:tcPr>
            <w:tcW w:w="352" w:type="pct"/>
            <w:tcBorders>
              <w:top w:val="outset" w:sz="6" w:space="0" w:color="414142"/>
              <w:left w:val="outset" w:sz="6" w:space="0" w:color="414142"/>
              <w:bottom w:val="outset" w:sz="6" w:space="0" w:color="414142"/>
              <w:right w:val="outset" w:sz="6" w:space="0" w:color="414142"/>
            </w:tcBorders>
          </w:tcPr>
          <w:p w14:paraId="50DC0E54" w14:textId="47E7EBAD"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14.3.</w:t>
            </w:r>
          </w:p>
        </w:tc>
        <w:tc>
          <w:tcPr>
            <w:tcW w:w="4648" w:type="pct"/>
            <w:gridSpan w:val="4"/>
            <w:tcBorders>
              <w:top w:val="outset" w:sz="6" w:space="0" w:color="414142"/>
              <w:left w:val="outset" w:sz="6" w:space="0" w:color="414142"/>
              <w:bottom w:val="outset" w:sz="6" w:space="0" w:color="414142"/>
              <w:right w:val="outset" w:sz="6" w:space="0" w:color="414142"/>
            </w:tcBorders>
          </w:tcPr>
          <w:p w14:paraId="251E877B" w14:textId="19761465"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Piedalīties transportlīdzekļa tehniskās apkopes un remonta plānošanā, sniedzot priekšlikumus par nepieciešamajiem darbiem.</w:t>
            </w:r>
          </w:p>
        </w:tc>
      </w:tr>
      <w:tr w:rsidR="00B3729E" w:rsidRPr="004D3DA7" w14:paraId="4C633A79" w14:textId="77777777" w:rsidTr="00730F9A">
        <w:tc>
          <w:tcPr>
            <w:tcW w:w="352" w:type="pct"/>
            <w:tcBorders>
              <w:top w:val="outset" w:sz="6" w:space="0" w:color="414142"/>
              <w:left w:val="outset" w:sz="6" w:space="0" w:color="414142"/>
              <w:bottom w:val="outset" w:sz="6" w:space="0" w:color="414142"/>
              <w:right w:val="outset" w:sz="6" w:space="0" w:color="414142"/>
            </w:tcBorders>
          </w:tcPr>
          <w:p w14:paraId="2382899C" w14:textId="23218B99"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14.4.</w:t>
            </w:r>
          </w:p>
        </w:tc>
        <w:tc>
          <w:tcPr>
            <w:tcW w:w="4648" w:type="pct"/>
            <w:gridSpan w:val="4"/>
            <w:tcBorders>
              <w:top w:val="outset" w:sz="6" w:space="0" w:color="414142"/>
              <w:left w:val="outset" w:sz="6" w:space="0" w:color="414142"/>
              <w:bottom w:val="outset" w:sz="6" w:space="0" w:color="414142"/>
              <w:right w:val="outset" w:sz="6" w:space="0" w:color="414142"/>
            </w:tcBorders>
          </w:tcPr>
          <w:p w14:paraId="61E5EA87" w14:textId="52B98754"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Ierosināt pasākumus, kas uzlabo satiksmes drošību un pasažieru pārvadājumu organizāciju.</w:t>
            </w:r>
          </w:p>
        </w:tc>
      </w:tr>
      <w:tr w:rsidR="00B3729E" w:rsidRPr="004D3DA7" w14:paraId="04090D5C" w14:textId="77777777" w:rsidTr="00730F9A">
        <w:tc>
          <w:tcPr>
            <w:tcW w:w="352" w:type="pct"/>
            <w:tcBorders>
              <w:top w:val="outset" w:sz="6" w:space="0" w:color="414142"/>
              <w:left w:val="outset" w:sz="6" w:space="0" w:color="414142"/>
              <w:bottom w:val="outset" w:sz="6" w:space="0" w:color="414142"/>
              <w:right w:val="outset" w:sz="6" w:space="0" w:color="414142"/>
            </w:tcBorders>
          </w:tcPr>
          <w:p w14:paraId="4195AC7F" w14:textId="08AD4130"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14.5.</w:t>
            </w:r>
          </w:p>
        </w:tc>
        <w:tc>
          <w:tcPr>
            <w:tcW w:w="4648" w:type="pct"/>
            <w:gridSpan w:val="4"/>
            <w:tcBorders>
              <w:top w:val="outset" w:sz="6" w:space="0" w:color="414142"/>
              <w:left w:val="outset" w:sz="6" w:space="0" w:color="414142"/>
              <w:bottom w:val="outset" w:sz="6" w:space="0" w:color="414142"/>
              <w:right w:val="outset" w:sz="6" w:space="0" w:color="414142"/>
            </w:tcBorders>
          </w:tcPr>
          <w:p w14:paraId="26076060" w14:textId="3920D94B"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Pārtraukt transportlīdzekļa kustību, ja rodas apstākļi, kas apdraud satiksmes vai pasažieru drošību.</w:t>
            </w:r>
          </w:p>
        </w:tc>
      </w:tr>
      <w:tr w:rsidR="00B3729E" w:rsidRPr="004D3DA7" w14:paraId="5DB91EE4" w14:textId="77777777" w:rsidTr="00730F9A">
        <w:tc>
          <w:tcPr>
            <w:tcW w:w="352" w:type="pct"/>
            <w:tcBorders>
              <w:top w:val="outset" w:sz="6" w:space="0" w:color="414142"/>
              <w:left w:val="outset" w:sz="6" w:space="0" w:color="414142"/>
              <w:bottom w:val="outset" w:sz="6" w:space="0" w:color="414142"/>
              <w:right w:val="outset" w:sz="6" w:space="0" w:color="414142"/>
            </w:tcBorders>
          </w:tcPr>
          <w:p w14:paraId="04A79986" w14:textId="3919AA52"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14.6.</w:t>
            </w:r>
          </w:p>
        </w:tc>
        <w:tc>
          <w:tcPr>
            <w:tcW w:w="4648" w:type="pct"/>
            <w:gridSpan w:val="4"/>
            <w:tcBorders>
              <w:top w:val="outset" w:sz="6" w:space="0" w:color="414142"/>
              <w:left w:val="outset" w:sz="6" w:space="0" w:color="414142"/>
              <w:bottom w:val="outset" w:sz="6" w:space="0" w:color="414142"/>
              <w:right w:val="outset" w:sz="6" w:space="0" w:color="414142"/>
            </w:tcBorders>
          </w:tcPr>
          <w:p w14:paraId="2CB959DC" w14:textId="5E03B859"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 xml:space="preserve">Saņemt atalgojumu atbilstoši noslēgtajam darba līgumam un sociālās garantijas atbilstoši spēkā esošajiem normatīvajiem aktiem un darba koplīgumam. </w:t>
            </w:r>
          </w:p>
        </w:tc>
      </w:tr>
      <w:tr w:rsidR="00B3729E" w:rsidRPr="004D3DA7" w14:paraId="0A82A089" w14:textId="77777777" w:rsidTr="00730F9A">
        <w:tc>
          <w:tcPr>
            <w:tcW w:w="352" w:type="pct"/>
            <w:tcBorders>
              <w:top w:val="outset" w:sz="6" w:space="0" w:color="414142"/>
              <w:left w:val="outset" w:sz="6" w:space="0" w:color="414142"/>
              <w:bottom w:val="outset" w:sz="6" w:space="0" w:color="414142"/>
              <w:right w:val="outset" w:sz="6" w:space="0" w:color="414142"/>
            </w:tcBorders>
          </w:tcPr>
          <w:p w14:paraId="5C0340D6" w14:textId="4DE0A9AF"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14.7.</w:t>
            </w:r>
          </w:p>
        </w:tc>
        <w:tc>
          <w:tcPr>
            <w:tcW w:w="4648" w:type="pct"/>
            <w:gridSpan w:val="4"/>
            <w:tcBorders>
              <w:top w:val="outset" w:sz="6" w:space="0" w:color="414142"/>
              <w:left w:val="outset" w:sz="6" w:space="0" w:color="414142"/>
              <w:bottom w:val="outset" w:sz="6" w:space="0" w:color="414142"/>
              <w:right w:val="outset" w:sz="6" w:space="0" w:color="414142"/>
            </w:tcBorders>
          </w:tcPr>
          <w:p w14:paraId="03DB2E0F" w14:textId="0A083A8C"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Tiesības uz atpūtas laiku un pārtraukumiem atbilstoši noteiktajām darba un atpūtas laika normām.</w:t>
            </w:r>
          </w:p>
        </w:tc>
      </w:tr>
      <w:tr w:rsidR="00B3729E" w:rsidRPr="004D3DA7" w14:paraId="2332847F" w14:textId="77777777" w:rsidTr="00730F9A">
        <w:tc>
          <w:tcPr>
            <w:tcW w:w="352" w:type="pct"/>
            <w:tcBorders>
              <w:top w:val="outset" w:sz="6" w:space="0" w:color="414142"/>
              <w:left w:val="outset" w:sz="6" w:space="0" w:color="414142"/>
              <w:bottom w:val="outset" w:sz="6" w:space="0" w:color="414142"/>
              <w:right w:val="outset" w:sz="6" w:space="0" w:color="414142"/>
            </w:tcBorders>
          </w:tcPr>
          <w:p w14:paraId="4473B4EE" w14:textId="2ECB7515"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14.8.</w:t>
            </w:r>
          </w:p>
        </w:tc>
        <w:tc>
          <w:tcPr>
            <w:tcW w:w="4648" w:type="pct"/>
            <w:gridSpan w:val="4"/>
            <w:tcBorders>
              <w:top w:val="outset" w:sz="6" w:space="0" w:color="414142"/>
              <w:left w:val="outset" w:sz="6" w:space="0" w:color="414142"/>
              <w:bottom w:val="outset" w:sz="6" w:space="0" w:color="414142"/>
              <w:right w:val="outset" w:sz="6" w:space="0" w:color="414142"/>
            </w:tcBorders>
          </w:tcPr>
          <w:p w14:paraId="25F0D545" w14:textId="0CDD8A66"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Iepazīties ar dokumentiem, kas nosaka viņa amata pienākumus, atbildību un darba drošības prasības.</w:t>
            </w:r>
          </w:p>
        </w:tc>
      </w:tr>
      <w:tr w:rsidR="00B3729E" w:rsidRPr="004D3DA7" w14:paraId="4A42FDE5" w14:textId="77777777" w:rsidTr="00730F9A">
        <w:tc>
          <w:tcPr>
            <w:tcW w:w="352" w:type="pct"/>
            <w:tcBorders>
              <w:top w:val="outset" w:sz="6" w:space="0" w:color="414142"/>
              <w:left w:val="outset" w:sz="6" w:space="0" w:color="414142"/>
              <w:bottom w:val="outset" w:sz="6" w:space="0" w:color="414142"/>
              <w:right w:val="outset" w:sz="6" w:space="0" w:color="414142"/>
            </w:tcBorders>
          </w:tcPr>
          <w:p w14:paraId="1A1DE866" w14:textId="555083A5"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14.9.</w:t>
            </w:r>
          </w:p>
        </w:tc>
        <w:tc>
          <w:tcPr>
            <w:tcW w:w="4648" w:type="pct"/>
            <w:gridSpan w:val="4"/>
            <w:tcBorders>
              <w:top w:val="outset" w:sz="6" w:space="0" w:color="414142"/>
              <w:left w:val="outset" w:sz="6" w:space="0" w:color="414142"/>
              <w:bottom w:val="outset" w:sz="6" w:space="0" w:color="414142"/>
              <w:right w:val="outset" w:sz="6" w:space="0" w:color="414142"/>
            </w:tcBorders>
          </w:tcPr>
          <w:p w14:paraId="086949DB" w14:textId="7DA14A32"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Saņemt apmācību un instruktāžu par darba drošību, satiksmes drošību un tehnisko apkopi.</w:t>
            </w:r>
          </w:p>
        </w:tc>
      </w:tr>
      <w:tr w:rsidR="00B3729E" w:rsidRPr="004D3DA7" w14:paraId="677C0F9C" w14:textId="77777777" w:rsidTr="00730F9A">
        <w:tc>
          <w:tcPr>
            <w:tcW w:w="352" w:type="pct"/>
            <w:tcBorders>
              <w:top w:val="outset" w:sz="6" w:space="0" w:color="414142"/>
              <w:left w:val="outset" w:sz="6" w:space="0" w:color="414142"/>
              <w:bottom w:val="outset" w:sz="6" w:space="0" w:color="414142"/>
              <w:right w:val="outset" w:sz="6" w:space="0" w:color="414142"/>
            </w:tcBorders>
          </w:tcPr>
          <w:p w14:paraId="4548E6EA" w14:textId="4BBE7528" w:rsidR="00B3729E" w:rsidRPr="004D3DA7" w:rsidRDefault="001962AC"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14.10.</w:t>
            </w:r>
          </w:p>
        </w:tc>
        <w:tc>
          <w:tcPr>
            <w:tcW w:w="4648" w:type="pct"/>
            <w:gridSpan w:val="4"/>
            <w:tcBorders>
              <w:top w:val="outset" w:sz="6" w:space="0" w:color="414142"/>
              <w:left w:val="outset" w:sz="6" w:space="0" w:color="414142"/>
              <w:bottom w:val="outset" w:sz="6" w:space="0" w:color="414142"/>
              <w:right w:val="outset" w:sz="6" w:space="0" w:color="414142"/>
            </w:tcBorders>
          </w:tcPr>
          <w:p w14:paraId="18CF65AB" w14:textId="4F2E3CFC" w:rsidR="00B3729E" w:rsidRPr="004D3DA7" w:rsidRDefault="001962AC" w:rsidP="00730F9A">
            <w:pPr>
              <w:spacing w:after="0" w:line="240" w:lineRule="auto"/>
              <w:ind w:left="115" w:right="119"/>
              <w:jc w:val="both"/>
              <w:rPr>
                <w:rFonts w:ascii="Times New Roman" w:hAnsi="Times New Roman" w:cs="Times New Roman"/>
                <w:sz w:val="24"/>
                <w:szCs w:val="24"/>
              </w:rPr>
            </w:pPr>
            <w:r w:rsidRPr="004D3DA7">
              <w:rPr>
                <w:rFonts w:ascii="Times New Roman" w:hAnsi="Times New Roman" w:cs="Times New Roman"/>
                <w:sz w:val="24"/>
                <w:szCs w:val="24"/>
              </w:rPr>
              <w:t>Ziņot tiešajam vadītājam par pārkāpumiem, defektiem vai situācijām, kas var ietekmēt darba drošību vai pārvadājumu kvalitāti.</w:t>
            </w:r>
          </w:p>
        </w:tc>
      </w:tr>
      <w:tr w:rsidR="00013BAE" w:rsidRPr="004D3DA7" w14:paraId="1EE95FB5" w14:textId="77777777" w:rsidTr="00730F9A">
        <w:tc>
          <w:tcPr>
            <w:tcW w:w="352" w:type="pct"/>
            <w:tcBorders>
              <w:top w:val="outset" w:sz="6" w:space="0" w:color="414142"/>
              <w:left w:val="outset" w:sz="6" w:space="0" w:color="414142"/>
              <w:bottom w:val="outset" w:sz="6" w:space="0" w:color="414142"/>
              <w:right w:val="outset" w:sz="6" w:space="0" w:color="414142"/>
            </w:tcBorders>
          </w:tcPr>
          <w:p w14:paraId="75E5D1CD" w14:textId="356D76C6" w:rsidR="00013BAE" w:rsidRPr="004D3DA7" w:rsidRDefault="00013BA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w:t>
            </w:r>
            <w:r w:rsidR="001962AC" w:rsidRPr="004D3DA7">
              <w:rPr>
                <w:rFonts w:ascii="Times New Roman" w:eastAsia="Times New Roman" w:hAnsi="Times New Roman" w:cs="Times New Roman"/>
                <w:sz w:val="24"/>
                <w:szCs w:val="24"/>
                <w:lang w:eastAsia="lv-LV"/>
              </w:rPr>
              <w:t>11.</w:t>
            </w:r>
          </w:p>
        </w:tc>
        <w:tc>
          <w:tcPr>
            <w:tcW w:w="4648" w:type="pct"/>
            <w:gridSpan w:val="4"/>
            <w:tcBorders>
              <w:top w:val="outset" w:sz="6" w:space="0" w:color="414142"/>
              <w:left w:val="outset" w:sz="6" w:space="0" w:color="414142"/>
              <w:bottom w:val="outset" w:sz="6" w:space="0" w:color="414142"/>
              <w:right w:val="outset" w:sz="6" w:space="0" w:color="414142"/>
            </w:tcBorders>
          </w:tcPr>
          <w:p w14:paraId="0CAE89CE" w14:textId="2835C8F2" w:rsidR="00013BAE" w:rsidRPr="004D3DA7" w:rsidRDefault="0023361A" w:rsidP="00730F9A">
            <w:pPr>
              <w:spacing w:after="0" w:line="240" w:lineRule="auto"/>
              <w:ind w:left="115" w:right="119"/>
              <w:jc w:val="both"/>
              <w:rPr>
                <w:rFonts w:ascii="Times New Roman" w:eastAsia="Times New Roman" w:hAnsi="Times New Roman" w:cs="Times New Roman"/>
                <w:sz w:val="24"/>
                <w:szCs w:val="24"/>
                <w:lang w:eastAsia="lv-LV"/>
              </w:rPr>
            </w:pPr>
            <w:r w:rsidRPr="004D3DA7">
              <w:rPr>
                <w:rFonts w:ascii="Times New Roman" w:hAnsi="Times New Roman" w:cs="Times New Roman"/>
                <w:sz w:val="24"/>
                <w:szCs w:val="24"/>
              </w:rPr>
              <w:t xml:space="preserve">Iesniegt priekšlikumus par darba organizācijas uzlabošanai. </w:t>
            </w:r>
          </w:p>
        </w:tc>
      </w:tr>
      <w:tr w:rsidR="00013BAE" w:rsidRPr="004D3DA7" w14:paraId="013FA844" w14:textId="77777777" w:rsidTr="00730F9A">
        <w:tc>
          <w:tcPr>
            <w:tcW w:w="352" w:type="pct"/>
            <w:tcBorders>
              <w:top w:val="outset" w:sz="6" w:space="0" w:color="414142"/>
              <w:left w:val="outset" w:sz="6" w:space="0" w:color="414142"/>
              <w:bottom w:val="outset" w:sz="6" w:space="0" w:color="414142"/>
              <w:right w:val="outset" w:sz="6" w:space="0" w:color="414142"/>
            </w:tcBorders>
          </w:tcPr>
          <w:p w14:paraId="3C50FA00" w14:textId="1C1B5E08" w:rsidR="00013BAE" w:rsidRPr="004D3DA7" w:rsidRDefault="00013BAE"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14.</w:t>
            </w:r>
            <w:r w:rsidR="001962AC" w:rsidRPr="004D3DA7">
              <w:rPr>
                <w:rFonts w:ascii="Times New Roman" w:eastAsia="Times New Roman" w:hAnsi="Times New Roman" w:cs="Times New Roman"/>
                <w:sz w:val="24"/>
                <w:szCs w:val="24"/>
                <w:lang w:eastAsia="lv-LV"/>
              </w:rPr>
              <w:t>12.</w:t>
            </w:r>
          </w:p>
        </w:tc>
        <w:tc>
          <w:tcPr>
            <w:tcW w:w="4648" w:type="pct"/>
            <w:gridSpan w:val="4"/>
            <w:tcBorders>
              <w:top w:val="outset" w:sz="6" w:space="0" w:color="414142"/>
              <w:left w:val="outset" w:sz="6" w:space="0" w:color="414142"/>
              <w:bottom w:val="outset" w:sz="6" w:space="0" w:color="414142"/>
              <w:right w:val="outset" w:sz="6" w:space="0" w:color="414142"/>
            </w:tcBorders>
          </w:tcPr>
          <w:p w14:paraId="0993AC24" w14:textId="68C6ABA1" w:rsidR="00013BAE" w:rsidRPr="004D3DA7" w:rsidRDefault="0023361A" w:rsidP="00730F9A">
            <w:pPr>
              <w:spacing w:after="0" w:line="240" w:lineRule="auto"/>
              <w:ind w:left="115" w:right="119"/>
              <w:jc w:val="both"/>
              <w:rPr>
                <w:rFonts w:ascii="Times New Roman" w:eastAsia="Times New Roman" w:hAnsi="Times New Roman" w:cs="Times New Roman"/>
                <w:sz w:val="24"/>
                <w:szCs w:val="24"/>
                <w:lang w:eastAsia="lv-LV"/>
              </w:rPr>
            </w:pPr>
            <w:r w:rsidRPr="004D3DA7">
              <w:rPr>
                <w:rFonts w:ascii="Times New Roman" w:hAnsi="Times New Roman" w:cs="Times New Roman"/>
                <w:sz w:val="24"/>
                <w:szCs w:val="24"/>
              </w:rPr>
              <w:t>I</w:t>
            </w:r>
            <w:r w:rsidR="00013BAE" w:rsidRPr="004D3DA7">
              <w:rPr>
                <w:rFonts w:ascii="Times New Roman" w:hAnsi="Times New Roman" w:cs="Times New Roman"/>
                <w:sz w:val="24"/>
                <w:szCs w:val="24"/>
              </w:rPr>
              <w:t>esniegt tiešajam vai funkcionālajam vadītājam (atbilstoši kompetencei) ierosinājumus un priekšlikumus darba kvalitātes un efektivitātes uzlabošanai</w:t>
            </w:r>
            <w:r w:rsidRPr="004D3DA7">
              <w:rPr>
                <w:rFonts w:ascii="Times New Roman" w:hAnsi="Times New Roman" w:cs="Times New Roman"/>
                <w:sz w:val="24"/>
                <w:szCs w:val="24"/>
              </w:rPr>
              <w:t>.</w:t>
            </w:r>
          </w:p>
        </w:tc>
      </w:tr>
      <w:tr w:rsidR="00E07246" w:rsidRPr="004D3DA7" w14:paraId="6EF48530" w14:textId="77777777" w:rsidTr="00E07246">
        <w:tc>
          <w:tcPr>
            <w:tcW w:w="5000" w:type="pct"/>
            <w:gridSpan w:val="5"/>
            <w:tcBorders>
              <w:top w:val="outset" w:sz="6" w:space="0" w:color="414142"/>
              <w:left w:val="outset" w:sz="6" w:space="0" w:color="414142"/>
              <w:bottom w:val="outset" w:sz="6" w:space="0" w:color="414142"/>
              <w:right w:val="outset" w:sz="6" w:space="0" w:color="414142"/>
            </w:tcBorders>
          </w:tcPr>
          <w:p w14:paraId="507D38B0" w14:textId="0302FF63" w:rsidR="00E07246" w:rsidRPr="004D3DA7" w:rsidRDefault="00E07246" w:rsidP="00730F9A">
            <w:pPr>
              <w:spacing w:after="0" w:line="240" w:lineRule="auto"/>
              <w:ind w:left="115" w:right="119"/>
              <w:jc w:val="both"/>
              <w:rPr>
                <w:rFonts w:ascii="Times New Roman" w:eastAsia="Times New Roman" w:hAnsi="Times New Roman" w:cs="Times New Roman"/>
                <w:sz w:val="24"/>
                <w:szCs w:val="24"/>
                <w:lang w:eastAsia="ru-RU"/>
              </w:rPr>
            </w:pPr>
            <w:r w:rsidRPr="004D3DA7">
              <w:rPr>
                <w:rFonts w:ascii="Times New Roman" w:eastAsia="Times New Roman" w:hAnsi="Times New Roman" w:cs="Times New Roman"/>
                <w:sz w:val="24"/>
                <w:szCs w:val="24"/>
                <w:lang w:eastAsia="lv-LV"/>
              </w:rPr>
              <w:t xml:space="preserve">15. </w:t>
            </w:r>
            <w:r w:rsidRPr="004D3DA7">
              <w:rPr>
                <w:rFonts w:ascii="Times New Roman" w:eastAsia="Times New Roman" w:hAnsi="Times New Roman" w:cs="Times New Roman"/>
                <w:b/>
                <w:bCs/>
                <w:sz w:val="24"/>
                <w:szCs w:val="24"/>
                <w:lang w:eastAsia="lv-LV"/>
              </w:rPr>
              <w:t>Cita informācija:</w:t>
            </w:r>
          </w:p>
        </w:tc>
      </w:tr>
      <w:tr w:rsidR="0023361A" w:rsidRPr="004D3DA7" w14:paraId="405C6F4E" w14:textId="77777777" w:rsidTr="00730F9A">
        <w:tc>
          <w:tcPr>
            <w:tcW w:w="352" w:type="pct"/>
            <w:tcBorders>
              <w:top w:val="outset" w:sz="6" w:space="0" w:color="414142"/>
              <w:left w:val="outset" w:sz="6" w:space="0" w:color="414142"/>
              <w:bottom w:val="outset" w:sz="6" w:space="0" w:color="414142"/>
              <w:right w:val="outset" w:sz="6" w:space="0" w:color="414142"/>
            </w:tcBorders>
          </w:tcPr>
          <w:p w14:paraId="5D319CFE" w14:textId="745593ED" w:rsidR="0023361A" w:rsidRPr="004D3DA7" w:rsidRDefault="0023361A"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15.1.</w:t>
            </w:r>
          </w:p>
        </w:tc>
        <w:tc>
          <w:tcPr>
            <w:tcW w:w="4648" w:type="pct"/>
            <w:gridSpan w:val="4"/>
            <w:tcBorders>
              <w:top w:val="outset" w:sz="6" w:space="0" w:color="414142"/>
              <w:left w:val="outset" w:sz="6" w:space="0" w:color="414142"/>
              <w:bottom w:val="outset" w:sz="6" w:space="0" w:color="414142"/>
              <w:right w:val="outset" w:sz="6" w:space="0" w:color="414142"/>
            </w:tcBorders>
          </w:tcPr>
          <w:p w14:paraId="5360B714" w14:textId="7774C39D" w:rsidR="0023361A" w:rsidRPr="004D3DA7" w:rsidRDefault="0023361A" w:rsidP="0023361A">
            <w:pPr>
              <w:spacing w:after="0" w:line="240" w:lineRule="auto"/>
              <w:ind w:left="115" w:right="119"/>
              <w:jc w:val="both"/>
              <w:rPr>
                <w:rFonts w:ascii="Times New Roman" w:eastAsia="Times New Roman" w:hAnsi="Times New Roman" w:cs="Times New Roman"/>
                <w:sz w:val="24"/>
                <w:szCs w:val="24"/>
                <w:lang w:eastAsia="ru-RU"/>
              </w:rPr>
            </w:pPr>
            <w:r w:rsidRPr="004D3DA7">
              <w:rPr>
                <w:rFonts w:ascii="Times New Roman" w:eastAsia="Times New Roman" w:hAnsi="Times New Roman" w:cs="Times New Roman"/>
                <w:sz w:val="24"/>
                <w:szCs w:val="24"/>
                <w:lang w:eastAsia="ru-RU"/>
              </w:rPr>
              <w:t xml:space="preserve">Darbinieku var norīkot </w:t>
            </w:r>
            <w:r w:rsidR="001962AC" w:rsidRPr="004D3DA7">
              <w:rPr>
                <w:rFonts w:ascii="Times New Roman" w:eastAsia="Times New Roman" w:hAnsi="Times New Roman" w:cs="Times New Roman"/>
                <w:sz w:val="24"/>
                <w:szCs w:val="24"/>
                <w:lang w:eastAsia="ru-RU"/>
              </w:rPr>
              <w:t xml:space="preserve">komandējumos vai darba </w:t>
            </w:r>
            <w:r w:rsidRPr="004D3DA7">
              <w:rPr>
                <w:rFonts w:ascii="Times New Roman" w:eastAsia="Times New Roman" w:hAnsi="Times New Roman" w:cs="Times New Roman"/>
                <w:sz w:val="24"/>
                <w:szCs w:val="24"/>
                <w:lang w:eastAsia="ru-RU"/>
              </w:rPr>
              <w:t>braucienos, kas saistīti ar amata pienākumu veikšanu, tostarp ārpus pašvaldības teritorijas.</w:t>
            </w:r>
          </w:p>
        </w:tc>
      </w:tr>
      <w:tr w:rsidR="0023361A" w:rsidRPr="004D3DA7" w14:paraId="5093C65C" w14:textId="77777777" w:rsidTr="00730F9A">
        <w:tc>
          <w:tcPr>
            <w:tcW w:w="352" w:type="pct"/>
            <w:tcBorders>
              <w:top w:val="outset" w:sz="6" w:space="0" w:color="414142"/>
              <w:left w:val="outset" w:sz="6" w:space="0" w:color="414142"/>
              <w:bottom w:val="outset" w:sz="6" w:space="0" w:color="414142"/>
              <w:right w:val="outset" w:sz="6" w:space="0" w:color="414142"/>
            </w:tcBorders>
          </w:tcPr>
          <w:p w14:paraId="63CDAA29" w14:textId="730C04D9" w:rsidR="0023361A" w:rsidRPr="004D3DA7" w:rsidRDefault="0023361A"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15.2.</w:t>
            </w:r>
          </w:p>
        </w:tc>
        <w:tc>
          <w:tcPr>
            <w:tcW w:w="4648" w:type="pct"/>
            <w:gridSpan w:val="4"/>
            <w:tcBorders>
              <w:top w:val="outset" w:sz="6" w:space="0" w:color="414142"/>
              <w:left w:val="outset" w:sz="6" w:space="0" w:color="414142"/>
              <w:bottom w:val="outset" w:sz="6" w:space="0" w:color="414142"/>
              <w:right w:val="outset" w:sz="6" w:space="0" w:color="414142"/>
            </w:tcBorders>
          </w:tcPr>
          <w:p w14:paraId="6405E0F3" w14:textId="1927B96F" w:rsidR="0023361A" w:rsidRPr="004D3DA7" w:rsidRDefault="0023361A" w:rsidP="00730F9A">
            <w:pPr>
              <w:spacing w:after="0" w:line="240" w:lineRule="auto"/>
              <w:ind w:left="115" w:right="119"/>
              <w:jc w:val="both"/>
              <w:rPr>
                <w:rFonts w:ascii="Times New Roman" w:eastAsia="Times New Roman" w:hAnsi="Times New Roman" w:cs="Times New Roman"/>
                <w:sz w:val="24"/>
                <w:szCs w:val="24"/>
                <w:lang w:eastAsia="ru-RU"/>
              </w:rPr>
            </w:pPr>
            <w:r w:rsidRPr="004D3DA7">
              <w:rPr>
                <w:rFonts w:ascii="Times New Roman" w:eastAsia="Times New Roman" w:hAnsi="Times New Roman" w:cs="Times New Roman"/>
                <w:sz w:val="24"/>
                <w:szCs w:val="24"/>
                <w:lang w:eastAsia="ru-RU"/>
              </w:rPr>
              <w:t xml:space="preserve">Darbiniekam nav tiesību izmantot pašvaldības transportlīdzekļus privātām vajadzībām vai pārvadājumiem, kas nav saistīti ar </w:t>
            </w:r>
            <w:r w:rsidR="001962AC" w:rsidRPr="004D3DA7">
              <w:rPr>
                <w:rFonts w:ascii="Times New Roman" w:eastAsia="Times New Roman" w:hAnsi="Times New Roman" w:cs="Times New Roman"/>
                <w:sz w:val="24"/>
                <w:szCs w:val="24"/>
                <w:lang w:eastAsia="ru-RU"/>
              </w:rPr>
              <w:t>darba</w:t>
            </w:r>
            <w:r w:rsidRPr="004D3DA7">
              <w:rPr>
                <w:rFonts w:ascii="Times New Roman" w:eastAsia="Times New Roman" w:hAnsi="Times New Roman" w:cs="Times New Roman"/>
                <w:sz w:val="24"/>
                <w:szCs w:val="24"/>
                <w:lang w:eastAsia="ru-RU"/>
              </w:rPr>
              <w:t xml:space="preserve"> uzdevumu.</w:t>
            </w:r>
          </w:p>
        </w:tc>
      </w:tr>
      <w:tr w:rsidR="008133D3" w:rsidRPr="00CD703B" w14:paraId="4667424F" w14:textId="77777777" w:rsidTr="00730F9A">
        <w:trPr>
          <w:trHeight w:val="1947"/>
        </w:trPr>
        <w:tc>
          <w:tcPr>
            <w:tcW w:w="5000" w:type="pct"/>
            <w:gridSpan w:val="5"/>
            <w:tcBorders>
              <w:top w:val="outset" w:sz="6" w:space="0" w:color="414142"/>
              <w:left w:val="outset" w:sz="6" w:space="0" w:color="414142"/>
              <w:bottom w:val="outset" w:sz="6" w:space="0" w:color="414142"/>
              <w:right w:val="outset" w:sz="6" w:space="0" w:color="414142"/>
            </w:tcBorders>
            <w:hideMark/>
          </w:tcPr>
          <w:p w14:paraId="71A31333" w14:textId="77777777" w:rsidR="001255EF" w:rsidRPr="004D3DA7" w:rsidRDefault="001255EF"/>
          <w:tbl>
            <w:tblPr>
              <w:tblW w:w="9334" w:type="dxa"/>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960"/>
              <w:gridCol w:w="2136"/>
              <w:gridCol w:w="144"/>
              <w:gridCol w:w="3116"/>
              <w:gridCol w:w="144"/>
              <w:gridCol w:w="2834"/>
            </w:tblGrid>
            <w:tr w:rsidR="00E40BE0" w:rsidRPr="004D3DA7" w14:paraId="23FC4685" w14:textId="77777777" w:rsidTr="00E40BE0">
              <w:tc>
                <w:tcPr>
                  <w:tcW w:w="515" w:type="pct"/>
                  <w:tcBorders>
                    <w:top w:val="nil"/>
                    <w:left w:val="nil"/>
                    <w:bottom w:val="nil"/>
                    <w:right w:val="nil"/>
                  </w:tcBorders>
                  <w:hideMark/>
                </w:tcPr>
                <w:p w14:paraId="73279588" w14:textId="5E09417A"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hAnsi="Times New Roman" w:cs="Times New Roman"/>
                      <w:sz w:val="24"/>
                      <w:szCs w:val="24"/>
                    </w:rPr>
                    <w:t xml:space="preserve">Vadītājs   </w:t>
                  </w:r>
                </w:p>
              </w:tc>
              <w:tc>
                <w:tcPr>
                  <w:tcW w:w="1144" w:type="pct"/>
                  <w:tcBorders>
                    <w:top w:val="nil"/>
                    <w:left w:val="nil"/>
                    <w:bottom w:val="single" w:sz="6" w:space="0" w:color="414142"/>
                    <w:right w:val="nil"/>
                  </w:tcBorders>
                  <w:hideMark/>
                </w:tcPr>
                <w:p w14:paraId="50A07FC3" w14:textId="77777777"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w:t>
                  </w:r>
                </w:p>
              </w:tc>
              <w:tc>
                <w:tcPr>
                  <w:tcW w:w="77" w:type="pct"/>
                  <w:tcBorders>
                    <w:top w:val="nil"/>
                    <w:left w:val="nil"/>
                    <w:bottom w:val="nil"/>
                    <w:right w:val="nil"/>
                  </w:tcBorders>
                  <w:hideMark/>
                </w:tcPr>
                <w:p w14:paraId="38523155" w14:textId="4F8CB743" w:rsidR="00E40BE0" w:rsidRPr="004D3DA7" w:rsidRDefault="00E40BE0" w:rsidP="00730F9A">
                  <w:pPr>
                    <w:spacing w:after="0" w:line="240" w:lineRule="auto"/>
                    <w:rPr>
                      <w:rFonts w:ascii="Times New Roman" w:eastAsia="Times New Roman" w:hAnsi="Times New Roman" w:cs="Times New Roman"/>
                      <w:sz w:val="24"/>
                      <w:szCs w:val="24"/>
                      <w:lang w:eastAsia="lv-LV"/>
                    </w:rPr>
                  </w:pPr>
                </w:p>
              </w:tc>
              <w:tc>
                <w:tcPr>
                  <w:tcW w:w="1669" w:type="pct"/>
                  <w:tcBorders>
                    <w:top w:val="nil"/>
                    <w:left w:val="nil"/>
                    <w:bottom w:val="single" w:sz="6" w:space="0" w:color="414142"/>
                    <w:right w:val="nil"/>
                  </w:tcBorders>
                  <w:hideMark/>
                </w:tcPr>
                <w:p w14:paraId="443B6D62" w14:textId="1223FFDC"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w:t>
                  </w:r>
                </w:p>
              </w:tc>
              <w:tc>
                <w:tcPr>
                  <w:tcW w:w="77" w:type="pct"/>
                  <w:tcBorders>
                    <w:top w:val="nil"/>
                    <w:left w:val="nil"/>
                    <w:bottom w:val="nil"/>
                    <w:right w:val="nil"/>
                  </w:tcBorders>
                  <w:hideMark/>
                </w:tcPr>
                <w:p w14:paraId="36E02AD5" w14:textId="58E3D7BF" w:rsidR="00E40BE0" w:rsidRPr="004D3DA7" w:rsidRDefault="00E40BE0" w:rsidP="00730F9A">
                  <w:pPr>
                    <w:spacing w:after="0" w:line="240" w:lineRule="auto"/>
                    <w:rPr>
                      <w:rFonts w:ascii="Times New Roman" w:eastAsia="Times New Roman" w:hAnsi="Times New Roman" w:cs="Times New Roman"/>
                      <w:sz w:val="24"/>
                      <w:szCs w:val="24"/>
                      <w:lang w:eastAsia="lv-LV"/>
                    </w:rPr>
                  </w:pPr>
                </w:p>
              </w:tc>
              <w:tc>
                <w:tcPr>
                  <w:tcW w:w="1518" w:type="pct"/>
                  <w:tcBorders>
                    <w:top w:val="nil"/>
                    <w:left w:val="nil"/>
                    <w:bottom w:val="single" w:sz="6" w:space="0" w:color="414142"/>
                    <w:right w:val="nil"/>
                  </w:tcBorders>
                  <w:hideMark/>
                </w:tcPr>
                <w:p w14:paraId="50D80C3D" w14:textId="4D60B59C"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w:t>
                  </w:r>
                </w:p>
              </w:tc>
            </w:tr>
            <w:tr w:rsidR="00E40BE0" w:rsidRPr="004D3DA7" w14:paraId="27C8B438" w14:textId="77777777" w:rsidTr="00E40BE0">
              <w:tc>
                <w:tcPr>
                  <w:tcW w:w="515" w:type="pct"/>
                  <w:tcBorders>
                    <w:top w:val="nil"/>
                    <w:left w:val="nil"/>
                    <w:bottom w:val="nil"/>
                    <w:right w:val="nil"/>
                  </w:tcBorders>
                  <w:hideMark/>
                </w:tcPr>
                <w:p w14:paraId="202A1D48" w14:textId="6713E904" w:rsidR="00E40BE0" w:rsidRPr="004D3DA7" w:rsidRDefault="00E40BE0" w:rsidP="00730F9A">
                  <w:pPr>
                    <w:spacing w:after="0" w:line="240" w:lineRule="auto"/>
                    <w:rPr>
                      <w:rFonts w:ascii="Times New Roman" w:eastAsia="Times New Roman" w:hAnsi="Times New Roman" w:cs="Times New Roman"/>
                      <w:sz w:val="24"/>
                      <w:szCs w:val="24"/>
                      <w:lang w:eastAsia="lv-LV"/>
                    </w:rPr>
                  </w:pPr>
                </w:p>
              </w:tc>
              <w:tc>
                <w:tcPr>
                  <w:tcW w:w="1144" w:type="pct"/>
                  <w:tcBorders>
                    <w:top w:val="outset" w:sz="6" w:space="0" w:color="414142"/>
                    <w:left w:val="nil"/>
                    <w:bottom w:val="nil"/>
                    <w:right w:val="nil"/>
                  </w:tcBorders>
                  <w:hideMark/>
                </w:tcPr>
                <w:p w14:paraId="0AB21925" w14:textId="37944E4D" w:rsidR="00E40BE0" w:rsidRPr="004D3DA7" w:rsidRDefault="00E40BE0" w:rsidP="00730F9A">
                  <w:pPr>
                    <w:spacing w:after="0" w:line="240" w:lineRule="auto"/>
                    <w:jc w:val="center"/>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(paraksts)</w:t>
                  </w:r>
                </w:p>
              </w:tc>
              <w:tc>
                <w:tcPr>
                  <w:tcW w:w="77" w:type="pct"/>
                  <w:tcBorders>
                    <w:top w:val="nil"/>
                    <w:left w:val="nil"/>
                    <w:bottom w:val="nil"/>
                    <w:right w:val="nil"/>
                  </w:tcBorders>
                  <w:hideMark/>
                </w:tcPr>
                <w:p w14:paraId="6D7B4694" w14:textId="77777777" w:rsidR="00E40BE0" w:rsidRPr="004D3DA7" w:rsidRDefault="00E40BE0" w:rsidP="00730F9A">
                  <w:pPr>
                    <w:spacing w:after="0" w:line="240" w:lineRule="auto"/>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 </w:t>
                  </w:r>
                </w:p>
              </w:tc>
              <w:tc>
                <w:tcPr>
                  <w:tcW w:w="1669" w:type="pct"/>
                  <w:tcBorders>
                    <w:top w:val="outset" w:sz="6" w:space="0" w:color="414142"/>
                    <w:left w:val="nil"/>
                    <w:bottom w:val="nil"/>
                    <w:right w:val="nil"/>
                  </w:tcBorders>
                  <w:hideMark/>
                </w:tcPr>
                <w:p w14:paraId="2D4F8710" w14:textId="3D56F0E7" w:rsidR="00E40BE0" w:rsidRPr="004D3DA7" w:rsidRDefault="00E40BE0" w:rsidP="00730F9A">
                  <w:pPr>
                    <w:spacing w:after="0" w:line="240" w:lineRule="auto"/>
                    <w:jc w:val="center"/>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(vārds, uzvārds)</w:t>
                  </w:r>
                </w:p>
              </w:tc>
              <w:tc>
                <w:tcPr>
                  <w:tcW w:w="77" w:type="pct"/>
                  <w:tcBorders>
                    <w:top w:val="nil"/>
                    <w:left w:val="nil"/>
                    <w:bottom w:val="nil"/>
                    <w:right w:val="nil"/>
                  </w:tcBorders>
                  <w:hideMark/>
                </w:tcPr>
                <w:p w14:paraId="5EFD4ED9" w14:textId="77777777" w:rsidR="00E40BE0" w:rsidRPr="004D3DA7" w:rsidRDefault="00E40BE0" w:rsidP="00730F9A">
                  <w:pPr>
                    <w:spacing w:after="0" w:line="240" w:lineRule="auto"/>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 </w:t>
                  </w:r>
                </w:p>
              </w:tc>
              <w:tc>
                <w:tcPr>
                  <w:tcW w:w="1518" w:type="pct"/>
                  <w:tcBorders>
                    <w:top w:val="outset" w:sz="6" w:space="0" w:color="414142"/>
                    <w:left w:val="nil"/>
                    <w:bottom w:val="nil"/>
                    <w:right w:val="nil"/>
                  </w:tcBorders>
                  <w:hideMark/>
                </w:tcPr>
                <w:p w14:paraId="36C6B319" w14:textId="719E16F6" w:rsidR="00E40BE0" w:rsidRPr="004D3DA7" w:rsidRDefault="00E40BE0" w:rsidP="00730F9A">
                  <w:pPr>
                    <w:spacing w:after="0" w:line="240" w:lineRule="auto"/>
                    <w:jc w:val="center"/>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(datums)</w:t>
                  </w:r>
                </w:p>
              </w:tc>
            </w:tr>
          </w:tbl>
          <w:p w14:paraId="59B68EB3" w14:textId="77777777" w:rsidR="008133D3" w:rsidRPr="004D3DA7" w:rsidRDefault="008133D3" w:rsidP="00730F9A">
            <w:pPr>
              <w:spacing w:after="0" w:line="240" w:lineRule="auto"/>
              <w:rPr>
                <w:rFonts w:ascii="Times New Roman" w:eastAsia="Times New Roman" w:hAnsi="Times New Roman" w:cs="Times New Roman"/>
                <w:vanish/>
                <w:sz w:val="24"/>
                <w:szCs w:val="24"/>
                <w:lang w:eastAsia="lv-LV"/>
              </w:rPr>
            </w:pPr>
          </w:p>
          <w:tbl>
            <w:tblPr>
              <w:tblW w:w="4829"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13"/>
              <w:gridCol w:w="2065"/>
              <w:gridCol w:w="203"/>
              <w:gridCol w:w="3246"/>
              <w:gridCol w:w="150"/>
              <w:gridCol w:w="3001"/>
            </w:tblGrid>
            <w:tr w:rsidR="00E40BE0" w:rsidRPr="004D3DA7" w14:paraId="47BC088C" w14:textId="77777777" w:rsidTr="00E40BE0">
              <w:tc>
                <w:tcPr>
                  <w:tcW w:w="614" w:type="pct"/>
                  <w:tcBorders>
                    <w:top w:val="nil"/>
                    <w:left w:val="nil"/>
                    <w:bottom w:val="nil"/>
                    <w:right w:val="nil"/>
                  </w:tcBorders>
                  <w:hideMark/>
                </w:tcPr>
                <w:p w14:paraId="4B8D585F" w14:textId="07D033A1"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hAnsi="Times New Roman" w:cs="Times New Roman"/>
                      <w:bCs/>
                      <w:sz w:val="25"/>
                    </w:rPr>
                    <w:t>Darbinieks</w:t>
                  </w:r>
                </w:p>
              </w:tc>
              <w:tc>
                <w:tcPr>
                  <w:tcW w:w="1045" w:type="pct"/>
                  <w:tcBorders>
                    <w:top w:val="nil"/>
                    <w:left w:val="nil"/>
                    <w:bottom w:val="single" w:sz="6" w:space="0" w:color="414142"/>
                    <w:right w:val="nil"/>
                  </w:tcBorders>
                  <w:hideMark/>
                </w:tcPr>
                <w:p w14:paraId="08840B35" w14:textId="77777777"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w:t>
                  </w:r>
                </w:p>
              </w:tc>
              <w:tc>
                <w:tcPr>
                  <w:tcW w:w="103" w:type="pct"/>
                  <w:tcBorders>
                    <w:top w:val="nil"/>
                    <w:left w:val="nil"/>
                    <w:bottom w:val="nil"/>
                    <w:right w:val="nil"/>
                  </w:tcBorders>
                  <w:hideMark/>
                </w:tcPr>
                <w:p w14:paraId="4CAEA9CC" w14:textId="37D8A84F" w:rsidR="00E40BE0" w:rsidRPr="004D3DA7" w:rsidRDefault="00E40BE0" w:rsidP="00730F9A">
                  <w:pPr>
                    <w:spacing w:after="0" w:line="240" w:lineRule="auto"/>
                    <w:rPr>
                      <w:rFonts w:ascii="Times New Roman" w:eastAsia="Times New Roman" w:hAnsi="Times New Roman" w:cs="Times New Roman"/>
                      <w:sz w:val="24"/>
                      <w:szCs w:val="24"/>
                      <w:lang w:eastAsia="lv-LV"/>
                    </w:rPr>
                  </w:pPr>
                </w:p>
              </w:tc>
              <w:tc>
                <w:tcPr>
                  <w:tcW w:w="1643" w:type="pct"/>
                  <w:tcBorders>
                    <w:top w:val="nil"/>
                    <w:left w:val="nil"/>
                    <w:bottom w:val="single" w:sz="6" w:space="0" w:color="414142"/>
                    <w:right w:val="nil"/>
                  </w:tcBorders>
                  <w:hideMark/>
                </w:tcPr>
                <w:p w14:paraId="63B4E421" w14:textId="48B9443C"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w:t>
                  </w:r>
                </w:p>
              </w:tc>
              <w:tc>
                <w:tcPr>
                  <w:tcW w:w="76" w:type="pct"/>
                  <w:tcBorders>
                    <w:top w:val="nil"/>
                    <w:left w:val="nil"/>
                    <w:bottom w:val="nil"/>
                    <w:right w:val="nil"/>
                  </w:tcBorders>
                  <w:hideMark/>
                </w:tcPr>
                <w:p w14:paraId="2DA0AAD8" w14:textId="0DBDA416" w:rsidR="00E40BE0" w:rsidRPr="004D3DA7" w:rsidRDefault="00E40BE0" w:rsidP="00730F9A">
                  <w:pPr>
                    <w:spacing w:after="0" w:line="240" w:lineRule="auto"/>
                    <w:rPr>
                      <w:rFonts w:ascii="Times New Roman" w:eastAsia="Times New Roman" w:hAnsi="Times New Roman" w:cs="Times New Roman"/>
                      <w:sz w:val="24"/>
                      <w:szCs w:val="24"/>
                      <w:lang w:eastAsia="lv-LV"/>
                    </w:rPr>
                  </w:pPr>
                </w:p>
              </w:tc>
              <w:tc>
                <w:tcPr>
                  <w:tcW w:w="1519" w:type="pct"/>
                  <w:tcBorders>
                    <w:top w:val="nil"/>
                    <w:left w:val="nil"/>
                    <w:bottom w:val="single" w:sz="6" w:space="0" w:color="414142"/>
                    <w:right w:val="nil"/>
                  </w:tcBorders>
                  <w:hideMark/>
                </w:tcPr>
                <w:p w14:paraId="07C6E6AE" w14:textId="067B906F"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w:t>
                  </w:r>
                </w:p>
              </w:tc>
            </w:tr>
            <w:tr w:rsidR="00E40BE0" w:rsidRPr="00CD703B" w14:paraId="3143878E" w14:textId="77777777" w:rsidTr="00E40BE0">
              <w:tc>
                <w:tcPr>
                  <w:tcW w:w="614" w:type="pct"/>
                  <w:tcBorders>
                    <w:top w:val="nil"/>
                    <w:left w:val="nil"/>
                    <w:bottom w:val="nil"/>
                    <w:right w:val="nil"/>
                  </w:tcBorders>
                  <w:hideMark/>
                </w:tcPr>
                <w:p w14:paraId="13A0C219" w14:textId="77777777" w:rsidR="00E40BE0" w:rsidRPr="004D3DA7" w:rsidRDefault="00E40BE0" w:rsidP="00730F9A">
                  <w:pPr>
                    <w:spacing w:after="0" w:line="240" w:lineRule="auto"/>
                    <w:rPr>
                      <w:rFonts w:ascii="Times New Roman" w:eastAsia="Times New Roman" w:hAnsi="Times New Roman" w:cs="Times New Roman"/>
                      <w:sz w:val="24"/>
                      <w:szCs w:val="24"/>
                      <w:lang w:eastAsia="lv-LV"/>
                    </w:rPr>
                  </w:pPr>
                  <w:r w:rsidRPr="004D3DA7">
                    <w:rPr>
                      <w:rFonts w:ascii="Times New Roman" w:eastAsia="Times New Roman" w:hAnsi="Times New Roman" w:cs="Times New Roman"/>
                      <w:sz w:val="24"/>
                      <w:szCs w:val="24"/>
                      <w:lang w:eastAsia="lv-LV"/>
                    </w:rPr>
                    <w:t> </w:t>
                  </w:r>
                </w:p>
              </w:tc>
              <w:tc>
                <w:tcPr>
                  <w:tcW w:w="1045" w:type="pct"/>
                  <w:tcBorders>
                    <w:top w:val="outset" w:sz="6" w:space="0" w:color="414142"/>
                    <w:left w:val="nil"/>
                    <w:bottom w:val="nil"/>
                    <w:right w:val="nil"/>
                  </w:tcBorders>
                  <w:hideMark/>
                </w:tcPr>
                <w:p w14:paraId="1942E764" w14:textId="6829ACDF" w:rsidR="00E40BE0" w:rsidRPr="004D3DA7" w:rsidRDefault="00E40BE0" w:rsidP="00730F9A">
                  <w:pPr>
                    <w:spacing w:after="0" w:line="240" w:lineRule="auto"/>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 xml:space="preserve">       (paraksts)</w:t>
                  </w:r>
                </w:p>
              </w:tc>
              <w:tc>
                <w:tcPr>
                  <w:tcW w:w="103" w:type="pct"/>
                  <w:tcBorders>
                    <w:top w:val="nil"/>
                    <w:left w:val="nil"/>
                    <w:bottom w:val="nil"/>
                    <w:right w:val="nil"/>
                  </w:tcBorders>
                  <w:hideMark/>
                </w:tcPr>
                <w:p w14:paraId="36B3A48C" w14:textId="77777777" w:rsidR="00E40BE0" w:rsidRPr="004D3DA7" w:rsidRDefault="00E40BE0" w:rsidP="00730F9A">
                  <w:pPr>
                    <w:spacing w:after="0" w:line="240" w:lineRule="auto"/>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 </w:t>
                  </w:r>
                </w:p>
              </w:tc>
              <w:tc>
                <w:tcPr>
                  <w:tcW w:w="1643" w:type="pct"/>
                  <w:tcBorders>
                    <w:top w:val="outset" w:sz="6" w:space="0" w:color="414142"/>
                    <w:left w:val="nil"/>
                    <w:bottom w:val="nil"/>
                    <w:right w:val="nil"/>
                  </w:tcBorders>
                  <w:hideMark/>
                </w:tcPr>
                <w:p w14:paraId="24BC51B3" w14:textId="6231D1B3" w:rsidR="00E40BE0" w:rsidRPr="004D3DA7" w:rsidRDefault="00E40BE0" w:rsidP="00730F9A">
                  <w:pPr>
                    <w:spacing w:after="0" w:line="240" w:lineRule="auto"/>
                    <w:jc w:val="center"/>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(vārds, uzvārds)</w:t>
                  </w:r>
                </w:p>
              </w:tc>
              <w:tc>
                <w:tcPr>
                  <w:tcW w:w="76" w:type="pct"/>
                  <w:tcBorders>
                    <w:top w:val="nil"/>
                    <w:left w:val="nil"/>
                    <w:bottom w:val="nil"/>
                    <w:right w:val="nil"/>
                  </w:tcBorders>
                  <w:hideMark/>
                </w:tcPr>
                <w:p w14:paraId="6796F466" w14:textId="77777777" w:rsidR="00E40BE0" w:rsidRPr="004D3DA7" w:rsidRDefault="00E40BE0" w:rsidP="00730F9A">
                  <w:pPr>
                    <w:spacing w:after="0" w:line="240" w:lineRule="auto"/>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 </w:t>
                  </w:r>
                </w:p>
              </w:tc>
              <w:tc>
                <w:tcPr>
                  <w:tcW w:w="1519" w:type="pct"/>
                  <w:tcBorders>
                    <w:top w:val="outset" w:sz="6" w:space="0" w:color="414142"/>
                    <w:left w:val="nil"/>
                    <w:bottom w:val="nil"/>
                    <w:right w:val="nil"/>
                  </w:tcBorders>
                  <w:hideMark/>
                </w:tcPr>
                <w:p w14:paraId="252AEBFC" w14:textId="78E76712" w:rsidR="00E40BE0" w:rsidRPr="00CD703B" w:rsidRDefault="00E40BE0" w:rsidP="00730F9A">
                  <w:pPr>
                    <w:spacing w:after="0" w:line="240" w:lineRule="auto"/>
                    <w:jc w:val="center"/>
                    <w:rPr>
                      <w:rFonts w:ascii="Times New Roman" w:eastAsia="Times New Roman" w:hAnsi="Times New Roman" w:cs="Times New Roman"/>
                      <w:sz w:val="20"/>
                      <w:szCs w:val="20"/>
                      <w:lang w:eastAsia="lv-LV"/>
                    </w:rPr>
                  </w:pPr>
                  <w:r w:rsidRPr="004D3DA7">
                    <w:rPr>
                      <w:rFonts w:ascii="Times New Roman" w:eastAsia="Times New Roman" w:hAnsi="Times New Roman" w:cs="Times New Roman"/>
                      <w:sz w:val="20"/>
                      <w:szCs w:val="20"/>
                      <w:lang w:eastAsia="lv-LV"/>
                    </w:rPr>
                    <w:t>(datums)</w:t>
                  </w:r>
                </w:p>
              </w:tc>
            </w:tr>
          </w:tbl>
          <w:p w14:paraId="06B41A72" w14:textId="77777777" w:rsidR="008133D3" w:rsidRPr="00CD703B" w:rsidRDefault="008133D3" w:rsidP="00730F9A">
            <w:pPr>
              <w:spacing w:after="0" w:line="240" w:lineRule="auto"/>
              <w:rPr>
                <w:rFonts w:ascii="Times New Roman" w:eastAsia="Times New Roman" w:hAnsi="Times New Roman" w:cs="Times New Roman"/>
                <w:sz w:val="24"/>
                <w:szCs w:val="24"/>
                <w:lang w:eastAsia="lv-LV"/>
              </w:rPr>
            </w:pPr>
          </w:p>
        </w:tc>
      </w:tr>
    </w:tbl>
    <w:p w14:paraId="1EE2556F" w14:textId="77777777" w:rsidR="00E24BC2" w:rsidRPr="00CD703B" w:rsidRDefault="00E24BC2" w:rsidP="001D4694">
      <w:bookmarkStart w:id="0" w:name="piel2"/>
      <w:bookmarkEnd w:id="0"/>
    </w:p>
    <w:sectPr w:rsidR="00E24BC2" w:rsidRPr="00CD703B" w:rsidSect="00E40BE0">
      <w:headerReference w:type="default" r:id="rId8"/>
      <w:pgSz w:w="11906" w:h="16838"/>
      <w:pgMar w:top="709" w:right="851"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4D43" w14:textId="77777777" w:rsidR="00B661CD" w:rsidRDefault="00B661CD" w:rsidP="0034121F">
      <w:pPr>
        <w:spacing w:after="0" w:line="240" w:lineRule="auto"/>
      </w:pPr>
      <w:r>
        <w:separator/>
      </w:r>
    </w:p>
  </w:endnote>
  <w:endnote w:type="continuationSeparator" w:id="0">
    <w:p w14:paraId="76B43442" w14:textId="77777777" w:rsidR="00B661CD" w:rsidRDefault="00B661CD" w:rsidP="00341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8B09" w14:textId="77777777" w:rsidR="00B661CD" w:rsidRDefault="00B661CD" w:rsidP="0034121F">
      <w:pPr>
        <w:spacing w:after="0" w:line="240" w:lineRule="auto"/>
      </w:pPr>
      <w:r>
        <w:separator/>
      </w:r>
    </w:p>
  </w:footnote>
  <w:footnote w:type="continuationSeparator" w:id="0">
    <w:p w14:paraId="494A5F1A" w14:textId="77777777" w:rsidR="00B661CD" w:rsidRDefault="00B661CD" w:rsidP="00341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00374774"/>
      <w:docPartObj>
        <w:docPartGallery w:val="Page Numbers (Top of Page)"/>
        <w:docPartUnique/>
      </w:docPartObj>
    </w:sdtPr>
    <w:sdtEndPr>
      <w:rPr>
        <w:rFonts w:ascii="Times New Roman" w:hAnsi="Times New Roman" w:cs="Times New Roman"/>
        <w:noProof/>
      </w:rPr>
    </w:sdtEndPr>
    <w:sdtContent>
      <w:p w14:paraId="466952B1" w14:textId="6D86D3ED" w:rsidR="0034121F" w:rsidRPr="00E6218F" w:rsidRDefault="0034121F" w:rsidP="00BA448A">
        <w:pPr>
          <w:pStyle w:val="Header"/>
          <w:jc w:val="center"/>
          <w:rPr>
            <w:rFonts w:ascii="Times New Roman" w:hAnsi="Times New Roman" w:cs="Times New Roman"/>
            <w:sz w:val="16"/>
            <w:szCs w:val="16"/>
          </w:rPr>
        </w:pPr>
        <w:r w:rsidRPr="00E6218F">
          <w:rPr>
            <w:rFonts w:ascii="Times New Roman" w:hAnsi="Times New Roman" w:cs="Times New Roman"/>
            <w:sz w:val="16"/>
            <w:szCs w:val="16"/>
          </w:rPr>
          <w:fldChar w:fldCharType="begin"/>
        </w:r>
        <w:r w:rsidRPr="00E6218F">
          <w:rPr>
            <w:rFonts w:ascii="Times New Roman" w:hAnsi="Times New Roman" w:cs="Times New Roman"/>
            <w:sz w:val="16"/>
            <w:szCs w:val="16"/>
          </w:rPr>
          <w:instrText xml:space="preserve"> PAGE   \* MERGEFORMAT </w:instrText>
        </w:r>
        <w:r w:rsidRPr="00E6218F">
          <w:rPr>
            <w:rFonts w:ascii="Times New Roman" w:hAnsi="Times New Roman" w:cs="Times New Roman"/>
            <w:sz w:val="16"/>
            <w:szCs w:val="16"/>
          </w:rPr>
          <w:fldChar w:fldCharType="separate"/>
        </w:r>
        <w:r w:rsidR="004D3DA7">
          <w:rPr>
            <w:rFonts w:ascii="Times New Roman" w:hAnsi="Times New Roman" w:cs="Times New Roman"/>
            <w:noProof/>
            <w:sz w:val="16"/>
            <w:szCs w:val="16"/>
          </w:rPr>
          <w:t>2</w:t>
        </w:r>
        <w:r w:rsidRPr="00E6218F">
          <w:rPr>
            <w:rFonts w:ascii="Times New Roman" w:hAnsi="Times New Roman" w:cs="Times New Roman"/>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80364"/>
    <w:multiLevelType w:val="multilevel"/>
    <w:tmpl w:val="635AED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E47047"/>
    <w:multiLevelType w:val="hybridMultilevel"/>
    <w:tmpl w:val="10FCF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264737">
    <w:abstractNumId w:val="0"/>
  </w:num>
  <w:num w:numId="2" w16cid:durableId="1227911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21F"/>
    <w:rsid w:val="000055AB"/>
    <w:rsid w:val="00006B12"/>
    <w:rsid w:val="00012EAB"/>
    <w:rsid w:val="00013BAE"/>
    <w:rsid w:val="000231BD"/>
    <w:rsid w:val="00026518"/>
    <w:rsid w:val="00031979"/>
    <w:rsid w:val="00072275"/>
    <w:rsid w:val="00081990"/>
    <w:rsid w:val="00083210"/>
    <w:rsid w:val="000911D5"/>
    <w:rsid w:val="000B221D"/>
    <w:rsid w:val="000B7DD8"/>
    <w:rsid w:val="000C4F41"/>
    <w:rsid w:val="000D033B"/>
    <w:rsid w:val="000F009D"/>
    <w:rsid w:val="000F1EC2"/>
    <w:rsid w:val="00106928"/>
    <w:rsid w:val="00110864"/>
    <w:rsid w:val="00112306"/>
    <w:rsid w:val="001128B0"/>
    <w:rsid w:val="00122810"/>
    <w:rsid w:val="001255EF"/>
    <w:rsid w:val="00135499"/>
    <w:rsid w:val="00137E0F"/>
    <w:rsid w:val="0015204C"/>
    <w:rsid w:val="00161F43"/>
    <w:rsid w:val="00191FFB"/>
    <w:rsid w:val="0019434B"/>
    <w:rsid w:val="001962AC"/>
    <w:rsid w:val="001A2AC1"/>
    <w:rsid w:val="001B14ED"/>
    <w:rsid w:val="001B4C89"/>
    <w:rsid w:val="001B772F"/>
    <w:rsid w:val="001C3DD7"/>
    <w:rsid w:val="001D4694"/>
    <w:rsid w:val="001E399B"/>
    <w:rsid w:val="001F6B57"/>
    <w:rsid w:val="00205190"/>
    <w:rsid w:val="0021313C"/>
    <w:rsid w:val="0022008A"/>
    <w:rsid w:val="0023361A"/>
    <w:rsid w:val="002467FB"/>
    <w:rsid w:val="00272F17"/>
    <w:rsid w:val="002959DC"/>
    <w:rsid w:val="0029627C"/>
    <w:rsid w:val="002A186A"/>
    <w:rsid w:val="002B13A2"/>
    <w:rsid w:val="002B656D"/>
    <w:rsid w:val="002D7723"/>
    <w:rsid w:val="002E242F"/>
    <w:rsid w:val="00302F17"/>
    <w:rsid w:val="00321203"/>
    <w:rsid w:val="00325DC8"/>
    <w:rsid w:val="0034121F"/>
    <w:rsid w:val="003434E1"/>
    <w:rsid w:val="003849CE"/>
    <w:rsid w:val="00384B2D"/>
    <w:rsid w:val="0038635F"/>
    <w:rsid w:val="00393373"/>
    <w:rsid w:val="0039550A"/>
    <w:rsid w:val="003C3B09"/>
    <w:rsid w:val="003C5350"/>
    <w:rsid w:val="003E6224"/>
    <w:rsid w:val="0040173C"/>
    <w:rsid w:val="004037BC"/>
    <w:rsid w:val="00426637"/>
    <w:rsid w:val="004335AB"/>
    <w:rsid w:val="004442FE"/>
    <w:rsid w:val="004520B0"/>
    <w:rsid w:val="004622B6"/>
    <w:rsid w:val="004702EB"/>
    <w:rsid w:val="004755B1"/>
    <w:rsid w:val="00484A9D"/>
    <w:rsid w:val="0049604C"/>
    <w:rsid w:val="004B0526"/>
    <w:rsid w:val="004C571B"/>
    <w:rsid w:val="004D3DA7"/>
    <w:rsid w:val="004E1102"/>
    <w:rsid w:val="00503FDD"/>
    <w:rsid w:val="00504772"/>
    <w:rsid w:val="00511FC5"/>
    <w:rsid w:val="005129DD"/>
    <w:rsid w:val="00537DA2"/>
    <w:rsid w:val="00555E3F"/>
    <w:rsid w:val="00582C01"/>
    <w:rsid w:val="00591ADA"/>
    <w:rsid w:val="00592C64"/>
    <w:rsid w:val="005A58DD"/>
    <w:rsid w:val="005A7044"/>
    <w:rsid w:val="005B159E"/>
    <w:rsid w:val="005B19A1"/>
    <w:rsid w:val="005C33BB"/>
    <w:rsid w:val="005D7568"/>
    <w:rsid w:val="005F7D2C"/>
    <w:rsid w:val="00602B06"/>
    <w:rsid w:val="006110B8"/>
    <w:rsid w:val="006157E1"/>
    <w:rsid w:val="0063417D"/>
    <w:rsid w:val="0064393F"/>
    <w:rsid w:val="0066499E"/>
    <w:rsid w:val="00667769"/>
    <w:rsid w:val="00670CE3"/>
    <w:rsid w:val="00674F12"/>
    <w:rsid w:val="00692BB3"/>
    <w:rsid w:val="006A42C0"/>
    <w:rsid w:val="006C12BD"/>
    <w:rsid w:val="006C544D"/>
    <w:rsid w:val="00723AA7"/>
    <w:rsid w:val="00730F9A"/>
    <w:rsid w:val="00750DB9"/>
    <w:rsid w:val="00753772"/>
    <w:rsid w:val="00763ADA"/>
    <w:rsid w:val="00797276"/>
    <w:rsid w:val="007A3120"/>
    <w:rsid w:val="007A4307"/>
    <w:rsid w:val="007A7AC9"/>
    <w:rsid w:val="007A7CBA"/>
    <w:rsid w:val="008133D3"/>
    <w:rsid w:val="008161A5"/>
    <w:rsid w:val="00826B68"/>
    <w:rsid w:val="0083766A"/>
    <w:rsid w:val="00850665"/>
    <w:rsid w:val="00856FEC"/>
    <w:rsid w:val="008576A0"/>
    <w:rsid w:val="008846A6"/>
    <w:rsid w:val="008927AE"/>
    <w:rsid w:val="008A46B9"/>
    <w:rsid w:val="008B0656"/>
    <w:rsid w:val="008B1C4B"/>
    <w:rsid w:val="008B2DE1"/>
    <w:rsid w:val="008D6E12"/>
    <w:rsid w:val="008E2554"/>
    <w:rsid w:val="008E6347"/>
    <w:rsid w:val="009036BF"/>
    <w:rsid w:val="009266C4"/>
    <w:rsid w:val="00931C7F"/>
    <w:rsid w:val="00932F70"/>
    <w:rsid w:val="00935B72"/>
    <w:rsid w:val="00960237"/>
    <w:rsid w:val="00972754"/>
    <w:rsid w:val="00972B6A"/>
    <w:rsid w:val="00982574"/>
    <w:rsid w:val="009A62AD"/>
    <w:rsid w:val="009C29F8"/>
    <w:rsid w:val="009D2D87"/>
    <w:rsid w:val="009E0412"/>
    <w:rsid w:val="009E7ACF"/>
    <w:rsid w:val="009F304F"/>
    <w:rsid w:val="00A071EC"/>
    <w:rsid w:val="00A1509B"/>
    <w:rsid w:val="00A2438E"/>
    <w:rsid w:val="00A26C44"/>
    <w:rsid w:val="00A41ADB"/>
    <w:rsid w:val="00A4662B"/>
    <w:rsid w:val="00A56C23"/>
    <w:rsid w:val="00A70E3E"/>
    <w:rsid w:val="00A73E64"/>
    <w:rsid w:val="00A74DD8"/>
    <w:rsid w:val="00AA47D3"/>
    <w:rsid w:val="00AB4293"/>
    <w:rsid w:val="00AD0DD7"/>
    <w:rsid w:val="00AF1CA6"/>
    <w:rsid w:val="00B02238"/>
    <w:rsid w:val="00B2095F"/>
    <w:rsid w:val="00B33DCA"/>
    <w:rsid w:val="00B3729E"/>
    <w:rsid w:val="00B64641"/>
    <w:rsid w:val="00B661CD"/>
    <w:rsid w:val="00B7187D"/>
    <w:rsid w:val="00B74700"/>
    <w:rsid w:val="00B80E09"/>
    <w:rsid w:val="00B80F81"/>
    <w:rsid w:val="00B84AAB"/>
    <w:rsid w:val="00BA0678"/>
    <w:rsid w:val="00BA448A"/>
    <w:rsid w:val="00BF09E9"/>
    <w:rsid w:val="00BF1494"/>
    <w:rsid w:val="00BF190B"/>
    <w:rsid w:val="00C01322"/>
    <w:rsid w:val="00C162DD"/>
    <w:rsid w:val="00C2694C"/>
    <w:rsid w:val="00C7243B"/>
    <w:rsid w:val="00C86E92"/>
    <w:rsid w:val="00CA52EE"/>
    <w:rsid w:val="00CC465E"/>
    <w:rsid w:val="00CD451A"/>
    <w:rsid w:val="00CD703B"/>
    <w:rsid w:val="00CF3E5D"/>
    <w:rsid w:val="00D03A7F"/>
    <w:rsid w:val="00D0555B"/>
    <w:rsid w:val="00D21337"/>
    <w:rsid w:val="00D25E97"/>
    <w:rsid w:val="00D360D8"/>
    <w:rsid w:val="00D424E9"/>
    <w:rsid w:val="00D446EF"/>
    <w:rsid w:val="00D91FBC"/>
    <w:rsid w:val="00D93A74"/>
    <w:rsid w:val="00DB35F5"/>
    <w:rsid w:val="00DB715B"/>
    <w:rsid w:val="00DC77CF"/>
    <w:rsid w:val="00DD611A"/>
    <w:rsid w:val="00DE0C41"/>
    <w:rsid w:val="00E07246"/>
    <w:rsid w:val="00E16187"/>
    <w:rsid w:val="00E21A4B"/>
    <w:rsid w:val="00E23A9F"/>
    <w:rsid w:val="00E24BC2"/>
    <w:rsid w:val="00E40BE0"/>
    <w:rsid w:val="00E42A7B"/>
    <w:rsid w:val="00E4776F"/>
    <w:rsid w:val="00E6218F"/>
    <w:rsid w:val="00E732A0"/>
    <w:rsid w:val="00E82121"/>
    <w:rsid w:val="00E91687"/>
    <w:rsid w:val="00EA1BFD"/>
    <w:rsid w:val="00EC5976"/>
    <w:rsid w:val="00F07D48"/>
    <w:rsid w:val="00F17C4E"/>
    <w:rsid w:val="00F354D3"/>
    <w:rsid w:val="00F45FB8"/>
    <w:rsid w:val="00F466F2"/>
    <w:rsid w:val="00F66363"/>
    <w:rsid w:val="00F66E15"/>
    <w:rsid w:val="00F707A6"/>
    <w:rsid w:val="00F71E31"/>
    <w:rsid w:val="00FA26BB"/>
    <w:rsid w:val="00FD2343"/>
    <w:rsid w:val="00FE34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27C1F"/>
  <w15:docId w15:val="{69248A18-9BE6-49AD-80AB-FCE9D5B54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1F"/>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121F"/>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121F"/>
    <w:rPr>
      <w:rFonts w:asciiTheme="minorHAnsi" w:hAnsiTheme="minorHAnsi"/>
      <w:sz w:val="22"/>
    </w:rPr>
  </w:style>
  <w:style w:type="paragraph" w:styleId="Footer">
    <w:name w:val="footer"/>
    <w:basedOn w:val="Normal"/>
    <w:link w:val="FooterChar"/>
    <w:uiPriority w:val="99"/>
    <w:unhideWhenUsed/>
    <w:rsid w:val="003412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121F"/>
    <w:rPr>
      <w:rFonts w:asciiTheme="minorHAnsi" w:hAnsiTheme="minorHAnsi"/>
      <w:sz w:val="22"/>
    </w:rPr>
  </w:style>
  <w:style w:type="paragraph" w:customStyle="1" w:styleId="placeholderparagraph">
    <w:name w:val="placeholder_paragraph"/>
    <w:qFormat/>
    <w:rPr>
      <w:rFonts w:cs="Times New Roman"/>
    </w:rPr>
  </w:style>
  <w:style w:type="paragraph" w:styleId="Title">
    <w:name w:val="Title"/>
    <w:basedOn w:val="Normal"/>
    <w:link w:val="TitleChar"/>
    <w:qFormat/>
    <w:rsid w:val="005129DD"/>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5129DD"/>
    <w:rPr>
      <w:rFonts w:eastAsia="Times New Roman" w:cs="Times New Roman"/>
      <w:b/>
      <w:bCs/>
      <w:szCs w:val="24"/>
    </w:rPr>
  </w:style>
  <w:style w:type="paragraph" w:styleId="BalloonText">
    <w:name w:val="Balloon Text"/>
    <w:basedOn w:val="Normal"/>
    <w:link w:val="BalloonTextChar"/>
    <w:uiPriority w:val="99"/>
    <w:semiHidden/>
    <w:unhideWhenUsed/>
    <w:rsid w:val="008E25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554"/>
    <w:rPr>
      <w:rFonts w:ascii="Segoe UI" w:hAnsi="Segoe UI" w:cs="Segoe UI"/>
      <w:sz w:val="18"/>
      <w:szCs w:val="18"/>
    </w:rPr>
  </w:style>
  <w:style w:type="character" w:customStyle="1" w:styleId="FontStyle13">
    <w:name w:val="Font Style13"/>
    <w:basedOn w:val="DefaultParagraphFont"/>
    <w:rsid w:val="00302F17"/>
    <w:rPr>
      <w:rFonts w:ascii="Times New Roman" w:hAnsi="Times New Roman" w:cs="Times New Roman"/>
      <w:sz w:val="22"/>
      <w:szCs w:val="22"/>
    </w:rPr>
  </w:style>
  <w:style w:type="paragraph" w:styleId="ListParagraph">
    <w:name w:val="List Paragraph"/>
    <w:basedOn w:val="Normal"/>
    <w:uiPriority w:val="34"/>
    <w:qFormat/>
    <w:rsid w:val="00E91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DDA94-27E9-4345-A4DE-F83593A5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5254</Words>
  <Characters>2996</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Stone</dc:creator>
  <cp:keywords/>
  <dc:description/>
  <cp:lastModifiedBy>Darbinieks</cp:lastModifiedBy>
  <cp:revision>9</cp:revision>
  <cp:lastPrinted>2023-04-21T08:30:00Z</cp:lastPrinted>
  <dcterms:created xsi:type="dcterms:W3CDTF">2025-11-21T09:13:00Z</dcterms:created>
  <dcterms:modified xsi:type="dcterms:W3CDTF">2025-12-09T10:51:00Z</dcterms:modified>
</cp:coreProperties>
</file>