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9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263"/>
        <w:gridCol w:w="7170"/>
        <w:gridCol w:w="26"/>
      </w:tblGrid>
      <w:tr w:rsidR="0085506D" w:rsidRPr="000C697F" w14:paraId="0A99EB3F" w14:textId="77777777" w:rsidTr="0085506D">
        <w:trPr>
          <w:gridAfter w:val="1"/>
          <w:wAfter w:w="26" w:type="dxa"/>
        </w:trPr>
        <w:tc>
          <w:tcPr>
            <w:tcW w:w="9433" w:type="dxa"/>
            <w:gridSpan w:val="2"/>
            <w:shd w:val="clear" w:color="auto" w:fill="538135" w:themeFill="accent6" w:themeFillShade="BF"/>
          </w:tcPr>
          <w:p w14:paraId="297863D0" w14:textId="77777777" w:rsidR="0085506D" w:rsidRPr="00106699" w:rsidRDefault="0085506D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D3" w:rsidRPr="000C697F" w14:paraId="400A5E81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2C0BD8E" w14:textId="2796FDF6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paziņošanas datums</w:t>
            </w:r>
          </w:p>
        </w:tc>
        <w:tc>
          <w:tcPr>
            <w:tcW w:w="7170" w:type="dxa"/>
          </w:tcPr>
          <w:p w14:paraId="755103C4" w14:textId="1A336142" w:rsidR="00862ED3" w:rsidRPr="00106699" w:rsidRDefault="00DE1123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06699" w:rsidRPr="00106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6699" w:rsidRPr="0010669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5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2ED3" w:rsidRPr="000C697F" w14:paraId="06286B2E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5B7A29A6" w14:textId="4FE9687A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datums</w:t>
            </w:r>
          </w:p>
        </w:tc>
        <w:tc>
          <w:tcPr>
            <w:tcW w:w="7170" w:type="dxa"/>
          </w:tcPr>
          <w:p w14:paraId="39A19045" w14:textId="6FA7CA68" w:rsidR="00862ED3" w:rsidRPr="000C697F" w:rsidRDefault="00DE1123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2ED3" w:rsidRPr="000C697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2ED3" w:rsidRPr="000C697F" w14:paraId="389C3A9B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73ADF4D" w14:textId="3C93B540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Vieta</w:t>
            </w:r>
          </w:p>
        </w:tc>
        <w:tc>
          <w:tcPr>
            <w:tcW w:w="7170" w:type="dxa"/>
          </w:tcPr>
          <w:p w14:paraId="0B75932F" w14:textId="7A8B11B4" w:rsidR="00862ED3" w:rsidRPr="000C697F" w:rsidRDefault="00066BAA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BAA">
              <w:rPr>
                <w:rFonts w:ascii="Times New Roman" w:hAnsi="Times New Roman" w:cs="Times New Roman"/>
                <w:sz w:val="24"/>
                <w:szCs w:val="24"/>
              </w:rPr>
              <w:t>Rēzeknes novada pašvaldības telpās</w:t>
            </w:r>
          </w:p>
        </w:tc>
      </w:tr>
      <w:tr w:rsidR="00862ED3" w:rsidRPr="000C697F" w14:paraId="1FD9D4ED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10BAD41E" w14:textId="382315F6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Sapulci sasauc</w:t>
            </w:r>
          </w:p>
        </w:tc>
        <w:tc>
          <w:tcPr>
            <w:tcW w:w="7170" w:type="dxa"/>
          </w:tcPr>
          <w:p w14:paraId="3BBB69E2" w14:textId="0DC28B89" w:rsidR="00862ED3" w:rsidRPr="000C697F" w:rsidRDefault="00066BAA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Valde</w:t>
            </w:r>
          </w:p>
        </w:tc>
      </w:tr>
      <w:tr w:rsidR="00862ED3" w:rsidRPr="000C697F" w14:paraId="01307412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8D25FE1" w14:textId="24AAB3B7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Darba kārtības jautājumi</w:t>
            </w:r>
          </w:p>
        </w:tc>
        <w:tc>
          <w:tcPr>
            <w:tcW w:w="7170" w:type="dxa"/>
          </w:tcPr>
          <w:p w14:paraId="77473105" w14:textId="3ED0CB8A" w:rsidR="00862ED3" w:rsidRPr="000C697F" w:rsidRDefault="00DE1123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 SIA “Rēzeknes novada komunālserviss” vidējā termiņa darbības stratēģijas 2025.-2029.gada apstiprināšanu</w:t>
            </w:r>
          </w:p>
        </w:tc>
      </w:tr>
      <w:tr w:rsidR="00862ED3" w:rsidRPr="000C697F" w14:paraId="2B88ADB2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21B9DADF" w14:textId="03E16A95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Nolēmumi</w:t>
            </w:r>
          </w:p>
        </w:tc>
        <w:tc>
          <w:tcPr>
            <w:tcW w:w="7170" w:type="dxa"/>
          </w:tcPr>
          <w:p w14:paraId="551C129F" w14:textId="2233B437" w:rsidR="00862ED3" w:rsidRDefault="00DE1123" w:rsidP="00862E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Apstiprināt SIA “Rēzeknes novada komunālserviss” vidējā termiņa darbības stratēģiju 2025.-2029.gadam.</w:t>
            </w:r>
          </w:p>
          <w:p w14:paraId="720E5967" w14:textId="4DDB0312" w:rsidR="00A833FE" w:rsidRPr="00A833FE" w:rsidRDefault="00A833FE" w:rsidP="00862E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430A0" w:rsidRPr="000C697F" w14:paraId="1982FABA" w14:textId="77777777" w:rsidTr="007C198E">
        <w:tc>
          <w:tcPr>
            <w:tcW w:w="9459" w:type="dxa"/>
            <w:gridSpan w:val="3"/>
            <w:shd w:val="clear" w:color="auto" w:fill="538135" w:themeFill="accent6" w:themeFillShade="BF"/>
          </w:tcPr>
          <w:p w14:paraId="4E4072DA" w14:textId="77777777" w:rsidR="00A430A0" w:rsidRPr="00A430A0" w:rsidRDefault="00A430A0" w:rsidP="00862E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62ED3" w:rsidRPr="000C697F" w14:paraId="028CA1BF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1366CE69" w14:textId="7CCFD08C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paziņošanas datums</w:t>
            </w:r>
          </w:p>
        </w:tc>
        <w:tc>
          <w:tcPr>
            <w:tcW w:w="7170" w:type="dxa"/>
          </w:tcPr>
          <w:p w14:paraId="6A09519B" w14:textId="4DFE52B7" w:rsidR="00862ED3" w:rsidRPr="000C697F" w:rsidRDefault="00066BAA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30A0" w:rsidRPr="000C697F" w14:paraId="7C722553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2BBA5E4E" w14:textId="18830B8B" w:rsidR="00A430A0" w:rsidRPr="00A430A0" w:rsidRDefault="00A430A0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datums</w:t>
            </w:r>
          </w:p>
        </w:tc>
        <w:tc>
          <w:tcPr>
            <w:tcW w:w="7170" w:type="dxa"/>
          </w:tcPr>
          <w:p w14:paraId="5C2116BD" w14:textId="4DE04849" w:rsidR="00A430A0" w:rsidRPr="000C697F" w:rsidRDefault="00DE1123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430A0" w:rsidRPr="000C697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30A0" w:rsidRPr="000C697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30A0" w:rsidRPr="000C697F" w14:paraId="13C2FA84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6972F6A5" w14:textId="7A58F997" w:rsidR="00A430A0" w:rsidRPr="00A430A0" w:rsidRDefault="00A430A0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Vieta</w:t>
            </w:r>
          </w:p>
        </w:tc>
        <w:tc>
          <w:tcPr>
            <w:tcW w:w="7170" w:type="dxa"/>
          </w:tcPr>
          <w:p w14:paraId="451362D2" w14:textId="73C4BFF6" w:rsidR="00A430A0" w:rsidRPr="000C697F" w:rsidRDefault="00066BAA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Rēzeknes novada pašvaldības telpās</w:t>
            </w:r>
          </w:p>
        </w:tc>
      </w:tr>
      <w:tr w:rsidR="00A430A0" w:rsidRPr="000C697F" w14:paraId="0432BF74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AC9FDF5" w14:textId="56E33BD5" w:rsidR="00A430A0" w:rsidRPr="00A430A0" w:rsidRDefault="00A430A0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Sapulci sasauc</w:t>
            </w:r>
          </w:p>
        </w:tc>
        <w:tc>
          <w:tcPr>
            <w:tcW w:w="7170" w:type="dxa"/>
          </w:tcPr>
          <w:p w14:paraId="252B2B8E" w14:textId="26728FBE" w:rsidR="00A430A0" w:rsidRPr="000C697F" w:rsidRDefault="00066BAA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Valde</w:t>
            </w:r>
          </w:p>
        </w:tc>
      </w:tr>
      <w:tr w:rsidR="00862ED3" w:rsidRPr="000C697F" w14:paraId="49DC73C9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4369A86B" w14:textId="4B748B86" w:rsidR="00862ED3" w:rsidRPr="00A430A0" w:rsidRDefault="00862ED3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Darba kārtības jautājumi</w:t>
            </w:r>
          </w:p>
        </w:tc>
        <w:tc>
          <w:tcPr>
            <w:tcW w:w="7170" w:type="dxa"/>
          </w:tcPr>
          <w:p w14:paraId="51ED5AAB" w14:textId="77777777" w:rsidR="00862ED3" w:rsidRDefault="00DE1123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2ED3" w:rsidRPr="00862ED3">
              <w:rPr>
                <w:rFonts w:ascii="Times New Roman" w:hAnsi="Times New Roman" w:cs="Times New Roman"/>
                <w:sz w:val="24"/>
                <w:szCs w:val="24"/>
              </w:rPr>
              <w:t>Par SIA “Rēzeknes novada komunālserviss”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2024.gada</w:t>
            </w:r>
            <w:r w:rsidR="00862ED3" w:rsidRPr="00862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budžeta izpildes apstiprināšanu.</w:t>
            </w:r>
          </w:p>
          <w:p w14:paraId="049100E8" w14:textId="131AAFF8" w:rsidR="00DE1123" w:rsidRPr="000C697F" w:rsidRDefault="00DE1123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Par SIA “Rēzeknes novada komunālserviss” budžeta apstiprināšanu 2025.gadam.</w:t>
            </w:r>
          </w:p>
        </w:tc>
      </w:tr>
      <w:tr w:rsidR="00A430A0" w:rsidRPr="000C697F" w14:paraId="18C73273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BF43225" w14:textId="32357FF8" w:rsidR="00A430A0" w:rsidRPr="00A430A0" w:rsidRDefault="00A430A0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30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Nolēmumi</w:t>
            </w:r>
          </w:p>
        </w:tc>
        <w:tc>
          <w:tcPr>
            <w:tcW w:w="7170" w:type="dxa"/>
          </w:tcPr>
          <w:p w14:paraId="6680FDB2" w14:textId="4A4FA76D" w:rsidR="00A430A0" w:rsidRDefault="00DE1123" w:rsidP="00862E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Nolemj apstiprināt SIA “Rēzeknes novada komunālserviss” budžetu 2025.gadam.</w:t>
            </w:r>
          </w:p>
          <w:p w14:paraId="194C2229" w14:textId="0F7BC02B" w:rsidR="00A833FE" w:rsidRPr="00A833FE" w:rsidRDefault="00A833FE" w:rsidP="00862E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430A0" w:rsidRPr="000C697F" w14:paraId="78D0FA76" w14:textId="77777777" w:rsidTr="007C198E">
        <w:tc>
          <w:tcPr>
            <w:tcW w:w="9459" w:type="dxa"/>
            <w:gridSpan w:val="3"/>
            <w:shd w:val="clear" w:color="auto" w:fill="538135" w:themeFill="accent6" w:themeFillShade="BF"/>
          </w:tcPr>
          <w:p w14:paraId="1DA5B301" w14:textId="77777777" w:rsidR="00A430A0" w:rsidRPr="000C697F" w:rsidRDefault="00A430A0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30B" w:rsidRPr="000C697F" w14:paraId="198D51FC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233CA22A" w14:textId="2C91A409" w:rsidR="0042230B" w:rsidRPr="0042230B" w:rsidRDefault="0042230B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paziņošanas datums</w:t>
            </w:r>
          </w:p>
        </w:tc>
        <w:tc>
          <w:tcPr>
            <w:tcW w:w="7170" w:type="dxa"/>
          </w:tcPr>
          <w:p w14:paraId="515DE0FE" w14:textId="13357764" w:rsidR="0042230B" w:rsidRPr="000C697F" w:rsidRDefault="00106699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30B" w:rsidRPr="000C697F" w14:paraId="6C63866E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14632D1D" w14:textId="782408E7" w:rsidR="0042230B" w:rsidRPr="0042230B" w:rsidRDefault="0042230B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datums</w:t>
            </w:r>
          </w:p>
        </w:tc>
        <w:tc>
          <w:tcPr>
            <w:tcW w:w="7170" w:type="dxa"/>
          </w:tcPr>
          <w:p w14:paraId="44FE572F" w14:textId="44F9D4C3" w:rsidR="0042230B" w:rsidRPr="000C697F" w:rsidRDefault="0042230B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23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230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30B" w:rsidRPr="000C697F" w14:paraId="15BFAE04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34383D40" w14:textId="56A37C51" w:rsidR="0042230B" w:rsidRPr="0042230B" w:rsidRDefault="0042230B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Vieta</w:t>
            </w:r>
          </w:p>
        </w:tc>
        <w:tc>
          <w:tcPr>
            <w:tcW w:w="7170" w:type="dxa"/>
          </w:tcPr>
          <w:p w14:paraId="4D56CB3C" w14:textId="65A0F3F1" w:rsidR="0042230B" w:rsidRPr="000C697F" w:rsidRDefault="00106699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Rēzeknes novada pašvaldības telpās</w:t>
            </w:r>
          </w:p>
        </w:tc>
      </w:tr>
      <w:tr w:rsidR="0042230B" w:rsidRPr="000C697F" w14:paraId="2C4CE8D2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37367DBB" w14:textId="61331CC2" w:rsidR="0042230B" w:rsidRPr="0042230B" w:rsidRDefault="0042230B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Sapulci sasauc</w:t>
            </w:r>
          </w:p>
        </w:tc>
        <w:tc>
          <w:tcPr>
            <w:tcW w:w="7170" w:type="dxa"/>
          </w:tcPr>
          <w:p w14:paraId="60B8CAE7" w14:textId="10D7E314" w:rsidR="0042230B" w:rsidRPr="000C697F" w:rsidRDefault="00066BAA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Valde</w:t>
            </w:r>
          </w:p>
        </w:tc>
      </w:tr>
      <w:tr w:rsidR="0042230B" w:rsidRPr="000C697F" w14:paraId="57072202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62BEB70C" w14:textId="6B381FA1" w:rsidR="0042230B" w:rsidRPr="0042230B" w:rsidRDefault="0042230B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Darba kārtības jautājumi</w:t>
            </w:r>
          </w:p>
        </w:tc>
        <w:tc>
          <w:tcPr>
            <w:tcW w:w="7170" w:type="dxa"/>
          </w:tcPr>
          <w:p w14:paraId="6E6728F1" w14:textId="4E6C14CE" w:rsidR="0042230B" w:rsidRPr="0042230B" w:rsidRDefault="0042230B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E1123">
              <w:rPr>
                <w:rFonts w:ascii="Times New Roman" w:hAnsi="Times New Roman" w:cs="Times New Roman"/>
                <w:sz w:val="24"/>
                <w:szCs w:val="24"/>
              </w:rPr>
              <w:t xml:space="preserve">2024.gada pārskata apstiprināšana un peļņas </w:t>
            </w:r>
            <w:r w:rsidR="00A14005">
              <w:rPr>
                <w:rFonts w:ascii="Times New Roman" w:hAnsi="Times New Roman" w:cs="Times New Roman"/>
                <w:sz w:val="24"/>
                <w:szCs w:val="24"/>
              </w:rPr>
              <w:t>sadali</w:t>
            </w:r>
          </w:p>
          <w:p w14:paraId="069A8829" w14:textId="3BA6771C" w:rsidR="0042230B" w:rsidRPr="0042230B" w:rsidRDefault="0042230B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sz w:val="24"/>
                <w:szCs w:val="24"/>
              </w:rPr>
              <w:t>2. P</w:t>
            </w:r>
            <w:r w:rsidR="00A14005">
              <w:rPr>
                <w:rFonts w:ascii="Times New Roman" w:hAnsi="Times New Roman" w:cs="Times New Roman"/>
                <w:sz w:val="24"/>
                <w:szCs w:val="24"/>
              </w:rPr>
              <w:t>ar SIA “Rēzeknes novada komunālserviss” valdes locekļa Jāņa Kravaļa novērtējumu un prēmijas piešķiršanu.</w:t>
            </w:r>
          </w:p>
          <w:p w14:paraId="79C6B47D" w14:textId="2366F542" w:rsidR="0042230B" w:rsidRPr="000C697F" w:rsidRDefault="0042230B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30B" w:rsidRPr="000C697F" w14:paraId="1F45C44A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416AC56F" w14:textId="7CE8AA30" w:rsidR="0042230B" w:rsidRPr="0042230B" w:rsidRDefault="0042230B" w:rsidP="00862ED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Nolēmumi</w:t>
            </w:r>
          </w:p>
        </w:tc>
        <w:tc>
          <w:tcPr>
            <w:tcW w:w="7170" w:type="dxa"/>
          </w:tcPr>
          <w:p w14:paraId="025B7083" w14:textId="6BC994BA" w:rsidR="00F47EA0" w:rsidRDefault="00A14005" w:rsidP="00A833FE">
            <w:pPr>
              <w:pStyle w:val="Default"/>
              <w:numPr>
                <w:ilvl w:val="0"/>
                <w:numId w:val="3"/>
              </w:numPr>
              <w:ind w:left="608" w:hanging="425"/>
              <w:jc w:val="both"/>
              <w:rPr>
                <w:rFonts w:eastAsia="Arial Unicode MS"/>
                <w:i/>
                <w:iCs/>
                <w:lang w:eastAsia="lv-LV"/>
              </w:rPr>
            </w:pPr>
            <w:r>
              <w:rPr>
                <w:rFonts w:eastAsia="Arial Unicode MS"/>
                <w:i/>
                <w:iCs/>
                <w:lang w:eastAsia="lv-LV"/>
              </w:rPr>
              <w:t>Novērtēt</w:t>
            </w:r>
            <w:r w:rsidR="00F47EA0">
              <w:rPr>
                <w:rFonts w:eastAsia="Arial Unicode MS"/>
                <w:i/>
                <w:iCs/>
                <w:lang w:eastAsia="lv-LV"/>
              </w:rPr>
              <w:t xml:space="preserve"> SIA “Rēzeknes novada komunālserviss” </w:t>
            </w:r>
            <w:r>
              <w:rPr>
                <w:rFonts w:eastAsia="Arial Unicode MS"/>
                <w:i/>
                <w:iCs/>
                <w:lang w:eastAsia="lv-LV"/>
              </w:rPr>
              <w:t>un tās valdes locekļa Jāņa Kravaļa darbības rezultātus par 2024.gadu ar vērtējumu “Labi”.</w:t>
            </w:r>
          </w:p>
          <w:p w14:paraId="3CE160E7" w14:textId="2900A6FA" w:rsidR="00A833FE" w:rsidRPr="00042E17" w:rsidRDefault="00A14005" w:rsidP="00A833FE">
            <w:pPr>
              <w:pStyle w:val="Sarakstarindkopa"/>
              <w:numPr>
                <w:ilvl w:val="0"/>
                <w:numId w:val="3"/>
              </w:numPr>
              <w:ind w:left="608" w:hanging="425"/>
              <w:jc w:val="both"/>
              <w:rPr>
                <w:rFonts w:ascii="Times New Roman" w:eastAsia="Arial Unicode MS" w:hAnsi="Times New Roman"/>
                <w:i/>
                <w:iCs/>
                <w:lang w:eastAsia="lv-LV"/>
              </w:rPr>
            </w:pPr>
            <w:r>
              <w:rPr>
                <w:rFonts w:ascii="Times New Roman" w:eastAsia="Arial Unicode MS" w:hAnsi="Times New Roman"/>
                <w:i/>
                <w:iCs/>
                <w:lang w:eastAsia="lv-LV"/>
              </w:rPr>
              <w:t>Izmaksāt no pašvaldības</w:t>
            </w:r>
            <w:r w:rsidR="00A833FE" w:rsidRPr="00042E17">
              <w:rPr>
                <w:rFonts w:ascii="Times New Roman" w:eastAsia="Arial Unicode MS" w:hAnsi="Times New Roman"/>
                <w:i/>
                <w:iCs/>
                <w:lang w:eastAsia="lv-LV"/>
              </w:rPr>
              <w:t xml:space="preserve"> SIA “Rēzeknes novada </w:t>
            </w:r>
            <w:r>
              <w:rPr>
                <w:rFonts w:ascii="Times New Roman" w:eastAsia="Arial Unicode MS" w:hAnsi="Times New Roman"/>
                <w:i/>
                <w:iCs/>
                <w:lang w:eastAsia="lv-LV"/>
              </w:rPr>
              <w:t>komunālserviss” līdzekļiem valdes loceklim Jānim Kravalim prēmiju 2(divu) esošo mēneša atlīdzību apmērā.</w:t>
            </w:r>
          </w:p>
          <w:p w14:paraId="554B9D27" w14:textId="3C28DFD9" w:rsidR="00A833FE" w:rsidRDefault="00A833FE" w:rsidP="00A14005">
            <w:pPr>
              <w:ind w:left="608" w:hanging="425"/>
              <w:jc w:val="both"/>
              <w:rPr>
                <w:rFonts w:ascii="Times New Roman" w:eastAsia="Arial Unicode MS" w:hAnsi="Times New Roman"/>
                <w:i/>
                <w:iCs/>
                <w:lang w:eastAsia="lv-LV"/>
              </w:rPr>
            </w:pPr>
          </w:p>
          <w:p w14:paraId="7FB35EB8" w14:textId="77777777" w:rsidR="0042230B" w:rsidRPr="000C697F" w:rsidRDefault="0042230B" w:rsidP="00A14005">
            <w:pPr>
              <w:pStyle w:val="Sarakstarindkopa"/>
              <w:ind w:left="6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30B" w:rsidRPr="000C697F" w14:paraId="2AC34457" w14:textId="77777777" w:rsidTr="007C198E">
        <w:tc>
          <w:tcPr>
            <w:tcW w:w="9459" w:type="dxa"/>
            <w:gridSpan w:val="3"/>
            <w:shd w:val="clear" w:color="auto" w:fill="538135" w:themeFill="accent6" w:themeFillShade="BF"/>
          </w:tcPr>
          <w:p w14:paraId="11F2CD86" w14:textId="77777777" w:rsidR="0042230B" w:rsidRPr="000C697F" w:rsidRDefault="0042230B" w:rsidP="00862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30B" w:rsidRPr="000C697F" w14:paraId="0E4FCB18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10F81EF4" w14:textId="2EE44770" w:rsidR="0042230B" w:rsidRPr="0042230B" w:rsidRDefault="0042230B" w:rsidP="004223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Dalībnieku sapulces paziņošanas datums</w:t>
            </w:r>
          </w:p>
        </w:tc>
        <w:tc>
          <w:tcPr>
            <w:tcW w:w="7170" w:type="dxa"/>
          </w:tcPr>
          <w:p w14:paraId="5B70B800" w14:textId="5DE7BA21" w:rsidR="0042230B" w:rsidRPr="000C697F" w:rsidRDefault="00A14005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22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230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30B" w:rsidRPr="000C697F" w14:paraId="7A875A7C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60D3222" w14:textId="06955F12" w:rsidR="0042230B" w:rsidRPr="0042230B" w:rsidRDefault="0042230B" w:rsidP="004223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Dalībnieku sapulces datums</w:t>
            </w:r>
          </w:p>
        </w:tc>
        <w:tc>
          <w:tcPr>
            <w:tcW w:w="7170" w:type="dxa"/>
          </w:tcPr>
          <w:p w14:paraId="5971B707" w14:textId="69B529DB" w:rsidR="0042230B" w:rsidRPr="000C697F" w:rsidRDefault="00A14005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2230B" w:rsidRPr="00422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230B" w:rsidRPr="0042230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30B" w:rsidRPr="000C697F" w14:paraId="17FADE31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33499F7D" w14:textId="2B6CDEAD" w:rsidR="0042230B" w:rsidRPr="0042230B" w:rsidRDefault="0042230B" w:rsidP="004223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Vieta</w:t>
            </w:r>
          </w:p>
        </w:tc>
        <w:tc>
          <w:tcPr>
            <w:tcW w:w="7170" w:type="dxa"/>
          </w:tcPr>
          <w:p w14:paraId="620FECC3" w14:textId="44B2CFF0" w:rsidR="0042230B" w:rsidRPr="000C697F" w:rsidRDefault="007C198E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Rēzeknes novada pašvaldības telpās</w:t>
            </w:r>
          </w:p>
        </w:tc>
      </w:tr>
      <w:tr w:rsidR="0042230B" w:rsidRPr="000C697F" w14:paraId="30FA022F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0059B4B2" w14:textId="0AA761FA" w:rsidR="0042230B" w:rsidRPr="0042230B" w:rsidRDefault="0042230B" w:rsidP="004223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Sapulci sasauc</w:t>
            </w:r>
          </w:p>
        </w:tc>
        <w:tc>
          <w:tcPr>
            <w:tcW w:w="7170" w:type="dxa"/>
          </w:tcPr>
          <w:p w14:paraId="1AD32332" w14:textId="7CA5C9DB" w:rsidR="0042230B" w:rsidRPr="000C697F" w:rsidRDefault="007C198E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Valde</w:t>
            </w:r>
          </w:p>
        </w:tc>
      </w:tr>
      <w:tr w:rsidR="0042230B" w:rsidRPr="000C697F" w14:paraId="1445DCFC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7DC7BD9B" w14:textId="5266601A" w:rsidR="0042230B" w:rsidRPr="0042230B" w:rsidRDefault="0042230B" w:rsidP="004223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Darba kārtības jautājumi</w:t>
            </w:r>
          </w:p>
        </w:tc>
        <w:tc>
          <w:tcPr>
            <w:tcW w:w="7170" w:type="dxa"/>
          </w:tcPr>
          <w:p w14:paraId="5B1883D8" w14:textId="27A6C374" w:rsidR="0042230B" w:rsidRPr="0042230B" w:rsidRDefault="0042230B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sz w:val="24"/>
                <w:szCs w:val="24"/>
              </w:rPr>
              <w:t xml:space="preserve">1. Par </w:t>
            </w:r>
            <w:r w:rsidR="00A14005">
              <w:rPr>
                <w:rFonts w:ascii="Times New Roman" w:hAnsi="Times New Roman" w:cs="Times New Roman"/>
                <w:sz w:val="24"/>
                <w:szCs w:val="24"/>
              </w:rPr>
              <w:t xml:space="preserve">SIA “Rēzeknes novada komunālserviss” pamatkapitālā ieguldītā nekustamā īpašuma </w:t>
            </w:r>
            <w:r w:rsidR="002869E7">
              <w:rPr>
                <w:rFonts w:ascii="Times New Roman" w:hAnsi="Times New Roman" w:cs="Times New Roman"/>
                <w:sz w:val="24"/>
                <w:szCs w:val="24"/>
              </w:rPr>
              <w:t>Parka ielā 10, Malta, Maltas pagasts, Rēzeknes novads atsavināšanas darījuma apstiprināšanu (kadastra numurs 787700030661).</w:t>
            </w:r>
          </w:p>
          <w:p w14:paraId="11AF7C72" w14:textId="6613A779" w:rsidR="0042230B" w:rsidRPr="000C697F" w:rsidRDefault="0042230B" w:rsidP="0042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30B" w:rsidRPr="000C697F" w14:paraId="45013C93" w14:textId="77777777" w:rsidTr="007C198E">
        <w:trPr>
          <w:gridAfter w:val="1"/>
          <w:wAfter w:w="26" w:type="dxa"/>
        </w:trPr>
        <w:tc>
          <w:tcPr>
            <w:tcW w:w="2263" w:type="dxa"/>
          </w:tcPr>
          <w:p w14:paraId="48AE70C6" w14:textId="3C81ACB2" w:rsidR="0042230B" w:rsidRPr="0042230B" w:rsidRDefault="0042230B" w:rsidP="004223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Nolēmumi</w:t>
            </w:r>
          </w:p>
        </w:tc>
        <w:tc>
          <w:tcPr>
            <w:tcW w:w="7170" w:type="dxa"/>
          </w:tcPr>
          <w:p w14:paraId="5CA342BF" w14:textId="77777777" w:rsidR="002869E7" w:rsidRDefault="002869E7" w:rsidP="002869E7">
            <w:pPr>
              <w:pStyle w:val="Sarakstarindkopa"/>
              <w:numPr>
                <w:ilvl w:val="0"/>
                <w:numId w:val="5"/>
              </w:numPr>
              <w:tabs>
                <w:tab w:val="num" w:pos="426"/>
              </w:tabs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Konstatēt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, ka sabiedrībai piederošais nekustamais īpašums tika atsavināts atklātā izsolē, nodrošinot vienlīdzīgu, caurskatāmu un konkurenci veicinošu pretendentu atlasi.</w:t>
            </w:r>
          </w:p>
          <w:p w14:paraId="7E447F49" w14:textId="77777777" w:rsidR="002869E7" w:rsidRDefault="002869E7" w:rsidP="002869E7">
            <w:pPr>
              <w:pStyle w:val="Sarakstarindkopa"/>
              <w:numPr>
                <w:ilvl w:val="0"/>
                <w:numId w:val="5"/>
              </w:numPr>
              <w:tabs>
                <w:tab w:val="num" w:pos="426"/>
              </w:tabs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Konstatēt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, ka nekustamā īpašuma atsavināšana ir ekonomiski pamatota, atbilst sabiedrības interesēm un nekaitē publiskajām interesēm.</w:t>
            </w:r>
          </w:p>
          <w:p w14:paraId="24D414EC" w14:textId="77777777" w:rsidR="002869E7" w:rsidRDefault="002869E7" w:rsidP="002869E7">
            <w:pPr>
              <w:pStyle w:val="Sarakstarindkopa"/>
              <w:numPr>
                <w:ilvl w:val="0"/>
                <w:numId w:val="5"/>
              </w:numPr>
              <w:tabs>
                <w:tab w:val="num" w:pos="426"/>
              </w:tabs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Ņemt vērā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, ka nekustamā īpašuma atsavināšana ir saskaņota ar kapitāldaļu turētāja pārstāvi, pamatojoties uz kapitāldaļu turētāja rakstisko saskaņojumu, kas pievienots šim lēmumam kā pielikums.</w:t>
            </w:r>
          </w:p>
          <w:p w14:paraId="77336FE2" w14:textId="77777777" w:rsidR="002869E7" w:rsidRDefault="002869E7" w:rsidP="002869E7">
            <w:pPr>
              <w:pStyle w:val="Sarakstarindkopa"/>
              <w:numPr>
                <w:ilvl w:val="0"/>
                <w:numId w:val="5"/>
              </w:numPr>
              <w:tabs>
                <w:tab w:val="num" w:pos="426"/>
              </w:tabs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Konstatēt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, ka nekustamais īpašums tika pārdots par cenu, kas pārsniedz pamatkapitālā ieguldītā nekustamā īpašuma bilances vērtību, un atsavināšanas rezultātā sabiedrības aktīvu kopējā vērtība nav samazinājusies.</w:t>
            </w:r>
          </w:p>
          <w:p w14:paraId="0B581C41" w14:textId="77777777" w:rsidR="002869E7" w:rsidRDefault="002869E7" w:rsidP="002869E7">
            <w:pPr>
              <w:pStyle w:val="Sarakstarindkopa"/>
              <w:numPr>
                <w:ilvl w:val="0"/>
                <w:numId w:val="5"/>
              </w:numPr>
              <w:tabs>
                <w:tab w:val="num" w:pos="426"/>
              </w:tabs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Konstatēt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, ka nekustamā īpašuma atsavināšanas rezultātā sabiedrības neto aktīvu vērtība ir un paliek ne mazāka par sabiedrības pamatkapitāla apmēru.</w:t>
            </w:r>
          </w:p>
          <w:p w14:paraId="4E40937F" w14:textId="77777777" w:rsidR="002869E7" w:rsidRDefault="002869E7" w:rsidP="002869E7">
            <w:pPr>
              <w:pStyle w:val="Sarakstarindkopa"/>
              <w:numPr>
                <w:ilvl w:val="0"/>
                <w:numId w:val="5"/>
              </w:numPr>
              <w:tabs>
                <w:tab w:val="num" w:pos="426"/>
              </w:tabs>
              <w:ind w:left="426" w:hanging="426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Apstiprināt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nekustamā īpašuma pārdošanu un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uzdot valdei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veikt visas nepieciešamās darbības pirkuma līguma izpildei un īpašuma tiesību nostiprināšanai Zemesgrāmatā.</w:t>
            </w:r>
          </w:p>
          <w:p w14:paraId="310C6EBE" w14:textId="09B7C117" w:rsidR="007C198E" w:rsidRPr="007C198E" w:rsidRDefault="007C198E" w:rsidP="00C62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7182CD" w14:textId="77777777" w:rsidR="003A4424" w:rsidRDefault="003A4424"/>
    <w:sectPr w:rsidR="003A4424" w:rsidSect="0042230B">
      <w:pgSz w:w="11906" w:h="16838"/>
      <w:pgMar w:top="1440" w:right="1800" w:bottom="212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8B3"/>
    <w:multiLevelType w:val="multilevel"/>
    <w:tmpl w:val="1B86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073A3"/>
    <w:multiLevelType w:val="hybridMultilevel"/>
    <w:tmpl w:val="4D5069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2432F"/>
    <w:multiLevelType w:val="hybridMultilevel"/>
    <w:tmpl w:val="32C62B10"/>
    <w:lvl w:ilvl="0" w:tplc="745ED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1D5C2E"/>
    <w:multiLevelType w:val="hybridMultilevel"/>
    <w:tmpl w:val="196820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22DE0"/>
    <w:multiLevelType w:val="hybridMultilevel"/>
    <w:tmpl w:val="ACFA9AD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507883">
    <w:abstractNumId w:val="3"/>
  </w:num>
  <w:num w:numId="2" w16cid:durableId="1446584008">
    <w:abstractNumId w:val="1"/>
  </w:num>
  <w:num w:numId="3" w16cid:durableId="1070616445">
    <w:abstractNumId w:val="2"/>
  </w:num>
  <w:num w:numId="4" w16cid:durableId="42488759">
    <w:abstractNumId w:val="4"/>
  </w:num>
  <w:num w:numId="5" w16cid:durableId="1056734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EF"/>
    <w:rsid w:val="00066BAA"/>
    <w:rsid w:val="000C697F"/>
    <w:rsid w:val="00106699"/>
    <w:rsid w:val="002338C7"/>
    <w:rsid w:val="002869E7"/>
    <w:rsid w:val="003A4424"/>
    <w:rsid w:val="0042230B"/>
    <w:rsid w:val="006147EF"/>
    <w:rsid w:val="007C198E"/>
    <w:rsid w:val="0085506D"/>
    <w:rsid w:val="00862ED3"/>
    <w:rsid w:val="00A14005"/>
    <w:rsid w:val="00A430A0"/>
    <w:rsid w:val="00A833FE"/>
    <w:rsid w:val="00AB5690"/>
    <w:rsid w:val="00B53F26"/>
    <w:rsid w:val="00C6284A"/>
    <w:rsid w:val="00CD0E7F"/>
    <w:rsid w:val="00DB7F71"/>
    <w:rsid w:val="00DE1123"/>
    <w:rsid w:val="00F4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ACDA"/>
  <w15:chartTrackingRefBased/>
  <w15:docId w15:val="{C0022643-56DE-4F1B-B1AF-A47E1C51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14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C198E"/>
    <w:pPr>
      <w:ind w:left="720"/>
      <w:contextualSpacing/>
    </w:pPr>
  </w:style>
  <w:style w:type="paragraph" w:customStyle="1" w:styleId="Default">
    <w:name w:val="Default"/>
    <w:rsid w:val="00F47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D3F3-3BBD-4CA7-BD4F-5DC44FAC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Vilka</dc:creator>
  <cp:keywords/>
  <dc:description/>
  <cp:lastModifiedBy>Laura Vilka</cp:lastModifiedBy>
  <cp:revision>3</cp:revision>
  <dcterms:created xsi:type="dcterms:W3CDTF">2026-01-19T12:46:00Z</dcterms:created>
  <dcterms:modified xsi:type="dcterms:W3CDTF">2026-01-19T12:46:00Z</dcterms:modified>
</cp:coreProperties>
</file>