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6.0 -->
  <w:body>
    <w:p w:rsidR="00CE5F6D" w:rsidRPr="00A8382D" w:rsidP="00CE5F6D" w14:paraId="789A5CA8" w14:textId="77777777">
      <w:pPr>
        <w:jc w:val="right"/>
        <w:rPr>
          <w:rFonts w:eastAsia="Calibri"/>
          <w:bCs/>
          <w:sz w:val="24"/>
          <w:szCs w:val="24"/>
        </w:rPr>
      </w:pPr>
      <w:r w:rsidRPr="00A8382D">
        <w:rPr>
          <w:rFonts w:eastAsia="Calibri"/>
          <w:bCs/>
          <w:sz w:val="24"/>
          <w:szCs w:val="24"/>
        </w:rPr>
        <w:t>APSTIPRINĀTS</w:t>
      </w:r>
    </w:p>
    <w:p w:rsidR="00CE5F6D" w:rsidRPr="00A8382D" w:rsidP="00CE5F6D" w14:paraId="54E19A95" w14:textId="77777777">
      <w:pPr>
        <w:jc w:val="right"/>
        <w:rPr>
          <w:rFonts w:eastAsia="Calibri"/>
          <w:b w:val="0"/>
          <w:bCs/>
          <w:color w:val="auto"/>
          <w:sz w:val="24"/>
          <w:szCs w:val="24"/>
        </w:rPr>
      </w:pPr>
      <w:r w:rsidRPr="00A8382D">
        <w:rPr>
          <w:rFonts w:eastAsia="Calibri"/>
          <w:b w:val="0"/>
          <w:bCs/>
          <w:color w:val="auto"/>
          <w:sz w:val="24"/>
          <w:szCs w:val="24"/>
        </w:rPr>
        <w:t xml:space="preserve">Rēzeknes novada domes </w:t>
      </w:r>
    </w:p>
    <w:p w:rsidR="00CE5F6D" w:rsidRPr="00546C55" w:rsidP="00CE5F6D" w14:paraId="6DF42237" w14:textId="3DC6442A">
      <w:pPr>
        <w:jc w:val="right"/>
        <w:rPr>
          <w:rFonts w:eastAsia="Calibri"/>
          <w:b w:val="0"/>
          <w:bCs/>
          <w:color w:val="auto"/>
          <w:sz w:val="24"/>
          <w:szCs w:val="24"/>
        </w:rPr>
      </w:pPr>
      <w:r w:rsidRPr="00546C55">
        <w:rPr>
          <w:rFonts w:eastAsia="Calibri"/>
          <w:b w:val="0"/>
          <w:bCs/>
          <w:color w:val="auto"/>
          <w:sz w:val="24"/>
          <w:szCs w:val="24"/>
        </w:rPr>
        <w:t>202</w:t>
      </w:r>
      <w:r w:rsidR="00F80826">
        <w:rPr>
          <w:rFonts w:eastAsia="Calibri"/>
          <w:b w:val="0"/>
          <w:bCs/>
          <w:color w:val="auto"/>
          <w:sz w:val="24"/>
          <w:szCs w:val="24"/>
        </w:rPr>
        <w:t>6</w:t>
      </w:r>
      <w:r w:rsidRPr="00546C55">
        <w:rPr>
          <w:rFonts w:eastAsia="Calibri"/>
          <w:b w:val="0"/>
          <w:bCs/>
          <w:color w:val="auto"/>
          <w:sz w:val="24"/>
          <w:szCs w:val="24"/>
        </w:rPr>
        <w:t xml:space="preserve">.gada </w:t>
      </w:r>
      <w:r w:rsidRPr="00455434" w:rsidR="00455434">
        <w:rPr>
          <w:rFonts w:eastAsia="Calibri"/>
          <w:b w:val="0"/>
          <w:bCs/>
          <w:color w:val="auto"/>
          <w:sz w:val="24"/>
          <w:szCs w:val="24"/>
        </w:rPr>
        <w:t xml:space="preserve">20.augusta </w:t>
      </w:r>
      <w:r w:rsidRPr="00546C55">
        <w:rPr>
          <w:rFonts w:eastAsia="Calibri"/>
          <w:b w:val="0"/>
          <w:bCs/>
          <w:color w:val="auto"/>
          <w:sz w:val="24"/>
          <w:szCs w:val="24"/>
        </w:rPr>
        <w:t>sēdē</w:t>
      </w:r>
    </w:p>
    <w:p w:rsidR="00CE5F6D" w:rsidRPr="00546C55" w:rsidP="00CE5F6D" w14:paraId="49D17AE3" w14:textId="782841A4">
      <w:pPr>
        <w:jc w:val="right"/>
        <w:rPr>
          <w:rFonts w:eastAsia="Calibri"/>
          <w:b w:val="0"/>
          <w:bCs/>
          <w:color w:val="auto"/>
          <w:sz w:val="24"/>
          <w:szCs w:val="24"/>
        </w:rPr>
      </w:pPr>
      <w:r w:rsidRPr="00546C55">
        <w:rPr>
          <w:rFonts w:eastAsia="Calibri"/>
          <w:b w:val="0"/>
          <w:bCs/>
          <w:color w:val="auto"/>
          <w:sz w:val="24"/>
          <w:szCs w:val="24"/>
        </w:rPr>
        <w:t>(protokols Nr</w:t>
      </w:r>
      <w:r w:rsidR="00855729">
        <w:rPr>
          <w:rFonts w:eastAsia="Calibri"/>
          <w:b w:val="0"/>
          <w:bCs/>
          <w:color w:val="auto"/>
          <w:sz w:val="24"/>
          <w:szCs w:val="24"/>
        </w:rPr>
        <w:t>.202</w:t>
      </w:r>
      <w:r w:rsidR="00F80826">
        <w:rPr>
          <w:rFonts w:eastAsia="Calibri"/>
          <w:b w:val="0"/>
          <w:bCs/>
          <w:color w:val="auto"/>
          <w:sz w:val="24"/>
          <w:szCs w:val="24"/>
        </w:rPr>
        <w:t>6</w:t>
      </w:r>
      <w:r w:rsidR="00855729">
        <w:rPr>
          <w:rFonts w:eastAsia="Calibri"/>
          <w:b w:val="0"/>
          <w:bCs/>
          <w:color w:val="auto"/>
          <w:sz w:val="24"/>
          <w:szCs w:val="24"/>
        </w:rPr>
        <w:t>/DS-</w:t>
      </w:r>
      <w:r w:rsidR="00D0048E">
        <w:rPr>
          <w:rFonts w:eastAsia="Calibri"/>
          <w:b w:val="0"/>
          <w:bCs/>
          <w:color w:val="auto"/>
          <w:sz w:val="24"/>
          <w:szCs w:val="24"/>
        </w:rPr>
        <w:t>18</w:t>
      </w:r>
      <w:r w:rsidRPr="00546C55" w:rsidR="00B17F4E">
        <w:rPr>
          <w:rFonts w:eastAsia="Calibri"/>
          <w:b w:val="0"/>
          <w:bCs/>
          <w:color w:val="auto"/>
          <w:sz w:val="24"/>
          <w:szCs w:val="24"/>
        </w:rPr>
        <w:t>,</w:t>
      </w:r>
      <w:r>
        <w:rPr>
          <w:rFonts w:eastAsia="Calibri"/>
          <w:b w:val="0"/>
          <w:bCs/>
          <w:color w:val="auto"/>
          <w:sz w:val="24"/>
          <w:szCs w:val="24"/>
        </w:rPr>
        <w:t xml:space="preserve"> </w:t>
      </w:r>
      <w:r w:rsidR="00D0048E">
        <w:rPr>
          <w:rFonts w:eastAsia="Calibri"/>
          <w:b w:val="0"/>
          <w:bCs/>
          <w:color w:val="auto"/>
          <w:sz w:val="24"/>
          <w:szCs w:val="24"/>
        </w:rPr>
        <w:t>3</w:t>
      </w:r>
      <w:r>
        <w:rPr>
          <w:rFonts w:eastAsia="Calibri"/>
          <w:b w:val="0"/>
          <w:bCs/>
          <w:color w:val="auto"/>
          <w:sz w:val="24"/>
          <w:szCs w:val="24"/>
        </w:rPr>
        <w:t>.</w:t>
      </w:r>
      <w:r w:rsidRPr="00546C55">
        <w:rPr>
          <w:rFonts w:eastAsia="Calibri"/>
          <w:b w:val="0"/>
          <w:bCs/>
          <w:color w:val="auto"/>
          <w:sz w:val="24"/>
          <w:szCs w:val="24"/>
        </w:rPr>
        <w:t>§</w:t>
      </w:r>
      <w:r w:rsidR="00855729">
        <w:rPr>
          <w:rFonts w:eastAsia="Calibri"/>
          <w:b w:val="0"/>
          <w:bCs/>
          <w:color w:val="auto"/>
          <w:sz w:val="24"/>
          <w:szCs w:val="24"/>
        </w:rPr>
        <w:t xml:space="preserve">, </w:t>
      </w:r>
      <w:r w:rsidR="00D014B3">
        <w:rPr>
          <w:rFonts w:eastAsia="Calibri"/>
          <w:b w:val="0"/>
          <w:bCs/>
          <w:color w:val="auto"/>
          <w:sz w:val="24"/>
          <w:szCs w:val="24"/>
        </w:rPr>
        <w:t>4</w:t>
      </w:r>
      <w:r w:rsidR="00855729">
        <w:rPr>
          <w:rFonts w:eastAsia="Calibri"/>
          <w:b w:val="0"/>
          <w:bCs/>
          <w:color w:val="auto"/>
          <w:sz w:val="24"/>
          <w:szCs w:val="24"/>
        </w:rPr>
        <w:t>.punkts</w:t>
      </w:r>
      <w:r w:rsidRPr="00546C55">
        <w:rPr>
          <w:rFonts w:eastAsia="Calibri"/>
          <w:b w:val="0"/>
          <w:bCs/>
          <w:color w:val="auto"/>
          <w:sz w:val="24"/>
          <w:szCs w:val="24"/>
        </w:rPr>
        <w:t>)</w:t>
      </w:r>
    </w:p>
    <w:p w:rsidR="00027FC9" w:rsidRPr="00546C55" w:rsidP="00CE5F6D" w14:paraId="04642751" w14:textId="77777777">
      <w:pPr>
        <w:jc w:val="right"/>
        <w:rPr>
          <w:rFonts w:eastAsia="TimesNewRoman"/>
          <w:b w:val="0"/>
          <w:bCs/>
          <w:sz w:val="24"/>
          <w:szCs w:val="24"/>
        </w:rPr>
      </w:pPr>
    </w:p>
    <w:p w:rsidR="005C3B0D" w:rsidRPr="00546C55" w:rsidP="005C3B0D" w14:paraId="11450188" w14:textId="77777777">
      <w:pPr>
        <w:jc w:val="center"/>
        <w:rPr>
          <w:rFonts w:eastAsia="TimesNewRoman"/>
          <w:color w:val="auto"/>
          <w:sz w:val="24"/>
          <w:szCs w:val="24"/>
        </w:rPr>
      </w:pPr>
      <w:r w:rsidRPr="00546C55">
        <w:rPr>
          <w:rFonts w:eastAsia="TimesNewRoman"/>
          <w:color w:val="auto"/>
          <w:sz w:val="24"/>
          <w:szCs w:val="24"/>
        </w:rPr>
        <w:t xml:space="preserve">Pirkuma līgums </w:t>
      </w:r>
    </w:p>
    <w:p w:rsidR="005C3B0D" w:rsidRPr="00546C55" w:rsidP="005C3B0D" w14:paraId="1F586D3D" w14:textId="77777777">
      <w:pPr>
        <w:jc w:val="center"/>
        <w:rPr>
          <w:rFonts w:eastAsia="TimesNewRoman"/>
          <w:b w:val="0"/>
          <w:bCs/>
          <w:color w:val="auto"/>
          <w:sz w:val="24"/>
          <w:szCs w:val="24"/>
        </w:rPr>
      </w:pPr>
    </w:p>
    <w:p w:rsidR="001538B6" w:rsidRPr="00A8382D" w:rsidP="001538B6" w14:paraId="1E6384CB" w14:textId="37C079E6">
      <w:pPr>
        <w:ind w:left="-142" w:firstLine="142"/>
        <w:rPr>
          <w:rFonts w:eastAsia="TimesNewRoman"/>
          <w:b w:val="0"/>
          <w:bCs/>
          <w:color w:val="auto"/>
          <w:sz w:val="24"/>
          <w:szCs w:val="24"/>
        </w:rPr>
      </w:pPr>
      <w:r w:rsidRPr="00546C55">
        <w:rPr>
          <w:rFonts w:eastAsia="TimesNewRoman"/>
          <w:b w:val="0"/>
          <w:bCs/>
          <w:color w:val="auto"/>
          <w:sz w:val="24"/>
          <w:szCs w:val="24"/>
        </w:rPr>
        <w:t>Rēzeknē</w:t>
      </w:r>
      <w:r w:rsidRPr="00546C55">
        <w:rPr>
          <w:rFonts w:eastAsia="TimesNewRoman"/>
          <w:b w:val="0"/>
          <w:bCs/>
          <w:color w:val="auto"/>
          <w:sz w:val="24"/>
          <w:szCs w:val="24"/>
        </w:rPr>
        <w:tab/>
      </w:r>
      <w:r w:rsidRPr="00546C55">
        <w:rPr>
          <w:rFonts w:eastAsia="TimesNewRoman"/>
          <w:b w:val="0"/>
          <w:bCs/>
          <w:color w:val="auto"/>
          <w:sz w:val="24"/>
          <w:szCs w:val="24"/>
        </w:rPr>
        <w:tab/>
      </w:r>
      <w:r w:rsidRPr="00546C55">
        <w:rPr>
          <w:rFonts w:eastAsia="TimesNewRoman"/>
          <w:b w:val="0"/>
          <w:bCs/>
          <w:color w:val="auto"/>
          <w:sz w:val="24"/>
          <w:szCs w:val="24"/>
        </w:rPr>
        <w:tab/>
      </w:r>
      <w:r w:rsidRPr="00546C55">
        <w:rPr>
          <w:rFonts w:eastAsia="TimesNewRoman"/>
          <w:b w:val="0"/>
          <w:bCs/>
          <w:color w:val="auto"/>
          <w:sz w:val="24"/>
          <w:szCs w:val="24"/>
        </w:rPr>
        <w:tab/>
      </w:r>
      <w:r w:rsidRPr="00546C55">
        <w:rPr>
          <w:rFonts w:eastAsia="TimesNewRoman"/>
          <w:b w:val="0"/>
          <w:bCs/>
          <w:color w:val="auto"/>
          <w:sz w:val="24"/>
          <w:szCs w:val="24"/>
        </w:rPr>
        <w:tab/>
      </w:r>
      <w:r w:rsidRPr="00546C55">
        <w:rPr>
          <w:rFonts w:eastAsia="TimesNewRoman"/>
          <w:b w:val="0"/>
          <w:bCs/>
          <w:color w:val="auto"/>
          <w:sz w:val="24"/>
          <w:szCs w:val="24"/>
        </w:rPr>
        <w:tab/>
      </w:r>
      <w:r w:rsidRPr="00546C55">
        <w:rPr>
          <w:rFonts w:eastAsia="TimesNewRoman"/>
          <w:b w:val="0"/>
          <w:bCs/>
          <w:color w:val="auto"/>
          <w:sz w:val="24"/>
          <w:szCs w:val="24"/>
        </w:rPr>
        <w:tab/>
      </w:r>
      <w:r w:rsidRPr="00546C55">
        <w:rPr>
          <w:rFonts w:eastAsia="TimesNewRoman"/>
          <w:b w:val="0"/>
          <w:bCs/>
          <w:color w:val="auto"/>
          <w:sz w:val="24"/>
          <w:szCs w:val="24"/>
        </w:rPr>
        <w:tab/>
        <w:t xml:space="preserve">  202</w:t>
      </w:r>
      <w:r w:rsidR="00F80826">
        <w:rPr>
          <w:rFonts w:eastAsia="TimesNewRoman"/>
          <w:b w:val="0"/>
          <w:bCs/>
          <w:color w:val="auto"/>
          <w:sz w:val="24"/>
          <w:szCs w:val="24"/>
        </w:rPr>
        <w:t>6</w:t>
      </w:r>
      <w:r w:rsidRPr="00546C55">
        <w:rPr>
          <w:rFonts w:eastAsia="TimesNewRoman"/>
          <w:b w:val="0"/>
          <w:bCs/>
          <w:color w:val="auto"/>
          <w:sz w:val="24"/>
          <w:szCs w:val="24"/>
        </w:rPr>
        <w:t>.gada __.__________</w:t>
      </w:r>
    </w:p>
    <w:p w:rsidR="005C3B0D" w:rsidRPr="00A8382D" w:rsidP="005C3B0D" w14:paraId="6AEA2C19" w14:textId="77777777">
      <w:pPr>
        <w:ind w:left="-142" w:firstLine="142"/>
        <w:rPr>
          <w:rFonts w:eastAsia="TimesNewRoman"/>
          <w:b w:val="0"/>
          <w:bCs/>
          <w:color w:val="auto"/>
          <w:sz w:val="24"/>
          <w:szCs w:val="24"/>
        </w:rPr>
      </w:pPr>
    </w:p>
    <w:p w:rsidR="005006B6" w:rsidRPr="00A8382D" w:rsidP="005006B6" w14:paraId="34AA9872" w14:textId="5FFA1568">
      <w:pPr>
        <w:jc w:val="both"/>
        <w:rPr>
          <w:rFonts w:eastAsia="TimesNewRoman"/>
          <w:b w:val="0"/>
          <w:bCs/>
          <w:color w:val="auto"/>
          <w:sz w:val="24"/>
          <w:szCs w:val="24"/>
        </w:rPr>
      </w:pPr>
      <w:r w:rsidRPr="00A8382D">
        <w:rPr>
          <w:rFonts w:eastAsia="TimesNewRoman"/>
          <w:bCs/>
          <w:color w:val="auto"/>
          <w:sz w:val="24"/>
          <w:szCs w:val="24"/>
        </w:rPr>
        <w:t>Rēzeknes novada pašvaldība</w:t>
      </w:r>
      <w:r w:rsidRPr="00A8382D">
        <w:rPr>
          <w:rFonts w:eastAsia="TimesNewRoman"/>
          <w:b w:val="0"/>
          <w:bCs/>
          <w:color w:val="auto"/>
          <w:sz w:val="24"/>
          <w:szCs w:val="24"/>
        </w:rPr>
        <w:t>, reģistrācijas Nr.90009112679, juridiskā adrese: Atbrīvošanas aleja 95A, Rēzekne, iestādes “</w:t>
      </w:r>
      <w:r w:rsidR="000E4CFA">
        <w:rPr>
          <w:rFonts w:eastAsia="TimesNewRoman"/>
          <w:b w:val="0"/>
          <w:bCs/>
          <w:color w:val="auto"/>
          <w:sz w:val="24"/>
          <w:szCs w:val="24"/>
        </w:rPr>
        <w:t>Maltas</w:t>
      </w:r>
      <w:r w:rsidRPr="00A8382D">
        <w:rPr>
          <w:rFonts w:eastAsia="TimesNewRoman"/>
          <w:b w:val="0"/>
          <w:bCs/>
          <w:color w:val="auto"/>
          <w:sz w:val="24"/>
          <w:szCs w:val="24"/>
        </w:rPr>
        <w:t xml:space="preserve"> apvienības pārvalde”</w:t>
      </w:r>
      <w:r w:rsidR="001538B6">
        <w:rPr>
          <w:rFonts w:eastAsia="TimesNewRoman"/>
          <w:b w:val="0"/>
          <w:bCs/>
          <w:color w:val="auto"/>
          <w:sz w:val="24"/>
          <w:szCs w:val="24"/>
        </w:rPr>
        <w:t xml:space="preserve"> </w:t>
      </w:r>
      <w:r w:rsidRPr="00A8382D" w:rsidR="00687BCD">
        <w:rPr>
          <w:rFonts w:eastAsia="TimesNewRoman"/>
          <w:b w:val="0"/>
          <w:bCs/>
          <w:color w:val="auto"/>
          <w:sz w:val="24"/>
          <w:szCs w:val="24"/>
        </w:rPr>
        <w:t>vadītāj</w:t>
      </w:r>
      <w:r w:rsidR="001538B6">
        <w:rPr>
          <w:rFonts w:eastAsia="TimesNewRoman"/>
          <w:b w:val="0"/>
          <w:bCs/>
          <w:color w:val="auto"/>
          <w:sz w:val="24"/>
          <w:szCs w:val="24"/>
        </w:rPr>
        <w:t>a</w:t>
      </w:r>
      <w:r w:rsidRPr="00A8382D" w:rsidR="00687BCD">
        <w:rPr>
          <w:rFonts w:eastAsia="TimesNewRoman"/>
          <w:b w:val="0"/>
          <w:bCs/>
          <w:color w:val="auto"/>
          <w:sz w:val="24"/>
          <w:szCs w:val="24"/>
        </w:rPr>
        <w:t xml:space="preserve"> </w:t>
      </w:r>
      <w:r w:rsidR="00AB5146">
        <w:rPr>
          <w:rFonts w:eastAsia="TimesNewRoman"/>
          <w:b w:val="0"/>
          <w:bCs/>
          <w:color w:val="auto"/>
          <w:sz w:val="24"/>
          <w:szCs w:val="24"/>
        </w:rPr>
        <w:t>_________</w:t>
      </w:r>
      <w:r w:rsidRPr="00A8382D" w:rsidR="00687BCD">
        <w:rPr>
          <w:rFonts w:eastAsia="TimesNewRoman"/>
          <w:b w:val="0"/>
          <w:bCs/>
          <w:color w:val="auto"/>
          <w:sz w:val="24"/>
          <w:szCs w:val="24"/>
        </w:rPr>
        <w:t xml:space="preserve"> </w:t>
      </w:r>
      <w:r w:rsidRPr="00A8382D">
        <w:rPr>
          <w:rFonts w:eastAsia="TimesNewRoman"/>
          <w:b w:val="0"/>
          <w:bCs/>
          <w:color w:val="auto"/>
          <w:sz w:val="24"/>
          <w:szCs w:val="24"/>
        </w:rPr>
        <w:t xml:space="preserve">personā, kurš rīkojas uz Pašvaldības nolikuma pamata, turpmāk - </w:t>
      </w:r>
      <w:r w:rsidRPr="00A8382D">
        <w:rPr>
          <w:rFonts w:eastAsia="TimesNewRoman"/>
          <w:bCs/>
          <w:color w:val="auto"/>
          <w:sz w:val="24"/>
          <w:szCs w:val="24"/>
        </w:rPr>
        <w:t>PĀRDEVĒJS</w:t>
      </w:r>
      <w:r w:rsidRPr="00A8382D">
        <w:rPr>
          <w:rFonts w:eastAsia="TimesNewRoman"/>
          <w:b w:val="0"/>
          <w:bCs/>
          <w:color w:val="auto"/>
          <w:sz w:val="24"/>
          <w:szCs w:val="24"/>
        </w:rPr>
        <w:t xml:space="preserve">, no vienas puses, ______________________________________________un turpmāk saukts – </w:t>
      </w:r>
      <w:r w:rsidRPr="00A8382D">
        <w:rPr>
          <w:rFonts w:eastAsia="TimesNewRoman"/>
          <w:bCs/>
          <w:color w:val="auto"/>
          <w:sz w:val="24"/>
          <w:szCs w:val="24"/>
        </w:rPr>
        <w:t>PIRCĒJS</w:t>
      </w:r>
      <w:r w:rsidRPr="00A8382D">
        <w:rPr>
          <w:rFonts w:eastAsia="TimesNewRoman"/>
          <w:b w:val="0"/>
          <w:bCs/>
          <w:color w:val="auto"/>
          <w:sz w:val="24"/>
          <w:szCs w:val="24"/>
        </w:rPr>
        <w:t>, no otras puses, abi kopā turpmāk tekstā – Puses, pamatojoties uz 202</w:t>
      </w:r>
      <w:r w:rsidR="00F80826">
        <w:rPr>
          <w:rFonts w:eastAsia="TimesNewRoman"/>
          <w:b w:val="0"/>
          <w:bCs/>
          <w:color w:val="auto"/>
          <w:sz w:val="24"/>
          <w:szCs w:val="24"/>
        </w:rPr>
        <w:t>6</w:t>
      </w:r>
      <w:r w:rsidRPr="00A8382D">
        <w:rPr>
          <w:rFonts w:eastAsia="TimesNewRoman"/>
          <w:b w:val="0"/>
          <w:bCs/>
          <w:color w:val="auto"/>
          <w:sz w:val="24"/>
          <w:szCs w:val="24"/>
        </w:rPr>
        <w:t>.</w:t>
      </w:r>
      <w:r w:rsidRPr="001B4C4E">
        <w:rPr>
          <w:rFonts w:eastAsia="TimesNewRoman"/>
          <w:b w:val="0"/>
          <w:bCs/>
          <w:color w:val="auto"/>
          <w:sz w:val="24"/>
          <w:szCs w:val="24"/>
        </w:rPr>
        <w:t>gada __</w:t>
      </w:r>
      <w:r w:rsidRPr="001B4C4E" w:rsidR="001538B6">
        <w:rPr>
          <w:rFonts w:eastAsia="TimesNewRoman"/>
          <w:b w:val="0"/>
          <w:bCs/>
          <w:color w:val="auto"/>
          <w:sz w:val="24"/>
          <w:szCs w:val="24"/>
        </w:rPr>
        <w:t>.__</w:t>
      </w:r>
      <w:r w:rsidRPr="001B4C4E">
        <w:rPr>
          <w:rFonts w:eastAsia="TimesNewRoman"/>
          <w:b w:val="0"/>
          <w:bCs/>
          <w:color w:val="auto"/>
          <w:sz w:val="24"/>
          <w:szCs w:val="24"/>
        </w:rPr>
        <w:t>_</w:t>
      </w:r>
      <w:r w:rsidRPr="001B4C4E" w:rsidR="001538B6">
        <w:rPr>
          <w:rFonts w:eastAsia="TimesNewRoman"/>
          <w:b w:val="0"/>
          <w:bCs/>
          <w:color w:val="auto"/>
          <w:sz w:val="24"/>
          <w:szCs w:val="24"/>
        </w:rPr>
        <w:t>__</w:t>
      </w:r>
      <w:r w:rsidRPr="001B4C4E">
        <w:rPr>
          <w:rFonts w:eastAsia="TimesNewRoman"/>
          <w:b w:val="0"/>
          <w:bCs/>
          <w:color w:val="auto"/>
          <w:sz w:val="24"/>
          <w:szCs w:val="24"/>
        </w:rPr>
        <w:t>__</w:t>
      </w:r>
      <w:r w:rsidRPr="00A8382D">
        <w:rPr>
          <w:rFonts w:eastAsia="TimesNewRoman"/>
          <w:b w:val="0"/>
          <w:bCs/>
          <w:color w:val="auto"/>
          <w:sz w:val="24"/>
          <w:szCs w:val="24"/>
        </w:rPr>
        <w:t xml:space="preserve"> izsoles rezultātiem, noslēdza šo līgumu par sekojošo:</w:t>
      </w:r>
    </w:p>
    <w:p w:rsidR="00AE0F8F" w:rsidRPr="00A8382D" w:rsidP="005006B6" w14:paraId="0FA70D7B" w14:textId="77777777">
      <w:pPr>
        <w:ind w:firstLine="567"/>
        <w:jc w:val="both"/>
        <w:rPr>
          <w:rFonts w:eastAsia="TimesNewRoman"/>
          <w:b w:val="0"/>
          <w:bCs/>
          <w:color w:val="auto"/>
          <w:sz w:val="24"/>
          <w:szCs w:val="24"/>
        </w:rPr>
      </w:pPr>
    </w:p>
    <w:p w:rsidR="006D092B" w:rsidRPr="00A8382D" w:rsidP="00AE0F8F" w14:paraId="16BCE6C7" w14:textId="77777777">
      <w:pPr>
        <w:jc w:val="center"/>
        <w:rPr>
          <w:rFonts w:eastAsia="TimesNewRoman"/>
          <w:bCs/>
          <w:color w:val="auto"/>
          <w:sz w:val="24"/>
          <w:szCs w:val="24"/>
        </w:rPr>
      </w:pPr>
      <w:r w:rsidRPr="00A8382D">
        <w:t xml:space="preserve"> </w:t>
      </w:r>
      <w:r w:rsidRPr="00A8382D">
        <w:rPr>
          <w:rFonts w:eastAsia="TimesNewRoman"/>
          <w:bCs/>
          <w:color w:val="auto"/>
          <w:sz w:val="24"/>
          <w:szCs w:val="24"/>
        </w:rPr>
        <w:t>1.Līguma priekšmets</w:t>
      </w:r>
    </w:p>
    <w:p w:rsidR="00455434" w:rsidRPr="00455434" w:rsidP="00455434" w14:paraId="427B5B88" w14:textId="77777777">
      <w:pPr>
        <w:pStyle w:val="ListParagraph"/>
        <w:numPr>
          <w:ilvl w:val="1"/>
          <w:numId w:val="11"/>
        </w:numPr>
        <w:tabs>
          <w:tab w:val="clear" w:pos="435"/>
          <w:tab w:val="num" w:pos="861"/>
        </w:tabs>
        <w:ind w:left="861" w:hanging="719"/>
        <w:jc w:val="both"/>
        <w:rPr>
          <w:sz w:val="24"/>
          <w:szCs w:val="24"/>
          <w:lang w:eastAsia="lv-LV"/>
        </w:rPr>
      </w:pPr>
      <w:r w:rsidRPr="00CF0101">
        <w:rPr>
          <w:rFonts w:eastAsia="TimesNewRoman"/>
          <w:b w:val="0"/>
          <w:bCs/>
          <w:color w:val="auto"/>
          <w:sz w:val="24"/>
          <w:szCs w:val="24"/>
        </w:rPr>
        <w:t>PĀRDEVĒJS</w:t>
      </w:r>
      <w:r w:rsidRPr="00CF0101" w:rsidR="00AE0F8F">
        <w:rPr>
          <w:rFonts w:eastAsia="TimesNewRoman"/>
          <w:b w:val="0"/>
          <w:bCs/>
          <w:color w:val="auto"/>
          <w:sz w:val="24"/>
          <w:szCs w:val="24"/>
        </w:rPr>
        <w:t xml:space="preserve"> pārdod </w:t>
      </w:r>
      <w:r w:rsidRPr="00CF0101">
        <w:rPr>
          <w:rFonts w:eastAsia="TimesNewRoman"/>
          <w:b w:val="0"/>
          <w:bCs/>
          <w:color w:val="auto"/>
          <w:sz w:val="24"/>
          <w:szCs w:val="24"/>
        </w:rPr>
        <w:t>PIRCĒJAM</w:t>
      </w:r>
      <w:r w:rsidRPr="00CF0101" w:rsidR="000539BC">
        <w:rPr>
          <w:rFonts w:eastAsia="TimesNewRoman"/>
          <w:b w:val="0"/>
          <w:bCs/>
          <w:color w:val="auto"/>
          <w:sz w:val="24"/>
          <w:szCs w:val="24"/>
        </w:rPr>
        <w:t xml:space="preserve"> Rēzeknes novada</w:t>
      </w:r>
      <w:r w:rsidRPr="00CF0101" w:rsidR="00B779D1">
        <w:rPr>
          <w:rFonts w:eastAsia="TimesNewRoman"/>
          <w:b w:val="0"/>
          <w:bCs/>
          <w:color w:val="auto"/>
          <w:sz w:val="24"/>
          <w:szCs w:val="24"/>
        </w:rPr>
        <w:t xml:space="preserve"> pašvaldībai piederošo kustamo mantu</w:t>
      </w:r>
      <w:r w:rsidRPr="00CF0101" w:rsidR="00CF0101">
        <w:rPr>
          <w:b w:val="0"/>
          <w:bCs/>
          <w:sz w:val="24"/>
          <w:szCs w:val="24"/>
          <w:lang w:eastAsia="lv-LV"/>
        </w:rPr>
        <w:t xml:space="preserve"> -</w:t>
      </w:r>
      <w:r w:rsidR="00AB5146">
        <w:rPr>
          <w:b w:val="0"/>
          <w:bCs/>
          <w:sz w:val="24"/>
          <w:szCs w:val="24"/>
          <w:lang w:eastAsia="lv-LV"/>
        </w:rPr>
        <w:t xml:space="preserve"> </w:t>
      </w:r>
      <w:r w:rsidRPr="00DD3AD0" w:rsidR="00DD3AD0">
        <w:rPr>
          <w:b w:val="0"/>
          <w:bCs/>
          <w:color w:val="auto"/>
          <w:sz w:val="24"/>
          <w:szCs w:val="24"/>
          <w:lang w:eastAsia="lv-LV"/>
        </w:rPr>
        <w:t>kailcirtes cirsm</w:t>
      </w:r>
      <w:r w:rsidR="003512ED">
        <w:rPr>
          <w:b w:val="0"/>
          <w:bCs/>
          <w:color w:val="auto"/>
          <w:sz w:val="24"/>
          <w:szCs w:val="24"/>
          <w:lang w:eastAsia="lv-LV"/>
        </w:rPr>
        <w:t>u,</w:t>
      </w:r>
      <w:r w:rsidRPr="00DD3AD0" w:rsidR="00DD3AD0">
        <w:rPr>
          <w:b w:val="0"/>
          <w:bCs/>
          <w:color w:val="auto"/>
          <w:sz w:val="24"/>
          <w:szCs w:val="24"/>
          <w:lang w:eastAsia="lv-LV"/>
        </w:rPr>
        <w:t xml:space="preserve"> </w:t>
      </w:r>
      <w:r w:rsidRPr="003512ED" w:rsidR="003512ED">
        <w:rPr>
          <w:b w:val="0"/>
          <w:bCs/>
          <w:color w:val="auto"/>
          <w:sz w:val="24"/>
          <w:szCs w:val="24"/>
          <w:lang w:eastAsia="lv-LV"/>
        </w:rPr>
        <w:t>kas atrodas nekustamajā īpašumā</w:t>
      </w:r>
      <w:r w:rsidRPr="00455434" w:rsidR="003512ED">
        <w:rPr>
          <w:b w:val="0"/>
          <w:color w:val="auto"/>
          <w:sz w:val="24"/>
          <w:szCs w:val="24"/>
          <w:lang w:eastAsia="lv-LV"/>
        </w:rPr>
        <w:t xml:space="preserve"> </w:t>
      </w:r>
      <w:r w:rsidRPr="00455434">
        <w:rPr>
          <w:b w:val="0"/>
          <w:sz w:val="24"/>
          <w:szCs w:val="24"/>
          <w:lang w:eastAsia="lv-LV"/>
        </w:rPr>
        <w:t>„Mežvidus” ar kadastra Nr. 7888 004 0384 zemes vienības ar kadastra apzīmējumu 7888 004 0383 1.kvartāla meža nogabalā Nr. 3, 5, un 6,  nekustamajā īpašumā “Druvnieki” ar kadastra Nr. 7888 010 0050, zemes vienības ar kadastra apzīmējumu 7888 010 0050 1. kvartāla meža nogabalā Nr. 3 un 4., Silmalas pagastā, un nekustamā īpašumā „Dzeguze” ar kadastra Nr. 7876 006 0526 zemes vienības ar kadastra apzīmējumu 7852 006 0602 1.kvartāla meža nogabalā Nr. 1, 2 un 4., Ozolaines pagastā, kā arī nekustamā īpašumā „Kamanes” ar kadastra Nr. 7852 002 0142 zemes vienības ar kadastra apzīmējumu 7852 002 0184 1.kvartāla meža nogabalā Nr. 1, 2, 4, un 5., Feimaņu pagastā.</w:t>
      </w:r>
    </w:p>
    <w:p w:rsidR="00455434" w:rsidRPr="00455434" w:rsidP="00455434" w14:paraId="117348E7" w14:textId="77777777">
      <w:pPr>
        <w:numPr>
          <w:ilvl w:val="1"/>
          <w:numId w:val="11"/>
        </w:numPr>
        <w:tabs>
          <w:tab w:val="clear" w:pos="435"/>
          <w:tab w:val="num" w:pos="861"/>
        </w:tabs>
        <w:ind w:left="861" w:hanging="719"/>
        <w:contextualSpacing/>
        <w:jc w:val="both"/>
        <w:rPr>
          <w:color w:val="auto"/>
          <w:sz w:val="24"/>
          <w:szCs w:val="24"/>
          <w:lang w:eastAsia="lv-LV"/>
        </w:rPr>
      </w:pPr>
      <w:r w:rsidRPr="00455434">
        <w:rPr>
          <w:b w:val="0"/>
          <w:bCs/>
          <w:color w:val="auto"/>
          <w:sz w:val="24"/>
          <w:szCs w:val="24"/>
          <w:lang w:eastAsia="lv-LV"/>
        </w:rPr>
        <w:t>APLIECINĀJUMS NR.</w:t>
      </w:r>
      <w:r w:rsidRPr="00455434">
        <w:rPr>
          <w:color w:val="auto"/>
        </w:rPr>
        <w:t xml:space="preserve"> </w:t>
      </w:r>
      <w:r w:rsidRPr="00455434">
        <w:rPr>
          <w:b w:val="0"/>
          <w:bCs/>
          <w:color w:val="auto"/>
          <w:sz w:val="24"/>
          <w:szCs w:val="24"/>
          <w:lang w:eastAsia="lv-LV"/>
        </w:rPr>
        <w:t>505054430  KOKU CIRŠANAI: (Apliecinājums derīgs no 2026.gada 10.jūnija līdz 2028.gada 31.decembrim).</w:t>
      </w:r>
      <w:r w:rsidRPr="00455434">
        <w:t xml:space="preserve"> </w:t>
      </w:r>
      <w:r w:rsidRPr="00455434">
        <w:rPr>
          <w:b w:val="0"/>
          <w:bCs/>
          <w:color w:val="auto"/>
          <w:sz w:val="24"/>
          <w:szCs w:val="24"/>
          <w:lang w:eastAsia="lv-LV"/>
        </w:rPr>
        <w:t>Nekustamais īpašums</w:t>
      </w:r>
      <w:r w:rsidRPr="00455434">
        <w:t xml:space="preserve"> </w:t>
      </w:r>
      <w:r w:rsidRPr="00455434">
        <w:rPr>
          <w:b w:val="0"/>
          <w:bCs/>
          <w:color w:val="auto"/>
          <w:sz w:val="24"/>
          <w:szCs w:val="24"/>
          <w:lang w:eastAsia="lv-LV"/>
        </w:rPr>
        <w:t>„Mežvidus” ar kadastra Nr. 7888 004 0384.</w:t>
      </w:r>
    </w:p>
    <w:p w:rsidR="00455434" w:rsidRPr="00455434" w:rsidP="00455434" w14:paraId="09AA619B" w14:textId="53C17F9D">
      <w:pPr>
        <w:suppressAutoHyphens w:val="0"/>
        <w:jc w:val="center"/>
        <w:rPr>
          <w:b w:val="0"/>
          <w:bCs/>
          <w:color w:val="auto"/>
          <w:sz w:val="24"/>
          <w:szCs w:val="24"/>
          <w:lang w:eastAsia="lv-LV"/>
        </w:rPr>
      </w:pPr>
      <w:r w:rsidRPr="00455434">
        <w:rPr>
          <w:b w:val="0"/>
          <w:bCs/>
          <w:noProof/>
          <w:color w:val="auto"/>
          <w:sz w:val="24"/>
          <w:szCs w:val="24"/>
          <w:lang w:eastAsia="lv-LV"/>
        </w:rPr>
        <w:drawing>
          <wp:inline distT="0" distB="0" distL="0" distR="0">
            <wp:extent cx="6088380" cy="1965960"/>
            <wp:effectExtent l="0" t="0" r="7620" b="0"/>
            <wp:docPr id="1214043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04306" name=""/>
                    <pic:cNvPicPr/>
                  </pic:nvPicPr>
                  <pic:blipFill>
                    <a:blip xmlns:r="http://schemas.openxmlformats.org/officeDocument/2006/relationships" r:embed="rId5"/>
                    <a:stretch>
                      <a:fillRect/>
                    </a:stretch>
                  </pic:blipFill>
                  <pic:spPr>
                    <a:xfrm>
                      <a:off x="0" y="0"/>
                      <a:ext cx="6088380" cy="1965960"/>
                    </a:xfrm>
                    <a:prstGeom prst="rect">
                      <a:avLst/>
                    </a:prstGeom>
                  </pic:spPr>
                </pic:pic>
              </a:graphicData>
            </a:graphic>
          </wp:inline>
        </w:drawing>
      </w:r>
    </w:p>
    <w:p w:rsidR="00455434" w:rsidRPr="00455434" w:rsidP="00455434" w14:paraId="686F3F9D" w14:textId="42EFFE64">
      <w:pPr>
        <w:ind w:left="786"/>
        <w:contextualSpacing/>
        <w:jc w:val="both"/>
        <w:rPr>
          <w:b w:val="0"/>
          <w:bCs/>
          <w:color w:val="auto"/>
          <w:sz w:val="24"/>
          <w:szCs w:val="24"/>
          <w:lang w:eastAsia="lv-LV"/>
        </w:rPr>
      </w:pPr>
      <w:r>
        <w:rPr>
          <w:b w:val="0"/>
          <w:bCs/>
          <w:color w:val="auto"/>
          <w:sz w:val="24"/>
          <w:szCs w:val="24"/>
          <w:lang w:eastAsia="lv-LV"/>
        </w:rPr>
        <w:t xml:space="preserve">1.2.1 </w:t>
      </w:r>
      <w:r w:rsidRPr="00455434">
        <w:rPr>
          <w:b w:val="0"/>
          <w:bCs/>
          <w:color w:val="auto"/>
          <w:sz w:val="24"/>
          <w:szCs w:val="24"/>
          <w:lang w:eastAsia="lv-LV"/>
        </w:rPr>
        <w:t xml:space="preserve"> APLIECINĀJUMS NR.294025315 KOKU CIRŠANAI: (Apliecinājums derīgs no 2026.gada 10.jūnija līdz 2028.gada 31.decembrim).</w:t>
      </w:r>
      <w:r w:rsidRPr="00455434">
        <w:t xml:space="preserve"> </w:t>
      </w:r>
      <w:r w:rsidRPr="00455434">
        <w:rPr>
          <w:b w:val="0"/>
          <w:bCs/>
          <w:color w:val="auto"/>
          <w:sz w:val="24"/>
          <w:szCs w:val="24"/>
          <w:lang w:eastAsia="lv-LV"/>
        </w:rPr>
        <w:t>Nekustamais īpašums “Druvnieki” ar kadastra Nr. 7888 010 0050.</w:t>
      </w:r>
    </w:p>
    <w:p w:rsidR="00455434" w:rsidRPr="00455434" w:rsidP="00455434" w14:paraId="0EE84EBE" w14:textId="77777777">
      <w:pPr>
        <w:suppressAutoHyphens w:val="0"/>
        <w:jc w:val="both"/>
        <w:rPr>
          <w:b w:val="0"/>
          <w:bCs/>
          <w:color w:val="auto"/>
          <w:sz w:val="24"/>
          <w:szCs w:val="24"/>
          <w:lang w:eastAsia="lv-LV"/>
        </w:rPr>
      </w:pPr>
      <w:r w:rsidRPr="00455434">
        <w:rPr>
          <w:b w:val="0"/>
          <w:bCs/>
          <w:noProof/>
          <w:color w:val="auto"/>
          <w:sz w:val="24"/>
          <w:szCs w:val="24"/>
          <w:lang w:eastAsia="lv-LV"/>
        </w:rPr>
        <w:drawing>
          <wp:inline distT="0" distB="0" distL="0" distR="0">
            <wp:extent cx="6156960" cy="1508760"/>
            <wp:effectExtent l="0" t="0" r="0" b="0"/>
            <wp:docPr id="2179086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908631" name=""/>
                    <pic:cNvPicPr/>
                  </pic:nvPicPr>
                  <pic:blipFill>
                    <a:blip xmlns:r="http://schemas.openxmlformats.org/officeDocument/2006/relationships" r:embed="rId6"/>
                    <a:stretch>
                      <a:fillRect/>
                    </a:stretch>
                  </pic:blipFill>
                  <pic:spPr>
                    <a:xfrm>
                      <a:off x="0" y="0"/>
                      <a:ext cx="6156960" cy="1508760"/>
                    </a:xfrm>
                    <a:prstGeom prst="rect">
                      <a:avLst/>
                    </a:prstGeom>
                  </pic:spPr>
                </pic:pic>
              </a:graphicData>
            </a:graphic>
          </wp:inline>
        </w:drawing>
      </w:r>
    </w:p>
    <w:p w:rsidR="00455434" w:rsidRPr="00455434" w:rsidP="00455434" w14:paraId="0121874C" w14:textId="77777777">
      <w:pPr>
        <w:suppressAutoHyphens w:val="0"/>
        <w:jc w:val="both"/>
        <w:rPr>
          <w:b w:val="0"/>
          <w:bCs/>
          <w:color w:val="auto"/>
          <w:sz w:val="24"/>
          <w:szCs w:val="24"/>
          <w:lang w:eastAsia="lv-LV"/>
        </w:rPr>
      </w:pPr>
    </w:p>
    <w:p w:rsidR="00455434" w:rsidRPr="00455434" w:rsidP="00455434" w14:paraId="7E5031E4" w14:textId="449603AB">
      <w:pPr>
        <w:suppressAutoHyphens w:val="0"/>
        <w:ind w:left="426"/>
        <w:jc w:val="both"/>
        <w:rPr>
          <w:b w:val="0"/>
          <w:bCs/>
          <w:color w:val="auto"/>
          <w:sz w:val="24"/>
          <w:szCs w:val="24"/>
          <w:lang w:eastAsia="lv-LV"/>
        </w:rPr>
      </w:pPr>
      <w:r w:rsidRPr="00455434">
        <w:rPr>
          <w:b w:val="0"/>
          <w:bCs/>
          <w:color w:val="auto"/>
          <w:sz w:val="24"/>
          <w:szCs w:val="24"/>
          <w:lang w:eastAsia="lv-LV"/>
        </w:rPr>
        <w:t>1.</w:t>
      </w:r>
      <w:r>
        <w:rPr>
          <w:b w:val="0"/>
          <w:bCs/>
          <w:color w:val="auto"/>
          <w:sz w:val="24"/>
          <w:szCs w:val="24"/>
          <w:lang w:eastAsia="lv-LV"/>
        </w:rPr>
        <w:t>2.2.</w:t>
      </w:r>
      <w:r w:rsidRPr="00455434">
        <w:rPr>
          <w:b w:val="0"/>
          <w:bCs/>
          <w:color w:val="auto"/>
          <w:sz w:val="24"/>
          <w:szCs w:val="24"/>
          <w:lang w:eastAsia="lv-LV"/>
        </w:rPr>
        <w:t xml:space="preserve"> APLIECINĀJUMS NR. 377747269 KOKU CIRŠANAI: (Apliecinājums derīgs no </w:t>
      </w:r>
    </w:p>
    <w:p w:rsidR="00455434" w:rsidRPr="00455434" w:rsidP="00455434" w14:paraId="6596FC60" w14:textId="77777777">
      <w:pPr>
        <w:suppressAutoHyphens w:val="0"/>
        <w:jc w:val="both"/>
        <w:rPr>
          <w:b w:val="0"/>
          <w:bCs/>
          <w:color w:val="auto"/>
          <w:sz w:val="24"/>
          <w:szCs w:val="24"/>
          <w:lang w:eastAsia="lv-LV"/>
        </w:rPr>
      </w:pPr>
      <w:r w:rsidRPr="00455434">
        <w:rPr>
          <w:b w:val="0"/>
          <w:bCs/>
          <w:color w:val="auto"/>
          <w:sz w:val="24"/>
          <w:szCs w:val="24"/>
          <w:lang w:eastAsia="lv-LV"/>
        </w:rPr>
        <w:t xml:space="preserve">             2026.gada 12.jūnija līdz 2028.gada 31.decembrim). Nekustamais īpašums „Dzeguze”    </w:t>
      </w:r>
    </w:p>
    <w:p w:rsidR="00455434" w:rsidRPr="00455434" w:rsidP="00455434" w14:paraId="6C5CE0B0" w14:textId="77777777">
      <w:pPr>
        <w:suppressAutoHyphens w:val="0"/>
        <w:jc w:val="both"/>
        <w:rPr>
          <w:b w:val="0"/>
          <w:bCs/>
          <w:color w:val="auto"/>
          <w:sz w:val="24"/>
          <w:szCs w:val="24"/>
          <w:lang w:eastAsia="lv-LV"/>
        </w:rPr>
      </w:pPr>
      <w:r w:rsidRPr="00455434">
        <w:rPr>
          <w:b w:val="0"/>
          <w:bCs/>
          <w:color w:val="auto"/>
          <w:sz w:val="24"/>
          <w:szCs w:val="24"/>
          <w:lang w:eastAsia="lv-LV"/>
        </w:rPr>
        <w:t xml:space="preserve">             ar kadastra Nr.7876 006 0526.</w:t>
      </w:r>
    </w:p>
    <w:p w:rsidR="00455434" w:rsidRPr="00455434" w:rsidP="00455434" w14:paraId="4224BCC5" w14:textId="77777777">
      <w:pPr>
        <w:suppressAutoHyphens w:val="0"/>
        <w:jc w:val="both"/>
        <w:rPr>
          <w:b w:val="0"/>
          <w:bCs/>
          <w:color w:val="auto"/>
          <w:sz w:val="24"/>
          <w:szCs w:val="24"/>
          <w:lang w:eastAsia="lv-LV"/>
        </w:rPr>
      </w:pPr>
      <w:r w:rsidRPr="00455434">
        <w:rPr>
          <w:b w:val="0"/>
          <w:bCs/>
          <w:noProof/>
          <w:color w:val="auto"/>
          <w:sz w:val="24"/>
          <w:szCs w:val="24"/>
          <w:lang w:eastAsia="lv-LV"/>
        </w:rPr>
        <w:drawing>
          <wp:inline distT="0" distB="0" distL="0" distR="0">
            <wp:extent cx="6164580" cy="1684020"/>
            <wp:effectExtent l="0" t="0" r="7620" b="0"/>
            <wp:docPr id="12911455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1145580" name=""/>
                    <pic:cNvPicPr/>
                  </pic:nvPicPr>
                  <pic:blipFill>
                    <a:blip xmlns:r="http://schemas.openxmlformats.org/officeDocument/2006/relationships" r:embed="rId7"/>
                    <a:stretch>
                      <a:fillRect/>
                    </a:stretch>
                  </pic:blipFill>
                  <pic:spPr>
                    <a:xfrm>
                      <a:off x="0" y="0"/>
                      <a:ext cx="6164580" cy="1684020"/>
                    </a:xfrm>
                    <a:prstGeom prst="rect">
                      <a:avLst/>
                    </a:prstGeom>
                  </pic:spPr>
                </pic:pic>
              </a:graphicData>
            </a:graphic>
          </wp:inline>
        </w:drawing>
      </w:r>
    </w:p>
    <w:p w:rsidR="00455434" w:rsidRPr="00455434" w:rsidP="00455434" w14:paraId="166A9CB9" w14:textId="6259C344">
      <w:pPr>
        <w:suppressAutoHyphens w:val="0"/>
        <w:jc w:val="both"/>
        <w:rPr>
          <w:b w:val="0"/>
          <w:bCs/>
          <w:color w:val="auto"/>
          <w:sz w:val="24"/>
          <w:szCs w:val="24"/>
          <w:lang w:eastAsia="lv-LV"/>
        </w:rPr>
      </w:pPr>
      <w:r>
        <w:rPr>
          <w:b w:val="0"/>
          <w:bCs/>
          <w:color w:val="auto"/>
          <w:sz w:val="24"/>
          <w:szCs w:val="24"/>
          <w:lang w:eastAsia="lv-LV"/>
        </w:rPr>
        <w:t xml:space="preserve">         </w:t>
      </w:r>
      <w:r w:rsidRPr="00455434">
        <w:rPr>
          <w:b w:val="0"/>
          <w:bCs/>
          <w:color w:val="auto"/>
          <w:sz w:val="24"/>
          <w:szCs w:val="24"/>
          <w:lang w:eastAsia="lv-LV"/>
        </w:rPr>
        <w:t>1.</w:t>
      </w:r>
      <w:r>
        <w:rPr>
          <w:b w:val="0"/>
          <w:bCs/>
          <w:color w:val="auto"/>
          <w:sz w:val="24"/>
          <w:szCs w:val="24"/>
          <w:lang w:eastAsia="lv-LV"/>
        </w:rPr>
        <w:t>2.3</w:t>
      </w:r>
      <w:r w:rsidRPr="00455434">
        <w:rPr>
          <w:b w:val="0"/>
          <w:bCs/>
          <w:color w:val="auto"/>
          <w:sz w:val="24"/>
          <w:szCs w:val="24"/>
          <w:lang w:eastAsia="lv-LV"/>
        </w:rPr>
        <w:t xml:space="preserve">. APLIECINĀJUMS NR. 325343412 KOKU CIRŠANAI: (Apliecinājums derīgs no </w:t>
      </w:r>
    </w:p>
    <w:p w:rsidR="00455434" w:rsidRPr="00455434" w:rsidP="00455434" w14:paraId="130B1FCE" w14:textId="77777777">
      <w:pPr>
        <w:suppressAutoHyphens w:val="0"/>
        <w:jc w:val="both"/>
        <w:rPr>
          <w:b w:val="0"/>
          <w:bCs/>
          <w:color w:val="auto"/>
          <w:sz w:val="24"/>
          <w:szCs w:val="24"/>
          <w:lang w:eastAsia="lv-LV"/>
        </w:rPr>
      </w:pPr>
      <w:r w:rsidRPr="00455434">
        <w:rPr>
          <w:b w:val="0"/>
          <w:bCs/>
          <w:color w:val="auto"/>
          <w:sz w:val="24"/>
          <w:szCs w:val="24"/>
          <w:lang w:eastAsia="lv-LV"/>
        </w:rPr>
        <w:t xml:space="preserve">             2026.gada 9.jūnija līdz 2028.gada 31.decembrim). Nekustamais īpašums „</w:t>
      </w:r>
      <w:r w:rsidRPr="00455434">
        <w:t xml:space="preserve"> </w:t>
      </w:r>
      <w:r w:rsidRPr="00455434">
        <w:rPr>
          <w:b w:val="0"/>
          <w:bCs/>
          <w:color w:val="auto"/>
          <w:sz w:val="24"/>
          <w:szCs w:val="24"/>
          <w:lang w:eastAsia="lv-LV"/>
        </w:rPr>
        <w:t xml:space="preserve">Kamanes”    </w:t>
      </w:r>
    </w:p>
    <w:p w:rsidR="000B057D" w:rsidP="00455434" w14:paraId="78E9271D" w14:textId="3B8FCFE9">
      <w:pPr>
        <w:suppressAutoHyphens w:val="0"/>
        <w:jc w:val="both"/>
        <w:rPr>
          <w:b w:val="0"/>
          <w:bCs/>
          <w:color w:val="auto"/>
          <w:sz w:val="24"/>
          <w:szCs w:val="24"/>
          <w:lang w:eastAsia="lv-LV"/>
        </w:rPr>
      </w:pPr>
      <w:r w:rsidRPr="00455434">
        <w:rPr>
          <w:b w:val="0"/>
          <w:bCs/>
          <w:color w:val="auto"/>
          <w:sz w:val="24"/>
          <w:szCs w:val="24"/>
          <w:lang w:eastAsia="lv-LV"/>
        </w:rPr>
        <w:t xml:space="preserve">             ar kadastra Nr.7852 002 0142.</w:t>
      </w:r>
    </w:p>
    <w:p w:rsidR="00455434" w:rsidRPr="00455434" w:rsidP="00455434" w14:paraId="30AE6B54" w14:textId="77777777">
      <w:pPr>
        <w:suppressAutoHyphens w:val="0"/>
        <w:jc w:val="both"/>
        <w:rPr>
          <w:b w:val="0"/>
          <w:bCs/>
          <w:color w:val="auto"/>
          <w:sz w:val="24"/>
          <w:szCs w:val="24"/>
          <w:lang w:eastAsia="lv-LV"/>
        </w:rPr>
      </w:pPr>
    </w:p>
    <w:p w:rsidR="00EB2016" w:rsidRPr="000B057D" w:rsidP="000B057D" w14:paraId="2B6268A6" w14:textId="0D4C5E37">
      <w:pPr>
        <w:suppressAutoHyphens w:val="0"/>
        <w:jc w:val="both"/>
        <w:rPr>
          <w:b w:val="0"/>
          <w:bCs/>
          <w:color w:val="auto"/>
          <w:sz w:val="24"/>
          <w:szCs w:val="24"/>
          <w:lang w:eastAsia="lv-LV"/>
        </w:rPr>
      </w:pPr>
      <w:r w:rsidRPr="00455434">
        <w:rPr>
          <w:b w:val="0"/>
          <w:bCs/>
          <w:noProof/>
          <w:color w:val="auto"/>
          <w:sz w:val="24"/>
          <w:szCs w:val="24"/>
          <w:lang w:eastAsia="lv-LV"/>
        </w:rPr>
        <w:drawing>
          <wp:inline distT="0" distB="0" distL="0" distR="0">
            <wp:extent cx="6278880" cy="2110740"/>
            <wp:effectExtent l="0" t="0" r="7620" b="3810"/>
            <wp:docPr id="18957203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5720356" name=""/>
                    <pic:cNvPicPr/>
                  </pic:nvPicPr>
                  <pic:blipFill>
                    <a:blip xmlns:r="http://schemas.openxmlformats.org/officeDocument/2006/relationships" r:embed="rId8"/>
                    <a:stretch>
                      <a:fillRect/>
                    </a:stretch>
                  </pic:blipFill>
                  <pic:spPr>
                    <a:xfrm>
                      <a:off x="0" y="0"/>
                      <a:ext cx="6278880" cy="2110740"/>
                    </a:xfrm>
                    <a:prstGeom prst="rect">
                      <a:avLst/>
                    </a:prstGeom>
                  </pic:spPr>
                </pic:pic>
              </a:graphicData>
            </a:graphic>
          </wp:inline>
        </w:drawing>
      </w:r>
    </w:p>
    <w:p w:rsidR="00593A48" w:rsidRPr="00F02D18" w:rsidP="00F02D18" w14:paraId="4FED7876" w14:textId="66B1A2EC">
      <w:pPr>
        <w:suppressAutoHyphens w:val="0"/>
        <w:rPr>
          <w:b w:val="0"/>
          <w:bCs/>
          <w:color w:val="auto"/>
          <w:sz w:val="24"/>
          <w:szCs w:val="24"/>
          <w:lang w:eastAsia="lv-LV"/>
        </w:rPr>
      </w:pPr>
    </w:p>
    <w:p w:rsidR="00AB5146" w:rsidRPr="00AB5146" w:rsidP="00AB5146" w14:paraId="257239DB" w14:textId="542961D3">
      <w:pPr>
        <w:pStyle w:val="Default"/>
        <w:numPr>
          <w:ilvl w:val="0"/>
          <w:numId w:val="4"/>
        </w:numPr>
        <w:jc w:val="center"/>
        <w:rPr>
          <w:rFonts w:ascii="Times New Roman" w:hAnsi="Times New Roman" w:cs="Times New Roman"/>
          <w:b/>
        </w:rPr>
      </w:pPr>
      <w:r w:rsidRPr="00A8382D">
        <w:rPr>
          <w:rFonts w:ascii="Times New Roman" w:hAnsi="Times New Roman" w:cs="Times New Roman"/>
          <w:b/>
        </w:rPr>
        <w:t>Pirkuma maksa un apmaksas kārtīb</w:t>
      </w:r>
      <w:r w:rsidR="00F0720D">
        <w:rPr>
          <w:rFonts w:ascii="Times New Roman" w:hAnsi="Times New Roman" w:cs="Times New Roman"/>
          <w:b/>
        </w:rPr>
        <w:t>a</w:t>
      </w:r>
    </w:p>
    <w:p w:rsidR="00F0720D" w:rsidRPr="00A8382D" w:rsidP="00F0720D" w14:paraId="54ED5292" w14:textId="77777777">
      <w:pPr>
        <w:pStyle w:val="Default"/>
        <w:rPr>
          <w:rFonts w:ascii="Times New Roman" w:hAnsi="Times New Roman" w:cs="Times New Roman"/>
          <w:b/>
        </w:rPr>
      </w:pPr>
    </w:p>
    <w:p w:rsidR="00B541BC" w:rsidRPr="00A8382D" w:rsidP="00B541BC" w14:paraId="170D98DB" w14:textId="6D57EC2F">
      <w:pPr>
        <w:pStyle w:val="Default"/>
        <w:numPr>
          <w:ilvl w:val="1"/>
          <w:numId w:val="4"/>
        </w:numPr>
        <w:ind w:left="567" w:hanging="567"/>
        <w:jc w:val="both"/>
        <w:rPr>
          <w:rFonts w:ascii="Times New Roman" w:hAnsi="Times New Roman" w:cs="Times New Roman"/>
        </w:rPr>
      </w:pPr>
      <w:r w:rsidRPr="00A8382D">
        <w:rPr>
          <w:rFonts w:ascii="Times New Roman" w:hAnsi="Times New Roman" w:cs="Times New Roman"/>
        </w:rPr>
        <w:t>Kustamā</w:t>
      </w:r>
      <w:r w:rsidRPr="00A8382D" w:rsidR="008029EB">
        <w:rPr>
          <w:rFonts w:ascii="Times New Roman" w:hAnsi="Times New Roman" w:cs="Times New Roman"/>
        </w:rPr>
        <w:t>s mantas</w:t>
      </w:r>
      <w:r w:rsidRPr="00A8382D" w:rsidR="00C765A1">
        <w:rPr>
          <w:rFonts w:ascii="Times New Roman" w:hAnsi="Times New Roman" w:cs="Times New Roman"/>
        </w:rPr>
        <w:t xml:space="preserve"> pirkuma maksa, saskaņā ar 202</w:t>
      </w:r>
      <w:r w:rsidR="00F80826">
        <w:rPr>
          <w:rFonts w:ascii="Times New Roman" w:hAnsi="Times New Roman" w:cs="Times New Roman"/>
        </w:rPr>
        <w:t>6</w:t>
      </w:r>
      <w:r w:rsidRPr="00A8382D" w:rsidR="00C765A1">
        <w:rPr>
          <w:rFonts w:ascii="Times New Roman" w:hAnsi="Times New Roman" w:cs="Times New Roman"/>
        </w:rPr>
        <w:t>.</w:t>
      </w:r>
      <w:r w:rsidRPr="00A8382D" w:rsidR="00204860">
        <w:rPr>
          <w:rFonts w:ascii="Times New Roman" w:hAnsi="Times New Roman" w:cs="Times New Roman"/>
        </w:rPr>
        <w:t>gada _____ izsoles rezultātiem noteikta EUR _______ (</w:t>
      </w:r>
      <w:r w:rsidR="008918B5">
        <w:rPr>
          <w:rFonts w:ascii="Times New Roman" w:hAnsi="Times New Roman" w:cs="Times New Roman"/>
        </w:rPr>
        <w:t>________________________</w:t>
      </w:r>
      <w:r w:rsidRPr="00A8382D" w:rsidR="00204860">
        <w:rPr>
          <w:rFonts w:ascii="Times New Roman" w:hAnsi="Times New Roman" w:cs="Times New Roman"/>
        </w:rPr>
        <w:t xml:space="preserve">). </w:t>
      </w:r>
    </w:p>
    <w:p w:rsidR="00B541BC" w:rsidRPr="00A8382D" w:rsidP="00B541BC" w14:paraId="7FADCC2B" w14:textId="65F0DA08">
      <w:pPr>
        <w:pStyle w:val="Default"/>
        <w:numPr>
          <w:ilvl w:val="1"/>
          <w:numId w:val="4"/>
        </w:numPr>
        <w:ind w:left="567" w:hanging="567"/>
        <w:jc w:val="both"/>
        <w:rPr>
          <w:rFonts w:ascii="Times New Roman" w:hAnsi="Times New Roman" w:cs="Times New Roman"/>
        </w:rPr>
      </w:pPr>
      <w:r w:rsidRPr="00A8382D">
        <w:rPr>
          <w:rFonts w:ascii="Times New Roman" w:hAnsi="Times New Roman" w:cs="Times New Roman"/>
        </w:rPr>
        <w:t xml:space="preserve">Pirms izsoles </w:t>
      </w:r>
      <w:r w:rsidRPr="00A8382D" w:rsidR="00C75537">
        <w:rPr>
          <w:rFonts w:ascii="Times New Roman" w:hAnsi="Times New Roman" w:cs="Times New Roman"/>
        </w:rPr>
        <w:t>PIRCĒJS</w:t>
      </w:r>
      <w:r w:rsidRPr="00A8382D">
        <w:rPr>
          <w:rFonts w:ascii="Times New Roman" w:hAnsi="Times New Roman" w:cs="Times New Roman"/>
        </w:rPr>
        <w:t xml:space="preserve">, kā izsoles dalībnieks, ir iemaksājis </w:t>
      </w:r>
      <w:r w:rsidRPr="00A8382D" w:rsidR="00C75537">
        <w:rPr>
          <w:rFonts w:ascii="Times New Roman" w:hAnsi="Times New Roman" w:cs="Times New Roman"/>
        </w:rPr>
        <w:t>PĀRDEVĒJA</w:t>
      </w:r>
      <w:r w:rsidRPr="00A8382D">
        <w:rPr>
          <w:rFonts w:ascii="Times New Roman" w:hAnsi="Times New Roman" w:cs="Times New Roman"/>
        </w:rPr>
        <w:t xml:space="preserve"> kontā nodrošinājuma naudu</w:t>
      </w:r>
      <w:r w:rsidRPr="00EB2016" w:rsidR="00EB2016">
        <w:rPr>
          <w:rFonts w:ascii="Times New Roman" w:hAnsi="Times New Roman" w:cs="Times New Roman"/>
        </w:rPr>
        <w:t xml:space="preserve"> </w:t>
      </w:r>
      <w:r w:rsidRPr="00EE04A2" w:rsidR="00EE04A2">
        <w:rPr>
          <w:rFonts w:ascii="Times New Roman" w:hAnsi="Times New Roman" w:cs="Times New Roman"/>
        </w:rPr>
        <w:t xml:space="preserve">EUR </w:t>
      </w:r>
      <w:r w:rsidRPr="00F02D18" w:rsidR="00F02D18">
        <w:rPr>
          <w:rFonts w:ascii="Times New Roman" w:hAnsi="Times New Roman" w:cs="Times New Roman"/>
          <w:bCs/>
          <w:color w:val="auto"/>
          <w:lang w:eastAsia="lv-LV"/>
        </w:rPr>
        <w:t xml:space="preserve">5 560,00  (pieci tūkstoši pieci simti sešdesmit </w:t>
      </w:r>
      <w:r w:rsidRPr="00F02D18" w:rsidR="00F02D18">
        <w:rPr>
          <w:rFonts w:ascii="Times New Roman" w:hAnsi="Times New Roman" w:cs="Times New Roman"/>
          <w:bCs/>
          <w:i/>
          <w:iCs/>
          <w:color w:val="auto"/>
          <w:lang w:eastAsia="lv-LV"/>
        </w:rPr>
        <w:t>euro</w:t>
      </w:r>
      <w:r w:rsidRPr="00F02D18" w:rsidR="00F02D18">
        <w:rPr>
          <w:rFonts w:ascii="Times New Roman" w:hAnsi="Times New Roman" w:cs="Times New Roman"/>
          <w:bCs/>
          <w:color w:val="auto"/>
          <w:lang w:eastAsia="lv-LV"/>
        </w:rPr>
        <w:t>, 00 centi),</w:t>
      </w:r>
      <w:r w:rsidRPr="00DF5E5D" w:rsidR="00F02D18">
        <w:rPr>
          <w:bCs/>
          <w:color w:val="auto"/>
          <w:lang w:eastAsia="lv-LV"/>
        </w:rPr>
        <w:t xml:space="preserve"> </w:t>
      </w:r>
      <w:r w:rsidRPr="00A8382D">
        <w:rPr>
          <w:rFonts w:ascii="Times New Roman" w:hAnsi="Times New Roman" w:cs="Times New Roman"/>
        </w:rPr>
        <w:t xml:space="preserve">apmērā. Pircēja pirms izsoles iemaksātā nodrošinājuma summa ir ieskaitīta pirkuma maksā. </w:t>
      </w:r>
    </w:p>
    <w:p w:rsidR="00D36845" w:rsidRPr="00A8382D" w:rsidP="00B541BC" w14:paraId="497E79D1" w14:textId="5DA69DFA">
      <w:pPr>
        <w:pStyle w:val="Default"/>
        <w:numPr>
          <w:ilvl w:val="1"/>
          <w:numId w:val="4"/>
        </w:numPr>
        <w:ind w:left="567" w:hanging="567"/>
        <w:jc w:val="both"/>
        <w:rPr>
          <w:rFonts w:ascii="Times New Roman" w:hAnsi="Times New Roman" w:cs="Times New Roman"/>
        </w:rPr>
      </w:pPr>
      <w:r w:rsidRPr="00A8382D">
        <w:rPr>
          <w:rFonts w:ascii="Times New Roman" w:hAnsi="Times New Roman" w:cs="Times New Roman"/>
        </w:rPr>
        <w:t xml:space="preserve">Puses apliecina, ka līdz līguma parakstīšanai </w:t>
      </w:r>
      <w:r w:rsidRPr="00A8382D" w:rsidR="00C75537">
        <w:rPr>
          <w:rFonts w:ascii="Times New Roman" w:hAnsi="Times New Roman" w:cs="Times New Roman"/>
        </w:rPr>
        <w:t>PIRCĒJS</w:t>
      </w:r>
      <w:r w:rsidRPr="00A8382D" w:rsidR="008029EB">
        <w:rPr>
          <w:rFonts w:ascii="Times New Roman" w:hAnsi="Times New Roman" w:cs="Times New Roman"/>
        </w:rPr>
        <w:t xml:space="preserve"> ir veicis pilnu samaksu par </w:t>
      </w:r>
      <w:r w:rsidRPr="00A8382D">
        <w:rPr>
          <w:rFonts w:ascii="Times New Roman" w:hAnsi="Times New Roman" w:cs="Times New Roman"/>
        </w:rPr>
        <w:t xml:space="preserve">kustamo </w:t>
      </w:r>
      <w:r w:rsidRPr="00A8382D" w:rsidR="008029EB">
        <w:rPr>
          <w:rFonts w:ascii="Times New Roman" w:hAnsi="Times New Roman" w:cs="Times New Roman"/>
        </w:rPr>
        <w:t>mantu</w:t>
      </w:r>
      <w:r w:rsidRPr="00A8382D">
        <w:rPr>
          <w:rFonts w:ascii="Times New Roman" w:hAnsi="Times New Roman" w:cs="Times New Roman"/>
        </w:rPr>
        <w:t>, tas ir EUR ______ (________</w:t>
      </w:r>
      <w:r w:rsidR="008918B5">
        <w:rPr>
          <w:rFonts w:ascii="Times New Roman" w:hAnsi="Times New Roman" w:cs="Times New Roman"/>
        </w:rPr>
        <w:t>____</w:t>
      </w:r>
      <w:r w:rsidRPr="00A8382D">
        <w:rPr>
          <w:rFonts w:ascii="Times New Roman" w:hAnsi="Times New Roman" w:cs="Times New Roman"/>
        </w:rPr>
        <w:t xml:space="preserve">____), iemaksājot to </w:t>
      </w:r>
      <w:bookmarkStart w:id="0" w:name="_Hlk102425707"/>
      <w:r w:rsidRPr="00A8382D" w:rsidR="0088121C">
        <w:rPr>
          <w:rFonts w:ascii="Times New Roman" w:eastAsia="Calibri" w:hAnsi="Times New Roman" w:cs="Times New Roman"/>
          <w:color w:val="auto"/>
        </w:rPr>
        <w:t>Rēzeknes novada pašvaldība</w:t>
      </w:r>
      <w:r w:rsidR="008918B5">
        <w:rPr>
          <w:rFonts w:ascii="Times New Roman" w:eastAsia="Calibri" w:hAnsi="Times New Roman" w:cs="Times New Roman"/>
          <w:color w:val="auto"/>
        </w:rPr>
        <w:t>s</w:t>
      </w:r>
      <w:r w:rsidRPr="00A8382D" w:rsidR="0088121C">
        <w:rPr>
          <w:rFonts w:ascii="Times New Roman" w:eastAsia="Calibri" w:hAnsi="Times New Roman" w:cs="Times New Roman"/>
          <w:color w:val="auto"/>
        </w:rPr>
        <w:t xml:space="preserve">, Atbrīvošanas aleja 95a, Rēzekne, Reģ. Nr.90009112679, </w:t>
      </w:r>
      <w:r w:rsidR="008918B5">
        <w:rPr>
          <w:rFonts w:ascii="Times New Roman" w:eastAsia="Calibri" w:hAnsi="Times New Roman" w:cs="Times New Roman"/>
          <w:color w:val="auto"/>
        </w:rPr>
        <w:t>k</w:t>
      </w:r>
      <w:r w:rsidRPr="00A8382D" w:rsidR="0088121C">
        <w:rPr>
          <w:rFonts w:ascii="Times New Roman" w:eastAsia="Calibri" w:hAnsi="Times New Roman" w:cs="Times New Roman"/>
          <w:color w:val="auto"/>
        </w:rPr>
        <w:t>ont</w:t>
      </w:r>
      <w:r w:rsidR="008918B5">
        <w:rPr>
          <w:rFonts w:ascii="Times New Roman" w:eastAsia="Calibri" w:hAnsi="Times New Roman" w:cs="Times New Roman"/>
          <w:color w:val="auto"/>
        </w:rPr>
        <w:t>ā</w:t>
      </w:r>
      <w:r w:rsidRPr="00A8382D" w:rsidR="0088121C">
        <w:rPr>
          <w:rFonts w:ascii="Times New Roman" w:eastAsia="Calibri" w:hAnsi="Times New Roman" w:cs="Times New Roman"/>
          <w:color w:val="auto"/>
        </w:rPr>
        <w:t xml:space="preserve"> Nr. LV79TREL980257006400B, Valsts Kase, TRELLV22, </w:t>
      </w:r>
      <w:bookmarkEnd w:id="0"/>
      <w:r w:rsidRPr="00A8382D" w:rsidR="008029EB">
        <w:rPr>
          <w:rFonts w:ascii="Times New Roman" w:eastAsia="Calibri" w:hAnsi="Times New Roman" w:cs="Times New Roman"/>
          <w:color w:val="auto"/>
        </w:rPr>
        <w:t xml:space="preserve">ar </w:t>
      </w:r>
      <w:r w:rsidRPr="00A8382D" w:rsidR="008029EB">
        <w:rPr>
          <w:rFonts w:ascii="Times New Roman" w:eastAsia="Calibri" w:hAnsi="Times New Roman" w:cs="Times New Roman"/>
          <w:bCs/>
          <w:color w:val="auto"/>
        </w:rPr>
        <w:t xml:space="preserve">maksājuma mērķī „Pirkuma </w:t>
      </w:r>
      <w:r w:rsidRPr="00A8382D" w:rsidR="008029EB">
        <w:rPr>
          <w:rFonts w:ascii="Times New Roman" w:eastAsia="Calibri" w:hAnsi="Times New Roman" w:cs="Times New Roman"/>
          <w:bCs/>
          <w:color w:val="auto"/>
        </w:rPr>
        <w:t>maksa par īpašuma</w:t>
      </w:r>
      <w:r w:rsidR="00AB5146">
        <w:rPr>
          <w:rFonts w:ascii="Times New Roman" w:eastAsia="Calibri" w:hAnsi="Times New Roman" w:cs="Times New Roman"/>
          <w:bCs/>
          <w:color w:val="auto"/>
        </w:rPr>
        <w:t xml:space="preserve"> k</w:t>
      </w:r>
      <w:r w:rsidR="00F02D18">
        <w:rPr>
          <w:rFonts w:ascii="Times New Roman" w:eastAsia="Calibri" w:hAnsi="Times New Roman" w:cs="Times New Roman"/>
          <w:bCs/>
          <w:color w:val="auto"/>
        </w:rPr>
        <w:t>ad</w:t>
      </w:r>
      <w:r w:rsidR="00AB5146">
        <w:rPr>
          <w:rFonts w:ascii="Times New Roman" w:eastAsia="Calibri" w:hAnsi="Times New Roman" w:cs="Times New Roman"/>
          <w:bCs/>
          <w:color w:val="auto"/>
        </w:rPr>
        <w:t xml:space="preserve">.nr. </w:t>
      </w:r>
      <w:r w:rsidRPr="00F02D18" w:rsidR="00F02D18">
        <w:rPr>
          <w:rFonts w:ascii="Times New Roman" w:eastAsia="Calibri" w:hAnsi="Times New Roman" w:cs="Times New Roman"/>
          <w:bCs/>
          <w:color w:val="auto"/>
        </w:rPr>
        <w:t>7888 004 0384</w:t>
      </w:r>
      <w:r w:rsidR="00F02D18">
        <w:rPr>
          <w:rFonts w:ascii="Times New Roman" w:eastAsia="Calibri" w:hAnsi="Times New Roman" w:cs="Times New Roman"/>
          <w:bCs/>
          <w:color w:val="auto"/>
        </w:rPr>
        <w:t xml:space="preserve">, </w:t>
      </w:r>
      <w:r w:rsidRPr="00F02D18" w:rsidR="00F02D18">
        <w:rPr>
          <w:rFonts w:ascii="Times New Roman" w:eastAsia="Calibri" w:hAnsi="Times New Roman" w:cs="Times New Roman"/>
          <w:bCs/>
          <w:color w:val="auto"/>
        </w:rPr>
        <w:t>kad.nr. 7888 0</w:t>
      </w:r>
      <w:r w:rsidR="00F02D18">
        <w:rPr>
          <w:rFonts w:ascii="Times New Roman" w:eastAsia="Calibri" w:hAnsi="Times New Roman" w:cs="Times New Roman"/>
          <w:bCs/>
          <w:color w:val="auto"/>
        </w:rPr>
        <w:t>10</w:t>
      </w:r>
      <w:r w:rsidRPr="00F02D18" w:rsidR="00F02D18">
        <w:rPr>
          <w:rFonts w:ascii="Times New Roman" w:eastAsia="Calibri" w:hAnsi="Times New Roman" w:cs="Times New Roman"/>
          <w:bCs/>
          <w:color w:val="auto"/>
        </w:rPr>
        <w:t xml:space="preserve"> 0</w:t>
      </w:r>
      <w:r w:rsidR="00F02D18">
        <w:rPr>
          <w:rFonts w:ascii="Times New Roman" w:eastAsia="Calibri" w:hAnsi="Times New Roman" w:cs="Times New Roman"/>
          <w:bCs/>
          <w:color w:val="auto"/>
        </w:rPr>
        <w:t>050,</w:t>
      </w:r>
      <w:r w:rsidRPr="00F02D18" w:rsidR="00F02D18">
        <w:t xml:space="preserve"> </w:t>
      </w:r>
      <w:r w:rsidRPr="00F02D18" w:rsidR="00F02D18">
        <w:rPr>
          <w:rFonts w:ascii="Times New Roman" w:eastAsia="Calibri" w:hAnsi="Times New Roman" w:cs="Times New Roman"/>
          <w:bCs/>
          <w:color w:val="auto"/>
        </w:rPr>
        <w:t>kad.nr. 78</w:t>
      </w:r>
      <w:r w:rsidR="00F02D18">
        <w:rPr>
          <w:rFonts w:ascii="Times New Roman" w:eastAsia="Calibri" w:hAnsi="Times New Roman" w:cs="Times New Roman"/>
          <w:bCs/>
          <w:color w:val="auto"/>
        </w:rPr>
        <w:t>76</w:t>
      </w:r>
      <w:r w:rsidRPr="00F02D18" w:rsidR="00F02D18">
        <w:rPr>
          <w:rFonts w:ascii="Times New Roman" w:eastAsia="Calibri" w:hAnsi="Times New Roman" w:cs="Times New Roman"/>
          <w:bCs/>
          <w:color w:val="auto"/>
        </w:rPr>
        <w:t xml:space="preserve"> 0</w:t>
      </w:r>
      <w:r w:rsidR="00F02D18">
        <w:rPr>
          <w:rFonts w:ascii="Times New Roman" w:eastAsia="Calibri" w:hAnsi="Times New Roman" w:cs="Times New Roman"/>
          <w:bCs/>
          <w:color w:val="auto"/>
        </w:rPr>
        <w:t>06</w:t>
      </w:r>
      <w:r w:rsidRPr="00F02D18" w:rsidR="00F02D18">
        <w:rPr>
          <w:rFonts w:ascii="Times New Roman" w:eastAsia="Calibri" w:hAnsi="Times New Roman" w:cs="Times New Roman"/>
          <w:bCs/>
          <w:color w:val="auto"/>
        </w:rPr>
        <w:t xml:space="preserve"> 0</w:t>
      </w:r>
      <w:r w:rsidR="00F02D18">
        <w:rPr>
          <w:rFonts w:ascii="Times New Roman" w:eastAsia="Calibri" w:hAnsi="Times New Roman" w:cs="Times New Roman"/>
          <w:bCs/>
          <w:color w:val="auto"/>
        </w:rPr>
        <w:t xml:space="preserve">526 </w:t>
      </w:r>
      <w:r w:rsidRPr="00F02D18" w:rsidR="00F02D18">
        <w:rPr>
          <w:rFonts w:ascii="Times New Roman" w:eastAsia="Calibri" w:hAnsi="Times New Roman" w:cs="Times New Roman"/>
          <w:bCs/>
          <w:color w:val="auto"/>
        </w:rPr>
        <w:t xml:space="preserve">  </w:t>
      </w:r>
      <w:r w:rsidR="003512ED">
        <w:t xml:space="preserve">un </w:t>
      </w:r>
      <w:r w:rsidRPr="003512ED" w:rsidR="003512ED">
        <w:rPr>
          <w:rFonts w:ascii="Times New Roman" w:eastAsia="Calibri" w:hAnsi="Times New Roman" w:cs="Times New Roman"/>
          <w:color w:val="auto"/>
        </w:rPr>
        <w:t xml:space="preserve">īpašuma </w:t>
      </w:r>
      <w:r w:rsidRPr="00F02D18" w:rsidR="00F02D18">
        <w:rPr>
          <w:rFonts w:ascii="Times New Roman" w:eastAsia="Calibri" w:hAnsi="Times New Roman" w:cs="Times New Roman"/>
          <w:color w:val="auto"/>
        </w:rPr>
        <w:t>kad.nr. 78</w:t>
      </w:r>
      <w:r w:rsidR="00F02D18">
        <w:rPr>
          <w:rFonts w:ascii="Times New Roman" w:eastAsia="Calibri" w:hAnsi="Times New Roman" w:cs="Times New Roman"/>
          <w:color w:val="auto"/>
        </w:rPr>
        <w:t>52</w:t>
      </w:r>
      <w:r w:rsidRPr="00F02D18" w:rsidR="00F02D18">
        <w:rPr>
          <w:rFonts w:ascii="Times New Roman" w:eastAsia="Calibri" w:hAnsi="Times New Roman" w:cs="Times New Roman"/>
          <w:color w:val="auto"/>
        </w:rPr>
        <w:t xml:space="preserve"> 00</w:t>
      </w:r>
      <w:r w:rsidR="00F02D18">
        <w:rPr>
          <w:rFonts w:ascii="Times New Roman" w:eastAsia="Calibri" w:hAnsi="Times New Roman" w:cs="Times New Roman"/>
          <w:color w:val="auto"/>
        </w:rPr>
        <w:t>2</w:t>
      </w:r>
      <w:r w:rsidRPr="00F02D18" w:rsidR="00F02D18">
        <w:rPr>
          <w:rFonts w:ascii="Times New Roman" w:eastAsia="Calibri" w:hAnsi="Times New Roman" w:cs="Times New Roman"/>
          <w:color w:val="auto"/>
        </w:rPr>
        <w:t xml:space="preserve"> 0</w:t>
      </w:r>
      <w:r w:rsidR="00F02D18">
        <w:rPr>
          <w:rFonts w:ascii="Times New Roman" w:eastAsia="Calibri" w:hAnsi="Times New Roman" w:cs="Times New Roman"/>
          <w:color w:val="auto"/>
        </w:rPr>
        <w:t>142</w:t>
      </w:r>
      <w:r w:rsidRPr="00DB6C58" w:rsidR="00DB6C58">
        <w:rPr>
          <w:rFonts w:ascii="Times New Roman" w:eastAsia="Calibri" w:hAnsi="Times New Roman" w:cs="Times New Roman"/>
          <w:color w:val="auto"/>
        </w:rPr>
        <w:t>,</w:t>
      </w:r>
      <w:r w:rsidRPr="00A8382D" w:rsidR="008029EB">
        <w:rPr>
          <w:rFonts w:ascii="Times New Roman" w:eastAsia="Calibri" w:hAnsi="Times New Roman" w:cs="Times New Roman"/>
          <w:color w:val="auto"/>
        </w:rPr>
        <w:t xml:space="preserve"> </w:t>
      </w:r>
      <w:r w:rsidRPr="00A8382D" w:rsidR="008029EB">
        <w:rPr>
          <w:rFonts w:ascii="Times New Roman" w:eastAsia="Calibri" w:hAnsi="Times New Roman" w:cs="Times New Roman"/>
          <w:bCs/>
          <w:color w:val="auto"/>
        </w:rPr>
        <w:t>cirsmas izsoli”</w:t>
      </w:r>
      <w:r w:rsidRPr="00A8382D" w:rsidR="008029EB">
        <w:rPr>
          <w:rFonts w:ascii="Times New Roman" w:eastAsia="Calibri" w:hAnsi="Times New Roman" w:cs="Times New Roman"/>
          <w:color w:val="auto"/>
        </w:rPr>
        <w:t>.</w:t>
      </w:r>
    </w:p>
    <w:p w:rsidR="00B541BC" w:rsidP="00B541BC" w14:paraId="14142BDB" w14:textId="77777777">
      <w:pPr>
        <w:pStyle w:val="Default"/>
        <w:ind w:left="1080"/>
        <w:rPr>
          <w:rFonts w:ascii="Times New Roman" w:hAnsi="Times New Roman" w:cs="Times New Roman"/>
          <w:sz w:val="23"/>
          <w:szCs w:val="23"/>
        </w:rPr>
      </w:pPr>
    </w:p>
    <w:p w:rsidR="003512ED" w:rsidRPr="00A8382D" w:rsidP="00B541BC" w14:paraId="171C558F" w14:textId="77777777">
      <w:pPr>
        <w:pStyle w:val="Default"/>
        <w:ind w:left="1080"/>
        <w:rPr>
          <w:rFonts w:ascii="Times New Roman" w:hAnsi="Times New Roman" w:cs="Times New Roman"/>
          <w:sz w:val="23"/>
          <w:szCs w:val="23"/>
        </w:rPr>
      </w:pPr>
    </w:p>
    <w:p w:rsidR="007F6F59" w:rsidRPr="00A8382D" w:rsidP="007F6F59" w14:paraId="64E33DBC" w14:textId="77777777">
      <w:pPr>
        <w:suppressAutoHyphens w:val="0"/>
        <w:autoSpaceDE w:val="0"/>
        <w:autoSpaceDN w:val="0"/>
        <w:adjustRightInd w:val="0"/>
        <w:jc w:val="center"/>
        <w:rPr>
          <w:rFonts w:eastAsia="Calibri"/>
          <w:bCs/>
          <w:color w:val="auto"/>
          <w:sz w:val="24"/>
          <w:szCs w:val="24"/>
          <w:lang w:eastAsia="en-US" w:bidi="ar-SA"/>
        </w:rPr>
      </w:pPr>
      <w:r w:rsidRPr="00A8382D">
        <w:rPr>
          <w:rFonts w:eastAsia="Calibri"/>
          <w:bCs/>
          <w:color w:val="auto"/>
          <w:sz w:val="24"/>
          <w:szCs w:val="24"/>
          <w:lang w:eastAsia="en-US" w:bidi="ar-SA"/>
        </w:rPr>
        <w:t>3. Tiesību pāreja un riski</w:t>
      </w:r>
    </w:p>
    <w:p w:rsidR="007F6F59" w:rsidRPr="00A8382D" w:rsidP="00B2527C" w14:paraId="7CC43294" w14:textId="7EE539A3">
      <w:pPr>
        <w:suppressAutoHyphens w:val="0"/>
        <w:autoSpaceDE w:val="0"/>
        <w:autoSpaceDN w:val="0"/>
        <w:adjustRightInd w:val="0"/>
        <w:ind w:left="426" w:hanging="426"/>
        <w:jc w:val="both"/>
        <w:rPr>
          <w:rFonts w:eastAsia="Calibri"/>
          <w:b w:val="0"/>
          <w:color w:val="auto"/>
          <w:sz w:val="24"/>
          <w:szCs w:val="24"/>
          <w:lang w:eastAsia="en-US" w:bidi="ar-SA"/>
        </w:rPr>
      </w:pPr>
      <w:r w:rsidRPr="00A8382D">
        <w:rPr>
          <w:rFonts w:eastAsia="Calibri"/>
          <w:b w:val="0"/>
          <w:color w:val="auto"/>
          <w:sz w:val="24"/>
          <w:szCs w:val="24"/>
          <w:lang w:eastAsia="en-US" w:bidi="ar-SA"/>
        </w:rPr>
        <w:t xml:space="preserve">3.1. Ar šī līguma noslēgšanas brīdi, </w:t>
      </w:r>
      <w:r w:rsidRPr="00A8382D" w:rsidR="005D6D38">
        <w:rPr>
          <w:rFonts w:eastAsia="Calibri"/>
          <w:b w:val="0"/>
          <w:color w:val="auto"/>
          <w:sz w:val="24"/>
          <w:szCs w:val="24"/>
          <w:lang w:eastAsia="en-US" w:bidi="ar-SA"/>
        </w:rPr>
        <w:t>PIRCĒJS</w:t>
      </w:r>
      <w:r w:rsidRPr="00A8382D">
        <w:rPr>
          <w:rFonts w:eastAsia="Calibri"/>
          <w:b w:val="0"/>
          <w:color w:val="auto"/>
          <w:sz w:val="24"/>
          <w:szCs w:val="24"/>
          <w:lang w:eastAsia="en-US" w:bidi="ar-SA"/>
        </w:rPr>
        <w:t xml:space="preserve"> iegūst </w:t>
      </w:r>
      <w:r w:rsidRPr="00A8382D">
        <w:rPr>
          <w:rFonts w:eastAsia="Calibri"/>
          <w:bCs/>
          <w:color w:val="auto"/>
          <w:sz w:val="24"/>
          <w:szCs w:val="24"/>
          <w:lang w:eastAsia="en-US" w:bidi="ar-SA"/>
        </w:rPr>
        <w:t>CIRSMAS koku izstrādes (</w:t>
      </w:r>
      <w:r w:rsidRPr="00A8382D">
        <w:rPr>
          <w:rFonts w:eastAsia="Calibri"/>
          <w:b w:val="0"/>
          <w:color w:val="auto"/>
          <w:sz w:val="24"/>
          <w:szCs w:val="24"/>
          <w:lang w:eastAsia="en-US" w:bidi="ar-SA"/>
        </w:rPr>
        <w:t>koku ciršana, kokmateriālu pievešana un izvešana no krautuves, cirsmas satīrīšana)</w:t>
      </w:r>
      <w:r w:rsidRPr="001538B6">
        <w:rPr>
          <w:rFonts w:eastAsia="Calibri"/>
          <w:b w:val="0"/>
          <w:color w:val="auto"/>
          <w:sz w:val="24"/>
          <w:szCs w:val="24"/>
          <w:lang w:eastAsia="en-US" w:bidi="ar-SA"/>
        </w:rPr>
        <w:t xml:space="preserve"> </w:t>
      </w:r>
      <w:r w:rsidRPr="001538B6">
        <w:rPr>
          <w:rFonts w:eastAsia="Calibri"/>
          <w:bCs/>
          <w:color w:val="auto"/>
          <w:sz w:val="24"/>
          <w:szCs w:val="24"/>
          <w:lang w:eastAsia="en-US" w:bidi="ar-SA"/>
        </w:rPr>
        <w:t>tiesības</w:t>
      </w:r>
      <w:r w:rsidR="00EB2016">
        <w:rPr>
          <w:rFonts w:eastAsia="Calibri"/>
          <w:bCs/>
          <w:color w:val="auto"/>
          <w:sz w:val="24"/>
          <w:szCs w:val="24"/>
          <w:lang w:eastAsia="en-US" w:bidi="ar-SA"/>
        </w:rPr>
        <w:t xml:space="preserve"> (skatīt apliecinājumus)</w:t>
      </w:r>
      <w:r w:rsidRPr="001538B6">
        <w:rPr>
          <w:rFonts w:eastAsia="Calibri"/>
          <w:b w:val="0"/>
          <w:color w:val="auto"/>
          <w:sz w:val="24"/>
          <w:szCs w:val="24"/>
          <w:lang w:eastAsia="en-US" w:bidi="ar-SA"/>
        </w:rPr>
        <w:t xml:space="preserve">. </w:t>
      </w:r>
      <w:r w:rsidRPr="00A8382D">
        <w:rPr>
          <w:rFonts w:eastAsia="Calibri"/>
          <w:b w:val="0"/>
          <w:color w:val="auto"/>
          <w:sz w:val="24"/>
          <w:szCs w:val="24"/>
          <w:lang w:eastAsia="en-US" w:bidi="ar-SA"/>
        </w:rPr>
        <w:t xml:space="preserve">Pēc šī līguma termiņa beigām </w:t>
      </w:r>
      <w:r w:rsidRPr="00A8382D" w:rsidR="005D6D38">
        <w:rPr>
          <w:rFonts w:eastAsia="Calibri"/>
          <w:b w:val="0"/>
          <w:color w:val="auto"/>
          <w:sz w:val="24"/>
          <w:szCs w:val="24"/>
          <w:lang w:eastAsia="en-US" w:bidi="ar-SA"/>
        </w:rPr>
        <w:t>PIRCĒJS</w:t>
      </w:r>
      <w:r w:rsidRPr="00A8382D">
        <w:rPr>
          <w:rFonts w:eastAsia="Calibri"/>
          <w:b w:val="0"/>
          <w:color w:val="auto"/>
          <w:sz w:val="24"/>
          <w:szCs w:val="24"/>
          <w:lang w:eastAsia="en-US" w:bidi="ar-SA"/>
        </w:rPr>
        <w:t xml:space="preserve"> zaudē koku CIRSMAS izstrādes tiesības, ja līguma termiņš nav pagarināts.</w:t>
      </w:r>
    </w:p>
    <w:p w:rsidR="007F6F59" w:rsidRPr="00A8382D" w:rsidP="00B2527C" w14:paraId="0DD55D71" w14:textId="77777777">
      <w:pPr>
        <w:suppressAutoHyphens w:val="0"/>
        <w:autoSpaceDE w:val="0"/>
        <w:autoSpaceDN w:val="0"/>
        <w:adjustRightInd w:val="0"/>
        <w:ind w:left="426" w:hanging="426"/>
        <w:jc w:val="both"/>
        <w:rPr>
          <w:rFonts w:eastAsia="Calibri"/>
          <w:b w:val="0"/>
          <w:color w:val="auto"/>
          <w:sz w:val="24"/>
          <w:szCs w:val="24"/>
          <w:lang w:eastAsia="en-US" w:bidi="ar-SA"/>
        </w:rPr>
      </w:pPr>
      <w:r w:rsidRPr="00A8382D">
        <w:rPr>
          <w:rFonts w:eastAsia="Calibri"/>
          <w:b w:val="0"/>
          <w:color w:val="auto"/>
          <w:sz w:val="24"/>
          <w:szCs w:val="24"/>
          <w:lang w:eastAsia="en-US" w:bidi="ar-SA"/>
        </w:rPr>
        <w:t>3.2. Pēc koku izstrādes tiesību zaudēšanas koki un kokmateriāli, kas atrodas CIRSMĀ, krautuvē vai posmā starp ceļu un krautuvi, atsavināmi PIRCĒJAM bezstrīdus kārtībā un kļūst par PĀRDEVĒJA īpašumu.</w:t>
      </w:r>
    </w:p>
    <w:p w:rsidR="007F6F59" w:rsidRPr="00A8382D" w:rsidP="00B2527C" w14:paraId="4D6E6D53" w14:textId="77777777">
      <w:pPr>
        <w:suppressAutoHyphens w:val="0"/>
        <w:autoSpaceDE w:val="0"/>
        <w:autoSpaceDN w:val="0"/>
        <w:adjustRightInd w:val="0"/>
        <w:ind w:left="426" w:hanging="426"/>
        <w:rPr>
          <w:rFonts w:eastAsia="Calibri"/>
          <w:b w:val="0"/>
          <w:color w:val="auto"/>
          <w:sz w:val="24"/>
          <w:szCs w:val="24"/>
          <w:lang w:eastAsia="en-US" w:bidi="ar-SA"/>
        </w:rPr>
      </w:pPr>
      <w:r w:rsidRPr="00A8382D">
        <w:rPr>
          <w:rFonts w:eastAsia="Calibri"/>
          <w:b w:val="0"/>
          <w:color w:val="auto"/>
          <w:sz w:val="24"/>
          <w:szCs w:val="24"/>
          <w:lang w:eastAsia="en-US" w:bidi="ar-SA"/>
        </w:rPr>
        <w:t xml:space="preserve">3.3. Pēc pirkuma līguma noslēgšanas </w:t>
      </w:r>
      <w:r w:rsidRPr="00A8382D" w:rsidR="005D6D38">
        <w:rPr>
          <w:rFonts w:eastAsia="Calibri"/>
          <w:b w:val="0"/>
          <w:color w:val="auto"/>
          <w:sz w:val="24"/>
          <w:szCs w:val="24"/>
          <w:lang w:eastAsia="en-US" w:bidi="ar-SA"/>
        </w:rPr>
        <w:t>PIRCĒJS</w:t>
      </w:r>
      <w:r w:rsidRPr="00A8382D">
        <w:rPr>
          <w:rFonts w:eastAsia="Calibri"/>
          <w:b w:val="0"/>
          <w:color w:val="auto"/>
          <w:sz w:val="24"/>
          <w:szCs w:val="24"/>
          <w:lang w:eastAsia="en-US" w:bidi="ar-SA"/>
        </w:rPr>
        <w:t xml:space="preserve"> uzņemas risku par CIRSMAS nejaušu bojāeju.</w:t>
      </w:r>
    </w:p>
    <w:p w:rsidR="00B779D1" w:rsidRPr="00A8382D" w:rsidP="00B2527C" w14:paraId="2064E89D" w14:textId="77777777">
      <w:pPr>
        <w:suppressAutoHyphens w:val="0"/>
        <w:autoSpaceDE w:val="0"/>
        <w:autoSpaceDN w:val="0"/>
        <w:adjustRightInd w:val="0"/>
        <w:ind w:left="426" w:hanging="426"/>
        <w:rPr>
          <w:rFonts w:eastAsia="Calibri"/>
          <w:b w:val="0"/>
          <w:color w:val="auto"/>
          <w:sz w:val="24"/>
          <w:szCs w:val="24"/>
          <w:lang w:eastAsia="en-US" w:bidi="ar-SA"/>
        </w:rPr>
      </w:pPr>
      <w:r w:rsidRPr="00A8382D">
        <w:rPr>
          <w:rFonts w:eastAsia="Calibri"/>
          <w:b w:val="0"/>
          <w:color w:val="auto"/>
          <w:sz w:val="24"/>
          <w:szCs w:val="24"/>
          <w:lang w:eastAsia="en-US" w:bidi="ar-SA"/>
        </w:rPr>
        <w:t>3.4. Līgums stājas spēkā ar tā parakstīšanas brīdi.</w:t>
      </w:r>
    </w:p>
    <w:p w:rsidR="0088121C" w:rsidP="00F37C79" w14:paraId="5A3C923F" w14:textId="77777777">
      <w:pPr>
        <w:suppressAutoHyphens w:val="0"/>
        <w:autoSpaceDE w:val="0"/>
        <w:autoSpaceDN w:val="0"/>
        <w:adjustRightInd w:val="0"/>
        <w:rPr>
          <w:rFonts w:eastAsia="Calibri"/>
          <w:b w:val="0"/>
          <w:color w:val="auto"/>
          <w:sz w:val="24"/>
          <w:szCs w:val="24"/>
          <w:lang w:eastAsia="en-US" w:bidi="ar-SA"/>
        </w:rPr>
      </w:pPr>
    </w:p>
    <w:p w:rsidR="00EE04A2" w:rsidRPr="00A8382D" w:rsidP="00F37C79" w14:paraId="56D5AD6B" w14:textId="77777777">
      <w:pPr>
        <w:suppressAutoHyphens w:val="0"/>
        <w:autoSpaceDE w:val="0"/>
        <w:autoSpaceDN w:val="0"/>
        <w:adjustRightInd w:val="0"/>
        <w:rPr>
          <w:rFonts w:eastAsia="Calibri"/>
          <w:b w:val="0"/>
          <w:color w:val="auto"/>
          <w:sz w:val="24"/>
          <w:szCs w:val="24"/>
          <w:lang w:eastAsia="en-US" w:bidi="ar-SA"/>
        </w:rPr>
      </w:pPr>
    </w:p>
    <w:p w:rsidR="007F6F59" w:rsidRPr="00A8382D" w:rsidP="00B779D1" w14:paraId="60C3521A" w14:textId="77777777">
      <w:pPr>
        <w:suppressAutoHyphens w:val="0"/>
        <w:autoSpaceDE w:val="0"/>
        <w:autoSpaceDN w:val="0"/>
        <w:adjustRightInd w:val="0"/>
        <w:jc w:val="center"/>
        <w:rPr>
          <w:rFonts w:eastAsia="Calibri"/>
          <w:bCs/>
          <w:color w:val="auto"/>
          <w:sz w:val="24"/>
          <w:szCs w:val="24"/>
          <w:lang w:eastAsia="en-US" w:bidi="ar-SA"/>
        </w:rPr>
      </w:pPr>
      <w:r w:rsidRPr="00A8382D">
        <w:rPr>
          <w:rFonts w:eastAsia="Calibri"/>
          <w:bCs/>
          <w:color w:val="auto"/>
          <w:sz w:val="24"/>
          <w:szCs w:val="24"/>
          <w:lang w:eastAsia="en-US" w:bidi="ar-SA"/>
        </w:rPr>
        <w:t>4. Soda sankcijas</w:t>
      </w:r>
    </w:p>
    <w:p w:rsidR="007F6F59" w:rsidRPr="00A8382D" w:rsidP="00B779D1" w14:paraId="403199C5" w14:textId="77777777">
      <w:pPr>
        <w:pStyle w:val="ListParagraph"/>
        <w:numPr>
          <w:ilvl w:val="1"/>
          <w:numId w:val="15"/>
        </w:numPr>
        <w:suppressAutoHyphens w:val="0"/>
        <w:autoSpaceDE w:val="0"/>
        <w:autoSpaceDN w:val="0"/>
        <w:adjustRightInd w:val="0"/>
        <w:ind w:left="426"/>
        <w:jc w:val="both"/>
        <w:rPr>
          <w:rFonts w:eastAsia="Calibri"/>
          <w:b w:val="0"/>
          <w:color w:val="auto"/>
          <w:sz w:val="24"/>
          <w:szCs w:val="24"/>
          <w:lang w:eastAsia="en-US" w:bidi="ar-SA"/>
        </w:rPr>
      </w:pPr>
      <w:r w:rsidRPr="00A8382D">
        <w:rPr>
          <w:rFonts w:eastAsia="Calibri"/>
          <w:b w:val="0"/>
          <w:color w:val="auto"/>
          <w:sz w:val="24"/>
          <w:szCs w:val="24"/>
          <w:lang w:eastAsia="en-US" w:bidi="ar-SA"/>
        </w:rPr>
        <w:t xml:space="preserve">Ja līdz līguma termiņa beigām vai līguma pagarinājuma termiņa beigām cirsmas koku izstrāde nav pabeigta un nav noslēgts starp PIRCĒJU un PĀRDEVĒJU nodošanas – pieņemšanas akts </w:t>
      </w:r>
      <w:r w:rsidRPr="00A8382D" w:rsidR="005D6D38">
        <w:rPr>
          <w:rFonts w:eastAsia="Calibri"/>
          <w:b w:val="0"/>
          <w:color w:val="auto"/>
          <w:sz w:val="24"/>
          <w:szCs w:val="24"/>
          <w:lang w:eastAsia="en-US" w:bidi="ar-SA"/>
        </w:rPr>
        <w:t>PIRCĒJS</w:t>
      </w:r>
      <w:r w:rsidRPr="00A8382D">
        <w:rPr>
          <w:rFonts w:eastAsia="Calibri"/>
          <w:b w:val="0"/>
          <w:color w:val="auto"/>
          <w:sz w:val="24"/>
          <w:szCs w:val="24"/>
          <w:lang w:eastAsia="en-US" w:bidi="ar-SA"/>
        </w:rPr>
        <w:t xml:space="preserve"> maksā PĀRDEVĒJAM līgumsodu 0,5 % no nosolītās cenas par katru kavēto dienu.</w:t>
      </w:r>
    </w:p>
    <w:p w:rsidR="007F6F59" w:rsidRPr="00A8382D" w:rsidP="007F6F59" w14:paraId="49E4EABD" w14:textId="77777777">
      <w:pPr>
        <w:suppressAutoHyphens w:val="0"/>
        <w:autoSpaceDE w:val="0"/>
        <w:autoSpaceDN w:val="0"/>
        <w:adjustRightInd w:val="0"/>
        <w:jc w:val="center"/>
        <w:rPr>
          <w:rFonts w:eastAsia="Calibri"/>
          <w:b w:val="0"/>
          <w:bCs/>
          <w:color w:val="auto"/>
          <w:sz w:val="24"/>
          <w:szCs w:val="24"/>
          <w:lang w:eastAsia="en-US" w:bidi="ar-SA"/>
        </w:rPr>
      </w:pPr>
    </w:p>
    <w:p w:rsidR="007F6F59" w:rsidRPr="00A8382D" w:rsidP="007F6F59" w14:paraId="6E0E3C22" w14:textId="77777777">
      <w:pPr>
        <w:suppressAutoHyphens w:val="0"/>
        <w:autoSpaceDE w:val="0"/>
        <w:autoSpaceDN w:val="0"/>
        <w:adjustRightInd w:val="0"/>
        <w:jc w:val="center"/>
        <w:rPr>
          <w:rFonts w:eastAsia="Calibri"/>
          <w:bCs/>
          <w:color w:val="auto"/>
          <w:sz w:val="24"/>
          <w:szCs w:val="24"/>
          <w:lang w:eastAsia="en-US" w:bidi="ar-SA"/>
        </w:rPr>
      </w:pPr>
      <w:r w:rsidRPr="00A8382D">
        <w:rPr>
          <w:rFonts w:eastAsia="Calibri"/>
          <w:bCs/>
          <w:color w:val="auto"/>
          <w:sz w:val="24"/>
          <w:szCs w:val="24"/>
          <w:lang w:eastAsia="en-US" w:bidi="ar-SA"/>
        </w:rPr>
        <w:t>5. Pārdevēja tiesības un pienākumi</w:t>
      </w:r>
    </w:p>
    <w:p w:rsidR="000B48C9" w:rsidRPr="00A8382D" w:rsidP="000B48C9" w14:paraId="3325DEA3" w14:textId="77777777">
      <w:pPr>
        <w:pStyle w:val="ListParagraph"/>
        <w:numPr>
          <w:ilvl w:val="1"/>
          <w:numId w:val="18"/>
        </w:numPr>
        <w:suppressAutoHyphens w:val="0"/>
        <w:autoSpaceDE w:val="0"/>
        <w:autoSpaceDN w:val="0"/>
        <w:adjustRightInd w:val="0"/>
        <w:ind w:left="284"/>
        <w:rPr>
          <w:rFonts w:eastAsia="Calibri"/>
          <w:b w:val="0"/>
          <w:color w:val="auto"/>
          <w:sz w:val="24"/>
          <w:szCs w:val="24"/>
          <w:lang w:eastAsia="en-US" w:bidi="ar-SA"/>
        </w:rPr>
      </w:pPr>
      <w:r w:rsidRPr="00A8382D">
        <w:rPr>
          <w:rFonts w:eastAsia="Calibri"/>
          <w:b w:val="0"/>
          <w:color w:val="auto"/>
          <w:sz w:val="24"/>
          <w:szCs w:val="24"/>
          <w:lang w:eastAsia="en-US" w:bidi="ar-SA"/>
        </w:rPr>
        <w:t>PĀRDEVĒJA tiesības:</w:t>
      </w:r>
    </w:p>
    <w:p w:rsidR="000B48C9" w:rsidRPr="00A8382D" w:rsidP="00F978C8" w14:paraId="4EDAD779" w14:textId="77777777">
      <w:pPr>
        <w:pStyle w:val="ListParagraph"/>
        <w:numPr>
          <w:ilvl w:val="2"/>
          <w:numId w:val="18"/>
        </w:numPr>
        <w:suppressAutoHyphens w:val="0"/>
        <w:autoSpaceDE w:val="0"/>
        <w:autoSpaceDN w:val="0"/>
        <w:adjustRightInd w:val="0"/>
        <w:ind w:left="851"/>
        <w:jc w:val="both"/>
        <w:rPr>
          <w:rFonts w:eastAsia="Calibri"/>
          <w:b w:val="0"/>
          <w:color w:val="auto"/>
          <w:sz w:val="24"/>
          <w:szCs w:val="24"/>
          <w:lang w:eastAsia="en-US" w:bidi="ar-SA"/>
        </w:rPr>
      </w:pPr>
      <w:r w:rsidRPr="00A8382D">
        <w:rPr>
          <w:rFonts w:eastAsia="Calibri"/>
          <w:b w:val="0"/>
          <w:color w:val="auto"/>
          <w:sz w:val="24"/>
          <w:szCs w:val="24"/>
          <w:lang w:eastAsia="en-US" w:bidi="ar-SA"/>
        </w:rPr>
        <w:t>apsekot CIRSMAS koku izstrādes gaitu tās izstrādes laikā tādā apjomā, lai pārliecinātos par CIRSMAS izstrādi saskaņā ar spēkā esošajiem normatīvajiem aktiem un atbilstoši šī līguma nosacījumiem;</w:t>
      </w:r>
    </w:p>
    <w:p w:rsidR="000B48C9" w:rsidRPr="00A8382D" w:rsidP="00F978C8" w14:paraId="3C892901" w14:textId="77777777">
      <w:pPr>
        <w:pStyle w:val="ListParagraph"/>
        <w:numPr>
          <w:ilvl w:val="2"/>
          <w:numId w:val="18"/>
        </w:numPr>
        <w:suppressAutoHyphens w:val="0"/>
        <w:autoSpaceDE w:val="0"/>
        <w:autoSpaceDN w:val="0"/>
        <w:adjustRightInd w:val="0"/>
        <w:ind w:left="851"/>
        <w:jc w:val="both"/>
        <w:rPr>
          <w:rFonts w:eastAsia="Calibri"/>
          <w:b w:val="0"/>
          <w:color w:val="auto"/>
          <w:sz w:val="24"/>
          <w:szCs w:val="24"/>
          <w:lang w:eastAsia="en-US" w:bidi="ar-SA"/>
        </w:rPr>
      </w:pPr>
      <w:r w:rsidRPr="00A8382D">
        <w:rPr>
          <w:rFonts w:eastAsia="Calibri"/>
          <w:b w:val="0"/>
          <w:color w:val="auto"/>
          <w:sz w:val="24"/>
          <w:szCs w:val="24"/>
          <w:lang w:eastAsia="en-US" w:bidi="ar-SA"/>
        </w:rPr>
        <w:t xml:space="preserve"> konstatējot nelikumīgas darbības vai šā līguma nosacījumu neizpildi, apturēt CIRSMAS tālāku izstrādi līdz pretenzijas novēršanai vai zaudējumu segšanai;</w:t>
      </w:r>
    </w:p>
    <w:p w:rsidR="00EB2016" w:rsidRPr="00A8382D" w:rsidP="00EB2016" w14:paraId="6BCDDF96" w14:textId="77777777">
      <w:pPr>
        <w:pStyle w:val="ListParagraph"/>
        <w:numPr>
          <w:ilvl w:val="2"/>
          <w:numId w:val="18"/>
        </w:numPr>
        <w:suppressAutoHyphens w:val="0"/>
        <w:autoSpaceDE w:val="0"/>
        <w:autoSpaceDN w:val="0"/>
        <w:adjustRightInd w:val="0"/>
        <w:ind w:left="851"/>
        <w:jc w:val="both"/>
        <w:rPr>
          <w:rFonts w:eastAsia="Calibri"/>
          <w:b w:val="0"/>
          <w:color w:val="auto"/>
          <w:sz w:val="24"/>
          <w:szCs w:val="24"/>
          <w:lang w:eastAsia="en-US" w:bidi="ar-SA"/>
        </w:rPr>
      </w:pPr>
      <w:r w:rsidRPr="00A8382D">
        <w:rPr>
          <w:rFonts w:eastAsia="Calibri"/>
          <w:b w:val="0"/>
          <w:color w:val="auto"/>
          <w:sz w:val="24"/>
          <w:szCs w:val="24"/>
          <w:lang w:eastAsia="en-US" w:bidi="ar-SA"/>
        </w:rPr>
        <w:t xml:space="preserve">ja </w:t>
      </w:r>
      <w:r w:rsidRPr="00AD062E">
        <w:rPr>
          <w:rFonts w:eastAsia="Calibri"/>
          <w:b w:val="0"/>
          <w:color w:val="auto"/>
          <w:sz w:val="24"/>
          <w:szCs w:val="24"/>
          <w:lang w:eastAsia="en-US" w:bidi="ar-SA"/>
        </w:rPr>
        <w:t>izstrādes laikā cirsmā un pievešanas ceļos veidojas risas, dziļākas par 20 cm tās jānolīdzina 1 mēneša laikā pēc darbu pabeigšanas</w:t>
      </w:r>
      <w:r>
        <w:rPr>
          <w:rFonts w:eastAsia="Calibri"/>
          <w:b w:val="0"/>
          <w:color w:val="auto"/>
          <w:sz w:val="24"/>
          <w:szCs w:val="24"/>
          <w:lang w:eastAsia="en-US" w:bidi="ar-SA"/>
        </w:rPr>
        <w:t>.</w:t>
      </w:r>
    </w:p>
    <w:p w:rsidR="000B48C9" w:rsidRPr="00A8382D" w:rsidP="000B48C9" w14:paraId="3E56927A" w14:textId="77777777">
      <w:pPr>
        <w:pStyle w:val="ListParagraph"/>
        <w:numPr>
          <w:ilvl w:val="1"/>
          <w:numId w:val="18"/>
        </w:numPr>
        <w:suppressAutoHyphens w:val="0"/>
        <w:autoSpaceDE w:val="0"/>
        <w:autoSpaceDN w:val="0"/>
        <w:adjustRightInd w:val="0"/>
        <w:ind w:left="284"/>
        <w:rPr>
          <w:rFonts w:eastAsia="Calibri"/>
          <w:b w:val="0"/>
          <w:color w:val="auto"/>
          <w:sz w:val="24"/>
          <w:szCs w:val="24"/>
          <w:lang w:eastAsia="en-US" w:bidi="ar-SA"/>
        </w:rPr>
      </w:pPr>
      <w:r w:rsidRPr="00A8382D">
        <w:rPr>
          <w:rFonts w:eastAsia="Calibri"/>
          <w:b w:val="0"/>
          <w:color w:val="auto"/>
          <w:sz w:val="24"/>
          <w:szCs w:val="24"/>
          <w:lang w:eastAsia="en-US" w:bidi="ar-SA"/>
        </w:rPr>
        <w:t>PĀRDEVĒJA pienākumi:</w:t>
      </w:r>
    </w:p>
    <w:p w:rsidR="000B48C9" w:rsidRPr="00A8382D" w:rsidP="00F978C8" w14:paraId="1A3E2EDC" w14:textId="77777777">
      <w:pPr>
        <w:pStyle w:val="ListParagraph"/>
        <w:numPr>
          <w:ilvl w:val="2"/>
          <w:numId w:val="18"/>
        </w:numPr>
        <w:suppressAutoHyphens w:val="0"/>
        <w:autoSpaceDE w:val="0"/>
        <w:autoSpaceDN w:val="0"/>
        <w:adjustRightInd w:val="0"/>
        <w:ind w:left="851"/>
        <w:jc w:val="both"/>
        <w:rPr>
          <w:rFonts w:eastAsia="Calibri"/>
          <w:b w:val="0"/>
          <w:color w:val="auto"/>
          <w:sz w:val="24"/>
          <w:szCs w:val="24"/>
          <w:lang w:eastAsia="en-US" w:bidi="ar-SA"/>
        </w:rPr>
      </w:pPr>
      <w:r w:rsidRPr="00A8382D">
        <w:rPr>
          <w:rFonts w:eastAsia="Calibri"/>
          <w:b w:val="0"/>
          <w:color w:val="auto"/>
          <w:sz w:val="24"/>
          <w:szCs w:val="24"/>
          <w:lang w:eastAsia="en-US" w:bidi="ar-SA"/>
        </w:rPr>
        <w:t>pēc PIRCEJA rakstiska pieprasījuma saņemšanas pagarināt CIRSMAS izstrādes termiņu, bet ne ilgāk kā līdz ciršanas apliecinājuma derīguma termiņa beigām;</w:t>
      </w:r>
    </w:p>
    <w:p w:rsidR="007F6F59" w:rsidRPr="00A8382D" w:rsidP="00F978C8" w14:paraId="5E986DE9" w14:textId="77777777">
      <w:pPr>
        <w:pStyle w:val="ListParagraph"/>
        <w:numPr>
          <w:ilvl w:val="2"/>
          <w:numId w:val="18"/>
        </w:numPr>
        <w:suppressAutoHyphens w:val="0"/>
        <w:autoSpaceDE w:val="0"/>
        <w:autoSpaceDN w:val="0"/>
        <w:adjustRightInd w:val="0"/>
        <w:ind w:left="851"/>
        <w:jc w:val="both"/>
        <w:rPr>
          <w:rFonts w:eastAsia="Calibri"/>
          <w:b w:val="0"/>
          <w:color w:val="auto"/>
          <w:sz w:val="24"/>
          <w:szCs w:val="24"/>
          <w:lang w:eastAsia="en-US" w:bidi="ar-SA"/>
        </w:rPr>
      </w:pPr>
      <w:r w:rsidRPr="00A8382D">
        <w:rPr>
          <w:rFonts w:eastAsia="Calibri"/>
          <w:b w:val="0"/>
          <w:color w:val="auto"/>
          <w:sz w:val="24"/>
          <w:szCs w:val="24"/>
          <w:lang w:eastAsia="en-US" w:bidi="ar-SA"/>
        </w:rPr>
        <w:t xml:space="preserve">pēc PIRCĒJA paziņojuma par izstrādes pabeigšanu pieņemt cirsmu ar </w:t>
      </w:r>
      <w:r w:rsidRPr="00A8382D" w:rsidR="00D56241">
        <w:rPr>
          <w:rFonts w:eastAsia="Calibri"/>
          <w:b w:val="0"/>
          <w:color w:val="auto"/>
          <w:sz w:val="24"/>
          <w:szCs w:val="24"/>
          <w:lang w:eastAsia="en-US" w:bidi="ar-SA"/>
        </w:rPr>
        <w:t>N</w:t>
      </w:r>
      <w:r w:rsidRPr="00A8382D">
        <w:rPr>
          <w:rFonts w:eastAsia="Calibri"/>
          <w:b w:val="0"/>
          <w:color w:val="auto"/>
          <w:sz w:val="24"/>
          <w:szCs w:val="24"/>
          <w:lang w:eastAsia="en-US" w:bidi="ar-SA"/>
        </w:rPr>
        <w:t>odošanas – pieņemšanas aktu.</w:t>
      </w:r>
    </w:p>
    <w:p w:rsidR="000B48C9" w:rsidRPr="00A8382D" w:rsidP="000B48C9" w14:paraId="18BD6222" w14:textId="77777777">
      <w:pPr>
        <w:pStyle w:val="ListParagraph"/>
        <w:suppressAutoHyphens w:val="0"/>
        <w:autoSpaceDE w:val="0"/>
        <w:autoSpaceDN w:val="0"/>
        <w:adjustRightInd w:val="0"/>
        <w:ind w:left="1440"/>
        <w:rPr>
          <w:rFonts w:eastAsia="Calibri"/>
          <w:b w:val="0"/>
          <w:color w:val="auto"/>
          <w:sz w:val="24"/>
          <w:szCs w:val="24"/>
          <w:lang w:eastAsia="en-US" w:bidi="ar-SA"/>
        </w:rPr>
      </w:pPr>
    </w:p>
    <w:p w:rsidR="007F6F59" w:rsidRPr="00A8382D" w:rsidP="007F6F59" w14:paraId="346A67B4" w14:textId="77777777">
      <w:pPr>
        <w:suppressAutoHyphens w:val="0"/>
        <w:autoSpaceDE w:val="0"/>
        <w:autoSpaceDN w:val="0"/>
        <w:adjustRightInd w:val="0"/>
        <w:jc w:val="center"/>
        <w:rPr>
          <w:rFonts w:eastAsia="Calibri"/>
          <w:bCs/>
          <w:color w:val="auto"/>
          <w:sz w:val="24"/>
          <w:szCs w:val="24"/>
          <w:lang w:eastAsia="en-US" w:bidi="ar-SA"/>
        </w:rPr>
      </w:pPr>
      <w:r w:rsidRPr="00A8382D">
        <w:rPr>
          <w:rFonts w:eastAsia="Calibri"/>
          <w:bCs/>
          <w:color w:val="auto"/>
          <w:sz w:val="24"/>
          <w:szCs w:val="24"/>
          <w:lang w:eastAsia="en-US" w:bidi="ar-SA"/>
        </w:rPr>
        <w:t>6. Pircēja tiesības un pienākumi</w:t>
      </w:r>
    </w:p>
    <w:p w:rsidR="00D56241" w:rsidRPr="00A8382D" w:rsidP="00D56241" w14:paraId="71192474" w14:textId="77777777">
      <w:pPr>
        <w:pStyle w:val="ListParagraph"/>
        <w:numPr>
          <w:ilvl w:val="1"/>
          <w:numId w:val="16"/>
        </w:numPr>
        <w:suppressAutoHyphens w:val="0"/>
        <w:autoSpaceDE w:val="0"/>
        <w:autoSpaceDN w:val="0"/>
        <w:adjustRightInd w:val="0"/>
        <w:ind w:left="567" w:hanging="567"/>
        <w:jc w:val="both"/>
        <w:rPr>
          <w:rFonts w:eastAsia="Calibri"/>
          <w:b w:val="0"/>
          <w:color w:val="auto"/>
          <w:sz w:val="24"/>
          <w:szCs w:val="24"/>
          <w:lang w:eastAsia="en-US" w:bidi="ar-SA"/>
        </w:rPr>
      </w:pPr>
      <w:r w:rsidRPr="00A8382D">
        <w:rPr>
          <w:rFonts w:eastAsia="Calibri"/>
          <w:b w:val="0"/>
          <w:color w:val="auto"/>
          <w:sz w:val="24"/>
          <w:szCs w:val="24"/>
          <w:lang w:eastAsia="en-US" w:bidi="ar-SA"/>
        </w:rPr>
        <w:t>PIRCĒJAM ir tiesības rakstiski pieprasīt šī līguma cirsmas izstrādes termiņa pagarinājumu, bet ne ilgāk kā līdz ciršanas apliecinājuma derīguma termiņa beigām;</w:t>
      </w:r>
    </w:p>
    <w:p w:rsidR="00D56241" w:rsidRPr="00A8382D" w:rsidP="00D56241" w14:paraId="6C985B97" w14:textId="77777777">
      <w:pPr>
        <w:pStyle w:val="ListParagraph"/>
        <w:numPr>
          <w:ilvl w:val="1"/>
          <w:numId w:val="16"/>
        </w:numPr>
        <w:suppressAutoHyphens w:val="0"/>
        <w:autoSpaceDE w:val="0"/>
        <w:autoSpaceDN w:val="0"/>
        <w:adjustRightInd w:val="0"/>
        <w:ind w:left="567" w:hanging="567"/>
        <w:jc w:val="both"/>
        <w:rPr>
          <w:rFonts w:eastAsia="Calibri"/>
          <w:b w:val="0"/>
          <w:color w:val="auto"/>
          <w:sz w:val="24"/>
          <w:szCs w:val="24"/>
          <w:lang w:eastAsia="en-US" w:bidi="ar-SA"/>
        </w:rPr>
      </w:pPr>
      <w:r w:rsidRPr="00A8382D">
        <w:rPr>
          <w:rFonts w:eastAsia="Calibri"/>
          <w:b w:val="0"/>
          <w:color w:val="auto"/>
          <w:sz w:val="24"/>
          <w:szCs w:val="24"/>
          <w:lang w:eastAsia="en-US" w:bidi="ar-SA"/>
        </w:rPr>
        <w:t>PIRCĒJA pienākumi:</w:t>
      </w:r>
    </w:p>
    <w:p w:rsidR="00D56241" w:rsidP="00F978C8" w14:paraId="2BFEADF6" w14:textId="77777777">
      <w:pPr>
        <w:pStyle w:val="ListParagraph"/>
        <w:numPr>
          <w:ilvl w:val="2"/>
          <w:numId w:val="16"/>
        </w:numPr>
        <w:suppressAutoHyphens w:val="0"/>
        <w:autoSpaceDE w:val="0"/>
        <w:autoSpaceDN w:val="0"/>
        <w:adjustRightInd w:val="0"/>
        <w:ind w:left="851"/>
        <w:jc w:val="both"/>
        <w:rPr>
          <w:rFonts w:eastAsia="Calibri"/>
          <w:b w:val="0"/>
          <w:color w:val="auto"/>
          <w:sz w:val="24"/>
          <w:szCs w:val="24"/>
          <w:lang w:eastAsia="en-US" w:bidi="ar-SA"/>
        </w:rPr>
      </w:pPr>
      <w:r w:rsidRPr="00A8382D">
        <w:rPr>
          <w:rFonts w:eastAsia="Calibri"/>
          <w:b w:val="0"/>
          <w:color w:val="auto"/>
          <w:sz w:val="24"/>
          <w:szCs w:val="24"/>
          <w:lang w:eastAsia="en-US" w:bidi="ar-SA"/>
        </w:rPr>
        <w:t>izstrādāt CIRSMU, ievērojot Ministru kabineta noteikumus „Darba aizsardzības prasības mežsaimniecībā” un citus Latvijas republikā spēkā esošos normatīvos aktus;</w:t>
      </w:r>
    </w:p>
    <w:p w:rsidR="00EB2016" w:rsidRPr="00564B63" w:rsidP="00564B63" w14:paraId="31A70BB5" w14:textId="7E077AD4">
      <w:pPr>
        <w:pStyle w:val="ListParagraph"/>
        <w:numPr>
          <w:ilvl w:val="2"/>
          <w:numId w:val="16"/>
        </w:numPr>
        <w:suppressAutoHyphens w:val="0"/>
        <w:autoSpaceDE w:val="0"/>
        <w:autoSpaceDN w:val="0"/>
        <w:adjustRightInd w:val="0"/>
        <w:ind w:left="851"/>
        <w:jc w:val="both"/>
        <w:rPr>
          <w:rFonts w:eastAsia="Calibri"/>
          <w:b w:val="0"/>
          <w:color w:val="auto"/>
          <w:sz w:val="24"/>
          <w:szCs w:val="24"/>
          <w:lang w:eastAsia="en-US" w:bidi="ar-SA"/>
        </w:rPr>
      </w:pPr>
      <w:r w:rsidRPr="00EB2016">
        <w:rPr>
          <w:rFonts w:eastAsia="Calibri"/>
          <w:b w:val="0"/>
          <w:color w:val="auto"/>
          <w:sz w:val="24"/>
          <w:szCs w:val="24"/>
          <w:lang w:eastAsia="en-US" w:bidi="ar-SA"/>
        </w:rPr>
        <w:t xml:space="preserve">paziņot </w:t>
      </w:r>
      <w:r w:rsidRPr="00AD062E">
        <w:rPr>
          <w:rFonts w:eastAsia="Calibri"/>
          <w:b w:val="0"/>
          <w:color w:val="auto"/>
          <w:sz w:val="24"/>
          <w:szCs w:val="24"/>
          <w:lang w:eastAsia="en-US" w:bidi="ar-SA"/>
        </w:rPr>
        <w:t xml:space="preserve">PĀRDEVĒJAM par CIRSMAS izstrādes </w:t>
      </w:r>
      <w:r>
        <w:rPr>
          <w:rFonts w:eastAsia="Calibri"/>
          <w:b w:val="0"/>
          <w:color w:val="auto"/>
          <w:sz w:val="24"/>
          <w:szCs w:val="24"/>
          <w:lang w:eastAsia="en-US" w:bidi="ar-SA"/>
        </w:rPr>
        <w:t>sākumu</w:t>
      </w:r>
      <w:r w:rsidRPr="00AD062E">
        <w:rPr>
          <w:rFonts w:eastAsia="Calibri"/>
          <w:b w:val="0"/>
          <w:color w:val="auto"/>
          <w:sz w:val="24"/>
          <w:szCs w:val="24"/>
          <w:lang w:eastAsia="en-US" w:bidi="ar-SA"/>
        </w:rPr>
        <w:t xml:space="preserve"> - </w:t>
      </w:r>
      <w:r w:rsidR="00F02D18">
        <w:rPr>
          <w:rFonts w:eastAsia="Calibri"/>
          <w:b w:val="0"/>
          <w:color w:val="auto"/>
          <w:sz w:val="24"/>
          <w:szCs w:val="24"/>
          <w:lang w:eastAsia="en-US" w:bidi="ar-SA"/>
        </w:rPr>
        <w:t>Maltas</w:t>
      </w:r>
      <w:r w:rsidRPr="00AD062E">
        <w:rPr>
          <w:rFonts w:eastAsia="Calibri"/>
          <w:b w:val="0"/>
          <w:color w:val="auto"/>
          <w:sz w:val="24"/>
          <w:szCs w:val="24"/>
          <w:lang w:eastAsia="en-US" w:bidi="ar-SA"/>
        </w:rPr>
        <w:t xml:space="preserve"> apvienības pārvaldes amatpersonai pa tālruni </w:t>
      </w:r>
      <w:r w:rsidRPr="000E4CFA" w:rsidR="000E4CFA">
        <w:rPr>
          <w:rFonts w:eastAsia="Calibri"/>
          <w:b w:val="0"/>
          <w:color w:val="auto"/>
          <w:sz w:val="24"/>
          <w:szCs w:val="24"/>
          <w:lang w:eastAsia="en-US" w:bidi="ar-SA"/>
        </w:rPr>
        <w:t>20221846</w:t>
      </w:r>
      <w:r w:rsidRPr="00AD062E">
        <w:rPr>
          <w:rFonts w:eastAsia="Calibri"/>
          <w:b w:val="0"/>
          <w:color w:val="auto"/>
          <w:sz w:val="24"/>
          <w:szCs w:val="24"/>
          <w:lang w:eastAsia="en-US" w:bidi="ar-SA"/>
        </w:rPr>
        <w:t xml:space="preserve"> un Rēzeknes novada pašvaldības amatpersonai pa tālruni </w:t>
      </w:r>
      <w:r w:rsidRPr="000E4CFA" w:rsidR="000E4CFA">
        <w:rPr>
          <w:rFonts w:eastAsia="Calibri"/>
          <w:b w:val="0"/>
          <w:color w:val="auto"/>
          <w:sz w:val="24"/>
          <w:szCs w:val="24"/>
          <w:lang w:eastAsia="en-US" w:bidi="ar-SA"/>
        </w:rPr>
        <w:t>29171121</w:t>
      </w:r>
      <w:r w:rsidRPr="00AD062E">
        <w:rPr>
          <w:rFonts w:eastAsia="Calibri"/>
          <w:b w:val="0"/>
          <w:color w:val="auto"/>
          <w:sz w:val="24"/>
          <w:szCs w:val="24"/>
          <w:lang w:eastAsia="en-US" w:bidi="ar-SA"/>
        </w:rPr>
        <w:t>;</w:t>
      </w:r>
    </w:p>
    <w:p w:rsidR="00B42C2D" w:rsidP="00F978C8" w14:paraId="646484D1" w14:textId="77777777">
      <w:pPr>
        <w:pStyle w:val="ListParagraph"/>
        <w:numPr>
          <w:ilvl w:val="2"/>
          <w:numId w:val="16"/>
        </w:numPr>
        <w:suppressAutoHyphens w:val="0"/>
        <w:autoSpaceDE w:val="0"/>
        <w:autoSpaceDN w:val="0"/>
        <w:adjustRightInd w:val="0"/>
        <w:ind w:left="851"/>
        <w:jc w:val="both"/>
        <w:rPr>
          <w:rFonts w:eastAsia="Calibri"/>
          <w:b w:val="0"/>
          <w:color w:val="auto"/>
          <w:sz w:val="24"/>
          <w:szCs w:val="24"/>
          <w:lang w:eastAsia="en-US" w:bidi="ar-SA"/>
        </w:rPr>
      </w:pPr>
      <w:bookmarkStart w:id="1" w:name="_Hlk190950593"/>
      <w:r>
        <w:rPr>
          <w:rFonts w:eastAsia="Calibri"/>
          <w:b w:val="0"/>
          <w:color w:val="auto"/>
          <w:sz w:val="24"/>
          <w:szCs w:val="24"/>
          <w:lang w:eastAsia="en-US" w:bidi="ar-SA"/>
        </w:rPr>
        <w:t>CIRSMAS</w:t>
      </w:r>
      <w:r w:rsidRPr="00B42C2D">
        <w:rPr>
          <w:rFonts w:eastAsia="Calibri"/>
          <w:b w:val="0"/>
          <w:color w:val="auto"/>
          <w:sz w:val="24"/>
          <w:szCs w:val="24"/>
          <w:lang w:eastAsia="en-US" w:bidi="ar-SA"/>
        </w:rPr>
        <w:t xml:space="preserve"> izstrādes laikā </w:t>
      </w:r>
      <w:r w:rsidRPr="00C24457" w:rsidR="00C24457">
        <w:rPr>
          <w:rFonts w:eastAsia="Calibri"/>
          <w:b w:val="0"/>
          <w:color w:val="auto"/>
          <w:sz w:val="24"/>
          <w:szCs w:val="24"/>
          <w:lang w:eastAsia="en-US" w:bidi="ar-SA"/>
        </w:rPr>
        <w:t>veikt paaugas saudzēšanas pasākumu</w:t>
      </w:r>
      <w:r w:rsidR="00C24457">
        <w:rPr>
          <w:rFonts w:eastAsia="Calibri"/>
          <w:b w:val="0"/>
          <w:color w:val="auto"/>
          <w:sz w:val="24"/>
          <w:szCs w:val="24"/>
          <w:lang w:eastAsia="en-US" w:bidi="ar-SA"/>
        </w:rPr>
        <w:t xml:space="preserve">, </w:t>
      </w:r>
      <w:r w:rsidRPr="00B42C2D">
        <w:rPr>
          <w:rFonts w:eastAsia="Calibri"/>
          <w:b w:val="0"/>
          <w:color w:val="auto"/>
          <w:sz w:val="24"/>
          <w:szCs w:val="24"/>
          <w:lang w:eastAsia="en-US" w:bidi="ar-SA"/>
        </w:rPr>
        <w:t>saglabāt egles paaugu</w:t>
      </w:r>
      <w:bookmarkEnd w:id="1"/>
      <w:r>
        <w:rPr>
          <w:rFonts w:eastAsia="Calibri"/>
          <w:b w:val="0"/>
          <w:color w:val="auto"/>
          <w:sz w:val="24"/>
          <w:szCs w:val="24"/>
          <w:lang w:eastAsia="en-US" w:bidi="ar-SA"/>
        </w:rPr>
        <w:t>;</w:t>
      </w:r>
    </w:p>
    <w:p w:rsidR="00D56241" w:rsidRPr="00A8382D" w:rsidP="00F978C8" w14:paraId="7F482694" w14:textId="77777777">
      <w:pPr>
        <w:pStyle w:val="ListParagraph"/>
        <w:numPr>
          <w:ilvl w:val="2"/>
          <w:numId w:val="16"/>
        </w:numPr>
        <w:suppressAutoHyphens w:val="0"/>
        <w:autoSpaceDE w:val="0"/>
        <w:autoSpaceDN w:val="0"/>
        <w:adjustRightInd w:val="0"/>
        <w:ind w:left="851"/>
        <w:jc w:val="both"/>
        <w:rPr>
          <w:rFonts w:eastAsia="Calibri"/>
          <w:b w:val="0"/>
          <w:color w:val="auto"/>
          <w:sz w:val="24"/>
          <w:szCs w:val="24"/>
          <w:lang w:eastAsia="en-US" w:bidi="ar-SA"/>
        </w:rPr>
      </w:pPr>
      <w:r w:rsidRPr="00A8382D">
        <w:rPr>
          <w:rFonts w:eastAsia="Calibri"/>
          <w:b w:val="0"/>
          <w:color w:val="auto"/>
          <w:sz w:val="24"/>
          <w:szCs w:val="24"/>
          <w:lang w:eastAsia="en-US" w:bidi="ar-SA"/>
        </w:rPr>
        <w:t>ugunsgrēka gadījumā ar saviem līdzekļiem nodrošināt meža ugunsgrēku dzēšanu CIRSMĀ;</w:t>
      </w:r>
    </w:p>
    <w:p w:rsidR="00D56241" w:rsidRPr="00A8382D" w:rsidP="00F978C8" w14:paraId="0DFD081C" w14:textId="77777777">
      <w:pPr>
        <w:pStyle w:val="ListParagraph"/>
        <w:numPr>
          <w:ilvl w:val="2"/>
          <w:numId w:val="16"/>
        </w:numPr>
        <w:suppressAutoHyphens w:val="0"/>
        <w:autoSpaceDE w:val="0"/>
        <w:autoSpaceDN w:val="0"/>
        <w:adjustRightInd w:val="0"/>
        <w:ind w:left="851"/>
        <w:jc w:val="both"/>
        <w:rPr>
          <w:rFonts w:eastAsia="Calibri"/>
          <w:b w:val="0"/>
          <w:color w:val="auto"/>
          <w:sz w:val="24"/>
          <w:szCs w:val="24"/>
          <w:lang w:eastAsia="en-US" w:bidi="ar-SA"/>
        </w:rPr>
      </w:pPr>
      <w:r w:rsidRPr="00A8382D">
        <w:rPr>
          <w:rFonts w:eastAsia="Calibri"/>
          <w:b w:val="0"/>
          <w:color w:val="auto"/>
          <w:sz w:val="24"/>
          <w:szCs w:val="24"/>
          <w:lang w:eastAsia="en-US" w:bidi="ar-SA"/>
        </w:rPr>
        <w:t xml:space="preserve"> izstrādes laikā nodrošināt CIRSMĀ saglabājamo koku aizsardzību;</w:t>
      </w:r>
    </w:p>
    <w:p w:rsidR="003730E3" w:rsidRPr="00A8382D" w:rsidP="00F978C8" w14:paraId="3F2CD5E4" w14:textId="77777777">
      <w:pPr>
        <w:pStyle w:val="ListParagraph"/>
        <w:numPr>
          <w:ilvl w:val="2"/>
          <w:numId w:val="16"/>
        </w:numPr>
        <w:suppressAutoHyphens w:val="0"/>
        <w:autoSpaceDE w:val="0"/>
        <w:autoSpaceDN w:val="0"/>
        <w:adjustRightInd w:val="0"/>
        <w:ind w:left="851"/>
        <w:jc w:val="both"/>
        <w:rPr>
          <w:rFonts w:eastAsia="Calibri"/>
          <w:b w:val="0"/>
          <w:color w:val="auto"/>
          <w:sz w:val="24"/>
          <w:szCs w:val="24"/>
          <w:lang w:eastAsia="en-US" w:bidi="ar-SA"/>
        </w:rPr>
      </w:pPr>
      <w:r w:rsidRPr="00A8382D">
        <w:rPr>
          <w:b w:val="0"/>
          <w:bCs/>
          <w:sz w:val="24"/>
          <w:szCs w:val="24"/>
          <w:lang w:eastAsia="lv-LV"/>
        </w:rPr>
        <w:t>krājas kopšanas cirtēs tehnoloģiskos koridorus ierīkot pēc iespējas taisnus un plānot pēc iespējas mazāk skarot paliekošās audzes vērtīgākos kokus;</w:t>
      </w:r>
    </w:p>
    <w:p w:rsidR="003730E3" w:rsidRPr="00A8382D" w:rsidP="00F978C8" w14:paraId="36165CC0" w14:textId="77777777">
      <w:pPr>
        <w:pStyle w:val="ListParagraph"/>
        <w:numPr>
          <w:ilvl w:val="2"/>
          <w:numId w:val="16"/>
        </w:numPr>
        <w:suppressAutoHyphens w:val="0"/>
        <w:autoSpaceDE w:val="0"/>
        <w:autoSpaceDN w:val="0"/>
        <w:adjustRightInd w:val="0"/>
        <w:ind w:left="851"/>
        <w:jc w:val="both"/>
        <w:rPr>
          <w:rFonts w:eastAsia="Calibri"/>
          <w:b w:val="0"/>
          <w:color w:val="auto"/>
          <w:sz w:val="24"/>
          <w:szCs w:val="24"/>
          <w:lang w:eastAsia="en-US" w:bidi="ar-SA"/>
        </w:rPr>
      </w:pPr>
      <w:r w:rsidRPr="00A8382D">
        <w:rPr>
          <w:b w:val="0"/>
          <w:bCs/>
          <w:sz w:val="24"/>
          <w:szCs w:val="24"/>
          <w:lang w:eastAsia="lv-LV"/>
        </w:rPr>
        <w:t>pēc ci</w:t>
      </w:r>
      <w:r w:rsidRPr="00A8382D" w:rsidR="000539BC">
        <w:rPr>
          <w:b w:val="0"/>
          <w:bCs/>
          <w:sz w:val="24"/>
          <w:szCs w:val="24"/>
          <w:lang w:eastAsia="lv-LV"/>
        </w:rPr>
        <w:t>rtes audzes vidējais augstums,</w:t>
      </w:r>
      <w:r w:rsidRPr="00A8382D">
        <w:rPr>
          <w:b w:val="0"/>
          <w:bCs/>
          <w:sz w:val="24"/>
          <w:szCs w:val="24"/>
          <w:lang w:eastAsia="lv-LV"/>
        </w:rPr>
        <w:t xml:space="preserve"> caurmērs nedrīkst samazināties</w:t>
      </w:r>
      <w:r w:rsidRPr="00A8382D" w:rsidR="000539BC">
        <w:rPr>
          <w:b w:val="0"/>
          <w:bCs/>
          <w:sz w:val="24"/>
          <w:szCs w:val="24"/>
          <w:lang w:eastAsia="lv-LV"/>
        </w:rPr>
        <w:t xml:space="preserve"> un audzes valdošā suga nemainās vai nomainās uz saimnieciski vērtīgāku;</w:t>
      </w:r>
    </w:p>
    <w:p w:rsidR="003730E3" w:rsidRPr="00564B63" w:rsidP="00F978C8" w14:paraId="12F11230" w14:textId="77777777">
      <w:pPr>
        <w:pStyle w:val="ListParagraph"/>
        <w:numPr>
          <w:ilvl w:val="2"/>
          <w:numId w:val="16"/>
        </w:numPr>
        <w:suppressAutoHyphens w:val="0"/>
        <w:autoSpaceDE w:val="0"/>
        <w:autoSpaceDN w:val="0"/>
        <w:adjustRightInd w:val="0"/>
        <w:ind w:left="851"/>
        <w:jc w:val="both"/>
        <w:rPr>
          <w:rFonts w:eastAsia="Calibri"/>
          <w:b w:val="0"/>
          <w:color w:val="auto"/>
          <w:sz w:val="24"/>
          <w:szCs w:val="24"/>
          <w:lang w:eastAsia="en-US" w:bidi="ar-SA"/>
        </w:rPr>
      </w:pPr>
      <w:r w:rsidRPr="00A8382D">
        <w:rPr>
          <w:b w:val="0"/>
          <w:bCs/>
          <w:sz w:val="24"/>
          <w:szCs w:val="24"/>
          <w:lang w:eastAsia="lv-LV"/>
        </w:rPr>
        <w:t>prioritāri cērtami - atpalikušie, slimie un bojātie koki, koki ar mazāku cirtmetu kā arī</w:t>
      </w:r>
      <w:r w:rsidRPr="00A8382D" w:rsidR="00CF7C77">
        <w:rPr>
          <w:b w:val="0"/>
          <w:bCs/>
          <w:sz w:val="24"/>
          <w:szCs w:val="24"/>
          <w:lang w:eastAsia="lv-LV"/>
        </w:rPr>
        <w:t xml:space="preserve"> neperspektīvie;</w:t>
      </w:r>
    </w:p>
    <w:p w:rsidR="00564B63" w:rsidRPr="00A8382D" w:rsidP="00F978C8" w14:paraId="14858CEF" w14:textId="61C26788">
      <w:pPr>
        <w:pStyle w:val="ListParagraph"/>
        <w:numPr>
          <w:ilvl w:val="2"/>
          <w:numId w:val="16"/>
        </w:numPr>
        <w:suppressAutoHyphens w:val="0"/>
        <w:autoSpaceDE w:val="0"/>
        <w:autoSpaceDN w:val="0"/>
        <w:adjustRightInd w:val="0"/>
        <w:ind w:left="851"/>
        <w:jc w:val="both"/>
        <w:rPr>
          <w:rFonts w:eastAsia="Calibri"/>
          <w:b w:val="0"/>
          <w:color w:val="auto"/>
          <w:sz w:val="24"/>
          <w:szCs w:val="24"/>
          <w:lang w:eastAsia="en-US" w:bidi="ar-SA"/>
        </w:rPr>
      </w:pPr>
      <w:r w:rsidRPr="00564B63">
        <w:rPr>
          <w:rFonts w:eastAsia="Calibri"/>
          <w:b w:val="0"/>
          <w:color w:val="auto"/>
          <w:sz w:val="24"/>
          <w:szCs w:val="24"/>
          <w:lang w:eastAsia="en-US" w:bidi="ar-SA"/>
        </w:rPr>
        <w:t xml:space="preserve">paziņot PĀRDEVĒJAM par CIRSMAS izstrādes pabeigšanu - </w:t>
      </w:r>
      <w:r w:rsidR="000E4CFA">
        <w:rPr>
          <w:rFonts w:eastAsia="Calibri"/>
          <w:b w:val="0"/>
          <w:color w:val="auto"/>
          <w:sz w:val="24"/>
          <w:szCs w:val="24"/>
          <w:lang w:eastAsia="en-US" w:bidi="ar-SA"/>
        </w:rPr>
        <w:t>Maltas</w:t>
      </w:r>
      <w:r w:rsidRPr="00564B63">
        <w:rPr>
          <w:rFonts w:eastAsia="Calibri"/>
          <w:b w:val="0"/>
          <w:color w:val="auto"/>
          <w:sz w:val="24"/>
          <w:szCs w:val="24"/>
          <w:lang w:eastAsia="en-US" w:bidi="ar-SA"/>
        </w:rPr>
        <w:t xml:space="preserve"> apvienības pārvaldes amatpersonai pa tālruni </w:t>
      </w:r>
      <w:r w:rsidRPr="000E4CFA" w:rsidR="000E4CFA">
        <w:rPr>
          <w:rFonts w:eastAsia="Calibri"/>
          <w:b w:val="0"/>
          <w:color w:val="auto"/>
          <w:sz w:val="24"/>
          <w:szCs w:val="24"/>
          <w:lang w:eastAsia="en-US" w:bidi="ar-SA"/>
        </w:rPr>
        <w:t>20221846</w:t>
      </w:r>
      <w:r w:rsidRPr="00564B63">
        <w:rPr>
          <w:rFonts w:eastAsia="Calibri"/>
          <w:b w:val="0"/>
          <w:color w:val="auto"/>
          <w:sz w:val="24"/>
          <w:szCs w:val="24"/>
          <w:lang w:eastAsia="en-US" w:bidi="ar-SA"/>
        </w:rPr>
        <w:t xml:space="preserve"> un Rēzeknes novada pašvaldības amatpersonai pa tālruni </w:t>
      </w:r>
      <w:r w:rsidRPr="000E4CFA" w:rsidR="000E4CFA">
        <w:rPr>
          <w:rFonts w:eastAsia="Calibri"/>
          <w:b w:val="0"/>
          <w:color w:val="auto"/>
          <w:sz w:val="24"/>
          <w:szCs w:val="24"/>
          <w:lang w:eastAsia="en-US" w:bidi="ar-SA"/>
        </w:rPr>
        <w:t>29171121</w:t>
      </w:r>
      <w:r w:rsidRPr="00564B63">
        <w:rPr>
          <w:rFonts w:eastAsia="Calibri"/>
          <w:b w:val="0"/>
          <w:color w:val="auto"/>
          <w:sz w:val="24"/>
          <w:szCs w:val="24"/>
          <w:lang w:eastAsia="en-US" w:bidi="ar-SA"/>
        </w:rPr>
        <w:t>;</w:t>
      </w:r>
    </w:p>
    <w:p w:rsidR="00D56241" w:rsidRPr="00A8382D" w:rsidP="00F978C8" w14:paraId="45536626" w14:textId="77777777">
      <w:pPr>
        <w:pStyle w:val="ListParagraph"/>
        <w:numPr>
          <w:ilvl w:val="2"/>
          <w:numId w:val="16"/>
        </w:numPr>
        <w:suppressAutoHyphens w:val="0"/>
        <w:autoSpaceDE w:val="0"/>
        <w:autoSpaceDN w:val="0"/>
        <w:adjustRightInd w:val="0"/>
        <w:ind w:left="851"/>
        <w:jc w:val="both"/>
        <w:rPr>
          <w:rFonts w:eastAsia="Calibri"/>
          <w:b w:val="0"/>
          <w:color w:val="auto"/>
          <w:sz w:val="24"/>
          <w:szCs w:val="24"/>
          <w:lang w:eastAsia="en-US" w:bidi="ar-SA"/>
        </w:rPr>
      </w:pPr>
      <w:r w:rsidRPr="00A8382D">
        <w:rPr>
          <w:rFonts w:eastAsia="Calibri"/>
          <w:b w:val="0"/>
          <w:color w:val="auto"/>
          <w:sz w:val="24"/>
          <w:szCs w:val="24"/>
          <w:lang w:eastAsia="en-US" w:bidi="ar-SA"/>
        </w:rPr>
        <w:t xml:space="preserve"> paziņot PĀRDEVĒJAM par CIRSMAS izstrādes pabeigšanu;</w:t>
      </w:r>
    </w:p>
    <w:p w:rsidR="00D56241" w:rsidRPr="00A8382D" w:rsidP="00F978C8" w14:paraId="2B8287D0" w14:textId="77777777">
      <w:pPr>
        <w:pStyle w:val="ListParagraph"/>
        <w:numPr>
          <w:ilvl w:val="2"/>
          <w:numId w:val="16"/>
        </w:numPr>
        <w:suppressAutoHyphens w:val="0"/>
        <w:autoSpaceDE w:val="0"/>
        <w:autoSpaceDN w:val="0"/>
        <w:adjustRightInd w:val="0"/>
        <w:ind w:left="851"/>
        <w:jc w:val="both"/>
        <w:rPr>
          <w:rFonts w:eastAsia="Calibri"/>
          <w:b w:val="0"/>
          <w:color w:val="auto"/>
          <w:sz w:val="24"/>
          <w:szCs w:val="24"/>
          <w:lang w:eastAsia="en-US" w:bidi="ar-SA"/>
        </w:rPr>
      </w:pPr>
      <w:r w:rsidRPr="00A8382D">
        <w:rPr>
          <w:rFonts w:eastAsia="Calibri"/>
          <w:b w:val="0"/>
          <w:color w:val="auto"/>
          <w:sz w:val="24"/>
          <w:szCs w:val="24"/>
          <w:lang w:eastAsia="en-US" w:bidi="ar-SA"/>
        </w:rPr>
        <w:t xml:space="preserve"> līdz CIRSMAS izstrādes pabeigšanai nodrošināt izmantoto krautuvju vietu satīrīšanu;</w:t>
      </w:r>
    </w:p>
    <w:p w:rsidR="00D56241" w:rsidRPr="00A8382D" w:rsidP="00F978C8" w14:paraId="49A0FF64" w14:textId="77777777">
      <w:pPr>
        <w:pStyle w:val="ListParagraph"/>
        <w:numPr>
          <w:ilvl w:val="2"/>
          <w:numId w:val="16"/>
        </w:numPr>
        <w:suppressAutoHyphens w:val="0"/>
        <w:autoSpaceDE w:val="0"/>
        <w:autoSpaceDN w:val="0"/>
        <w:adjustRightInd w:val="0"/>
        <w:ind w:left="851"/>
        <w:jc w:val="both"/>
        <w:rPr>
          <w:rFonts w:eastAsia="Calibri"/>
          <w:b w:val="0"/>
          <w:color w:val="auto"/>
          <w:sz w:val="24"/>
          <w:szCs w:val="24"/>
          <w:lang w:eastAsia="en-US" w:bidi="ar-SA"/>
        </w:rPr>
      </w:pPr>
      <w:r w:rsidRPr="00A8382D">
        <w:rPr>
          <w:rFonts w:eastAsia="Calibri"/>
          <w:b w:val="0"/>
          <w:color w:val="auto"/>
          <w:sz w:val="24"/>
          <w:szCs w:val="24"/>
          <w:lang w:eastAsia="en-US" w:bidi="ar-SA"/>
        </w:rPr>
        <w:t xml:space="preserve"> līdz CIRSMAS izstrādes pabeigšanai novērst pievešanas ceļiem un meliorācijas sistēmām radītos bojājumus;</w:t>
      </w:r>
    </w:p>
    <w:p w:rsidR="00D56241" w:rsidRPr="00A8382D" w:rsidP="00F978C8" w14:paraId="40728E72" w14:textId="77777777">
      <w:pPr>
        <w:pStyle w:val="ListParagraph"/>
        <w:numPr>
          <w:ilvl w:val="2"/>
          <w:numId w:val="16"/>
        </w:numPr>
        <w:suppressAutoHyphens w:val="0"/>
        <w:autoSpaceDE w:val="0"/>
        <w:autoSpaceDN w:val="0"/>
        <w:adjustRightInd w:val="0"/>
        <w:ind w:left="851"/>
        <w:jc w:val="both"/>
        <w:rPr>
          <w:rFonts w:eastAsia="Calibri"/>
          <w:b w:val="0"/>
          <w:color w:val="auto"/>
          <w:sz w:val="24"/>
          <w:szCs w:val="24"/>
          <w:lang w:eastAsia="en-US" w:bidi="ar-SA"/>
        </w:rPr>
      </w:pPr>
      <w:r w:rsidRPr="00A8382D">
        <w:rPr>
          <w:rFonts w:eastAsia="Calibri"/>
          <w:b w:val="0"/>
          <w:color w:val="auto"/>
          <w:sz w:val="24"/>
          <w:szCs w:val="24"/>
          <w:lang w:eastAsia="en-US" w:bidi="ar-SA"/>
        </w:rPr>
        <w:t xml:space="preserve">CIRSMAS izstrādes laikā </w:t>
      </w:r>
      <w:r w:rsidRPr="00A8382D" w:rsidR="005D6D38">
        <w:rPr>
          <w:rFonts w:eastAsia="Calibri"/>
          <w:b w:val="0"/>
          <w:color w:val="auto"/>
          <w:sz w:val="24"/>
          <w:szCs w:val="24"/>
          <w:lang w:eastAsia="en-US" w:bidi="ar-SA"/>
        </w:rPr>
        <w:t>PIRCĒJS</w:t>
      </w:r>
      <w:r w:rsidRPr="00A8382D">
        <w:rPr>
          <w:rFonts w:eastAsia="Calibri"/>
          <w:b w:val="0"/>
          <w:color w:val="auto"/>
          <w:sz w:val="24"/>
          <w:szCs w:val="24"/>
          <w:lang w:eastAsia="en-US" w:bidi="ar-SA"/>
        </w:rPr>
        <w:t xml:space="preserve"> ir atbildīgs par trešajām personām nodarītajiem zaudējumiem.</w:t>
      </w:r>
    </w:p>
    <w:p w:rsidR="007F6F59" w:rsidRPr="00A8382D" w:rsidP="00F978C8" w14:paraId="05CF9391" w14:textId="77777777">
      <w:pPr>
        <w:pStyle w:val="ListParagraph"/>
        <w:numPr>
          <w:ilvl w:val="2"/>
          <w:numId w:val="16"/>
        </w:numPr>
        <w:suppressAutoHyphens w:val="0"/>
        <w:autoSpaceDE w:val="0"/>
        <w:autoSpaceDN w:val="0"/>
        <w:adjustRightInd w:val="0"/>
        <w:ind w:left="851"/>
        <w:jc w:val="both"/>
        <w:rPr>
          <w:rFonts w:eastAsia="Calibri"/>
          <w:b w:val="0"/>
          <w:color w:val="auto"/>
          <w:sz w:val="24"/>
          <w:szCs w:val="24"/>
          <w:lang w:eastAsia="en-US" w:bidi="ar-SA"/>
        </w:rPr>
      </w:pPr>
      <w:r w:rsidRPr="00A8382D">
        <w:rPr>
          <w:rFonts w:eastAsia="Calibri"/>
          <w:b w:val="0"/>
          <w:color w:val="auto"/>
          <w:sz w:val="24"/>
          <w:szCs w:val="24"/>
          <w:lang w:eastAsia="en-US" w:bidi="ar-SA"/>
        </w:rPr>
        <w:t xml:space="preserve"> vienoties ar citu zemju īpašniekiem par kokmateriālu krautuvju izveidi un pievešanas ceļiem uz to zemēm.</w:t>
      </w:r>
    </w:p>
    <w:p w:rsidR="007F6F59" w:rsidRPr="00A8382D" w:rsidP="0039760E" w14:paraId="075CE796" w14:textId="77777777">
      <w:pPr>
        <w:suppressAutoHyphens w:val="0"/>
        <w:spacing w:after="160" w:line="259" w:lineRule="auto"/>
        <w:rPr>
          <w:rFonts w:eastAsia="Calibri"/>
          <w:bCs/>
          <w:color w:val="auto"/>
          <w:sz w:val="24"/>
          <w:szCs w:val="24"/>
          <w:lang w:eastAsia="en-US" w:bidi="ar-SA"/>
        </w:rPr>
      </w:pPr>
    </w:p>
    <w:p w:rsidR="007F6F59" w:rsidRPr="00A8382D" w:rsidP="007F6F59" w14:paraId="122D2B07" w14:textId="77777777">
      <w:pPr>
        <w:suppressAutoHyphens w:val="0"/>
        <w:autoSpaceDE w:val="0"/>
        <w:autoSpaceDN w:val="0"/>
        <w:adjustRightInd w:val="0"/>
        <w:jc w:val="center"/>
        <w:rPr>
          <w:rFonts w:eastAsia="Calibri"/>
          <w:bCs/>
          <w:color w:val="auto"/>
          <w:sz w:val="24"/>
          <w:szCs w:val="24"/>
          <w:lang w:eastAsia="en-US" w:bidi="ar-SA"/>
        </w:rPr>
      </w:pPr>
      <w:r w:rsidRPr="00A8382D">
        <w:rPr>
          <w:rFonts w:eastAsia="Calibri"/>
          <w:bCs/>
          <w:color w:val="auto"/>
          <w:sz w:val="24"/>
          <w:szCs w:val="24"/>
          <w:lang w:eastAsia="en-US" w:bidi="ar-SA"/>
        </w:rPr>
        <w:t>7. Vienošanās apjoms</w:t>
      </w:r>
    </w:p>
    <w:p w:rsidR="00F978C8" w:rsidRPr="00A8382D" w:rsidP="00F37C79" w14:paraId="69D87499" w14:textId="77777777">
      <w:pPr>
        <w:pStyle w:val="ListParagraph"/>
        <w:numPr>
          <w:ilvl w:val="1"/>
          <w:numId w:val="23"/>
        </w:numPr>
        <w:suppressAutoHyphens w:val="0"/>
        <w:autoSpaceDE w:val="0"/>
        <w:autoSpaceDN w:val="0"/>
        <w:adjustRightInd w:val="0"/>
        <w:ind w:left="284" w:hanging="426"/>
        <w:jc w:val="both"/>
        <w:rPr>
          <w:rFonts w:eastAsia="Calibri"/>
          <w:bCs/>
          <w:color w:val="auto"/>
          <w:sz w:val="24"/>
          <w:szCs w:val="24"/>
          <w:lang w:eastAsia="en-US" w:bidi="ar-SA"/>
        </w:rPr>
      </w:pPr>
      <w:r w:rsidRPr="00A8382D">
        <w:rPr>
          <w:rFonts w:eastAsia="Calibri"/>
          <w:b w:val="0"/>
          <w:color w:val="auto"/>
          <w:sz w:val="24"/>
          <w:szCs w:val="24"/>
          <w:lang w:eastAsia="en-US" w:bidi="ar-SA"/>
        </w:rPr>
        <w:t xml:space="preserve"> Šis LĪGUMS ir sastādīts un parakstīts latviešu valodā uz 3 (trīs) lapām 2 (divos) eksemplāros. Līgumam ir ____ (_____) pielikumi uz ____ (_____) lapām. Abiem eksemplāriem ir vienāds juridiskais spēks, un no kuriem 1 (viens) eksemplārs glabājas pie PĀRDEVĒJA un 1 (viens) pie PIRCĒJA.</w:t>
      </w:r>
    </w:p>
    <w:p w:rsidR="00393138" w:rsidRPr="00A8382D" w:rsidP="00B779D1" w14:paraId="2FFDEF3E" w14:textId="77777777">
      <w:pPr>
        <w:suppressAutoHyphens w:val="0"/>
        <w:autoSpaceDE w:val="0"/>
        <w:autoSpaceDN w:val="0"/>
        <w:adjustRightInd w:val="0"/>
        <w:rPr>
          <w:rFonts w:eastAsia="Calibri"/>
          <w:bCs/>
          <w:color w:val="auto"/>
          <w:sz w:val="24"/>
          <w:szCs w:val="24"/>
          <w:lang w:eastAsia="en-US" w:bidi="ar-SA"/>
        </w:rPr>
      </w:pPr>
    </w:p>
    <w:p w:rsidR="007F6F59" w:rsidRPr="00A8382D" w:rsidP="007F6F59" w14:paraId="3BCFF950" w14:textId="77777777">
      <w:pPr>
        <w:suppressAutoHyphens w:val="0"/>
        <w:autoSpaceDE w:val="0"/>
        <w:autoSpaceDN w:val="0"/>
        <w:adjustRightInd w:val="0"/>
        <w:jc w:val="center"/>
        <w:rPr>
          <w:rFonts w:eastAsia="Calibri"/>
          <w:bCs/>
          <w:color w:val="auto"/>
          <w:sz w:val="24"/>
          <w:szCs w:val="24"/>
          <w:lang w:eastAsia="en-US" w:bidi="ar-SA"/>
        </w:rPr>
      </w:pPr>
      <w:r w:rsidRPr="00A8382D">
        <w:rPr>
          <w:rFonts w:eastAsia="Calibri"/>
          <w:bCs/>
          <w:color w:val="auto"/>
          <w:sz w:val="24"/>
          <w:szCs w:val="24"/>
          <w:lang w:eastAsia="en-US" w:bidi="ar-SA"/>
        </w:rPr>
        <w:t>8. Nobeiguma noteikumi</w:t>
      </w:r>
    </w:p>
    <w:p w:rsidR="00B20E38" w:rsidRPr="00A8382D" w:rsidP="00F37C79" w14:paraId="349C3918" w14:textId="77777777">
      <w:pPr>
        <w:pStyle w:val="ListParagraph"/>
        <w:numPr>
          <w:ilvl w:val="1"/>
          <w:numId w:val="22"/>
        </w:numPr>
        <w:suppressAutoHyphens w:val="0"/>
        <w:autoSpaceDE w:val="0"/>
        <w:autoSpaceDN w:val="0"/>
        <w:adjustRightInd w:val="0"/>
        <w:ind w:left="284" w:hanging="426"/>
        <w:jc w:val="both"/>
        <w:rPr>
          <w:rFonts w:eastAsia="Calibri"/>
          <w:b w:val="0"/>
          <w:color w:val="auto"/>
          <w:sz w:val="24"/>
          <w:szCs w:val="24"/>
          <w:lang w:eastAsia="en-US" w:bidi="ar-SA"/>
        </w:rPr>
      </w:pPr>
      <w:r w:rsidRPr="00A8382D">
        <w:rPr>
          <w:rFonts w:eastAsia="Calibri"/>
          <w:b w:val="0"/>
          <w:color w:val="auto"/>
          <w:sz w:val="24"/>
          <w:szCs w:val="24"/>
          <w:lang w:eastAsia="en-US" w:bidi="ar-SA"/>
        </w:rPr>
        <w:t xml:space="preserve">Visi no šī </w:t>
      </w:r>
      <w:r w:rsidRPr="00A8382D" w:rsidR="005D6D38">
        <w:rPr>
          <w:rFonts w:eastAsia="Calibri"/>
          <w:b w:val="0"/>
          <w:color w:val="auto"/>
          <w:sz w:val="24"/>
          <w:szCs w:val="24"/>
          <w:lang w:eastAsia="en-US" w:bidi="ar-SA"/>
        </w:rPr>
        <w:t>līguma</w:t>
      </w:r>
      <w:r w:rsidRPr="00A8382D">
        <w:rPr>
          <w:rFonts w:eastAsia="Calibri"/>
          <w:b w:val="0"/>
          <w:color w:val="auto"/>
          <w:sz w:val="24"/>
          <w:szCs w:val="24"/>
          <w:lang w:eastAsia="en-US" w:bidi="ar-SA"/>
        </w:rPr>
        <w:t xml:space="preserve"> izrietošie paziņojumi, lūgumi, pieprasījumi un cita informācija ir noformējama </w:t>
      </w:r>
      <w:r w:rsidRPr="00A8382D" w:rsidR="005D6D38">
        <w:rPr>
          <w:rFonts w:eastAsia="Calibri"/>
          <w:b w:val="0"/>
          <w:color w:val="auto"/>
          <w:sz w:val="24"/>
          <w:szCs w:val="24"/>
          <w:lang w:eastAsia="en-US" w:bidi="ar-SA"/>
        </w:rPr>
        <w:t>rakstveidā</w:t>
      </w:r>
      <w:r w:rsidRPr="00A8382D">
        <w:rPr>
          <w:rFonts w:eastAsia="Calibri"/>
          <w:b w:val="0"/>
          <w:color w:val="auto"/>
          <w:sz w:val="24"/>
          <w:szCs w:val="24"/>
          <w:lang w:eastAsia="en-US" w:bidi="ar-SA"/>
        </w:rPr>
        <w:t xml:space="preserve"> latviešu valodā un nododama adresātam vai tā pilnvarotai personai pret parakstu, vai saņemot rakstisku atbildi par saņemšanu. Visi paziņojumi būs spēkā no saņemšanas brīža.</w:t>
      </w:r>
    </w:p>
    <w:p w:rsidR="00B20E38" w:rsidRPr="00A8382D" w:rsidP="00F37C79" w14:paraId="68472F0C" w14:textId="77777777">
      <w:pPr>
        <w:pStyle w:val="ListParagraph"/>
        <w:numPr>
          <w:ilvl w:val="1"/>
          <w:numId w:val="22"/>
        </w:numPr>
        <w:suppressAutoHyphens w:val="0"/>
        <w:autoSpaceDE w:val="0"/>
        <w:autoSpaceDN w:val="0"/>
        <w:adjustRightInd w:val="0"/>
        <w:ind w:left="284" w:hanging="426"/>
        <w:jc w:val="both"/>
        <w:rPr>
          <w:rFonts w:eastAsia="Calibri"/>
          <w:b w:val="0"/>
          <w:color w:val="auto"/>
          <w:sz w:val="24"/>
          <w:szCs w:val="24"/>
          <w:lang w:eastAsia="en-US" w:bidi="ar-SA"/>
        </w:rPr>
      </w:pPr>
      <w:r w:rsidRPr="00A8382D">
        <w:rPr>
          <w:rFonts w:eastAsia="Calibri"/>
          <w:b w:val="0"/>
          <w:color w:val="auto"/>
          <w:sz w:val="24"/>
          <w:szCs w:val="24"/>
          <w:lang w:eastAsia="en-US" w:bidi="ar-SA"/>
        </w:rPr>
        <w:t>Puses</w:t>
      </w:r>
      <w:r w:rsidRPr="00A8382D" w:rsidR="007F6F59">
        <w:rPr>
          <w:rFonts w:eastAsia="Calibri"/>
          <w:b w:val="0"/>
          <w:color w:val="auto"/>
          <w:sz w:val="24"/>
          <w:szCs w:val="24"/>
          <w:lang w:eastAsia="en-US" w:bidi="ar-SA"/>
        </w:rPr>
        <w:t xml:space="preserve"> neatbild par zaudējumiem, kas saistīti ar neparedzētiem apstākļiem (</w:t>
      </w:r>
      <w:r w:rsidRPr="00A8382D" w:rsidR="007F6F59">
        <w:rPr>
          <w:rFonts w:eastAsia="Calibri"/>
          <w:b w:val="0"/>
          <w:i/>
          <w:iCs/>
          <w:color w:val="auto"/>
          <w:sz w:val="24"/>
          <w:szCs w:val="24"/>
          <w:lang w:eastAsia="en-US" w:bidi="ar-SA"/>
        </w:rPr>
        <w:t>force majour</w:t>
      </w:r>
      <w:r w:rsidRPr="00A8382D" w:rsidR="007F6F59">
        <w:rPr>
          <w:rFonts w:eastAsia="Calibri"/>
          <w:b w:val="0"/>
          <w:color w:val="auto"/>
          <w:sz w:val="24"/>
          <w:szCs w:val="24"/>
          <w:lang w:eastAsia="en-US" w:bidi="ar-SA"/>
        </w:rPr>
        <w:t>).</w:t>
      </w:r>
    </w:p>
    <w:p w:rsidR="00B20E38" w:rsidRPr="00A8382D" w:rsidP="00F37C79" w14:paraId="0DE4DDB1" w14:textId="77777777">
      <w:pPr>
        <w:pStyle w:val="ListParagraph"/>
        <w:numPr>
          <w:ilvl w:val="1"/>
          <w:numId w:val="22"/>
        </w:numPr>
        <w:suppressAutoHyphens w:val="0"/>
        <w:autoSpaceDE w:val="0"/>
        <w:autoSpaceDN w:val="0"/>
        <w:adjustRightInd w:val="0"/>
        <w:ind w:left="284" w:hanging="426"/>
        <w:jc w:val="both"/>
        <w:rPr>
          <w:rFonts w:eastAsia="Calibri"/>
          <w:b w:val="0"/>
          <w:color w:val="auto"/>
          <w:sz w:val="24"/>
          <w:szCs w:val="24"/>
          <w:lang w:eastAsia="en-US" w:bidi="ar-SA"/>
        </w:rPr>
      </w:pPr>
      <w:r w:rsidRPr="00A8382D">
        <w:rPr>
          <w:rFonts w:eastAsia="Calibri"/>
          <w:b w:val="0"/>
          <w:color w:val="auto"/>
          <w:sz w:val="24"/>
          <w:szCs w:val="24"/>
          <w:lang w:eastAsia="en-US" w:bidi="ar-SA"/>
        </w:rPr>
        <w:t>Puses</w:t>
      </w:r>
      <w:r w:rsidRPr="00A8382D" w:rsidR="007F6F59">
        <w:rPr>
          <w:rFonts w:eastAsia="Calibri"/>
          <w:b w:val="0"/>
          <w:color w:val="auto"/>
          <w:sz w:val="24"/>
          <w:szCs w:val="24"/>
          <w:lang w:eastAsia="en-US" w:bidi="ar-SA"/>
        </w:rPr>
        <w:t xml:space="preserve"> vienojas, ka jebkuru strīdu par </w:t>
      </w:r>
      <w:r w:rsidRPr="00A8382D">
        <w:rPr>
          <w:rFonts w:eastAsia="Calibri"/>
          <w:b w:val="0"/>
          <w:color w:val="auto"/>
          <w:sz w:val="24"/>
          <w:szCs w:val="24"/>
          <w:lang w:eastAsia="en-US" w:bidi="ar-SA"/>
        </w:rPr>
        <w:t>līguma priekšmetu</w:t>
      </w:r>
      <w:r w:rsidRPr="00A8382D" w:rsidR="007F6F59">
        <w:rPr>
          <w:rFonts w:eastAsia="Calibri"/>
          <w:b w:val="0"/>
          <w:color w:val="auto"/>
          <w:sz w:val="24"/>
          <w:szCs w:val="24"/>
          <w:lang w:eastAsia="en-US" w:bidi="ar-SA"/>
        </w:rPr>
        <w:t xml:space="preserve">, kas izriet no noslēgtā pirkuma </w:t>
      </w:r>
      <w:r w:rsidRPr="00A8382D">
        <w:rPr>
          <w:rFonts w:eastAsia="Calibri"/>
          <w:b w:val="0"/>
          <w:color w:val="auto"/>
          <w:sz w:val="24"/>
          <w:szCs w:val="24"/>
          <w:lang w:eastAsia="en-US" w:bidi="ar-SA"/>
        </w:rPr>
        <w:t>līguma</w:t>
      </w:r>
      <w:r w:rsidRPr="00A8382D" w:rsidR="007F6F59">
        <w:rPr>
          <w:rFonts w:eastAsia="Calibri"/>
          <w:b w:val="0"/>
          <w:color w:val="auto"/>
          <w:sz w:val="24"/>
          <w:szCs w:val="24"/>
          <w:lang w:eastAsia="en-US" w:bidi="ar-SA"/>
        </w:rPr>
        <w:t xml:space="preserve"> un skar tā pārkāpšanu, izbeigšanu vai spēkā neesamību, izšķirs puses savstarpēji vienojoties, saskaņā ar šo </w:t>
      </w:r>
      <w:r w:rsidRPr="00A8382D">
        <w:rPr>
          <w:rFonts w:eastAsia="Calibri"/>
          <w:b w:val="0"/>
          <w:color w:val="auto"/>
          <w:sz w:val="24"/>
          <w:szCs w:val="24"/>
          <w:lang w:eastAsia="en-US" w:bidi="ar-SA"/>
        </w:rPr>
        <w:t>līgumu</w:t>
      </w:r>
      <w:r w:rsidRPr="00A8382D" w:rsidR="007F6F59">
        <w:rPr>
          <w:rFonts w:eastAsia="Calibri"/>
          <w:b w:val="0"/>
          <w:color w:val="auto"/>
          <w:sz w:val="24"/>
          <w:szCs w:val="24"/>
          <w:lang w:eastAsia="en-US" w:bidi="ar-SA"/>
        </w:rPr>
        <w:t xml:space="preserve"> un normatīvajiem aktiem vai LR likumdošanā noteiktajā kārtībā.</w:t>
      </w:r>
    </w:p>
    <w:p w:rsidR="00B20E38" w:rsidRPr="00A8382D" w:rsidP="00F37C79" w14:paraId="20198C38" w14:textId="77777777">
      <w:pPr>
        <w:pStyle w:val="ListParagraph"/>
        <w:numPr>
          <w:ilvl w:val="1"/>
          <w:numId w:val="22"/>
        </w:numPr>
        <w:suppressAutoHyphens w:val="0"/>
        <w:autoSpaceDE w:val="0"/>
        <w:autoSpaceDN w:val="0"/>
        <w:adjustRightInd w:val="0"/>
        <w:ind w:left="284" w:hanging="426"/>
        <w:jc w:val="both"/>
        <w:rPr>
          <w:rFonts w:eastAsia="Calibri"/>
          <w:b w:val="0"/>
          <w:color w:val="auto"/>
          <w:sz w:val="24"/>
          <w:szCs w:val="24"/>
          <w:lang w:eastAsia="en-US" w:bidi="ar-SA"/>
        </w:rPr>
      </w:pPr>
      <w:r w:rsidRPr="00A8382D">
        <w:rPr>
          <w:rFonts w:eastAsia="Calibri"/>
          <w:b w:val="0"/>
          <w:color w:val="auto"/>
          <w:sz w:val="24"/>
          <w:szCs w:val="24"/>
          <w:lang w:eastAsia="en-US" w:bidi="ar-SA"/>
        </w:rPr>
        <w:t xml:space="preserve"> Līgumam ir pievienoti pielikumi, kas ir tā neatņemama sastāvdaļa:</w:t>
      </w:r>
    </w:p>
    <w:p w:rsidR="00B20E38" w:rsidRPr="00A8382D" w:rsidP="00B20E38" w14:paraId="0F250DAC" w14:textId="77777777">
      <w:pPr>
        <w:pStyle w:val="ListParagraph"/>
        <w:numPr>
          <w:ilvl w:val="2"/>
          <w:numId w:val="22"/>
        </w:numPr>
        <w:suppressAutoHyphens w:val="0"/>
        <w:autoSpaceDE w:val="0"/>
        <w:autoSpaceDN w:val="0"/>
        <w:adjustRightInd w:val="0"/>
        <w:ind w:left="1560"/>
        <w:jc w:val="both"/>
        <w:rPr>
          <w:rFonts w:eastAsia="Calibri"/>
          <w:b w:val="0"/>
          <w:color w:val="auto"/>
          <w:sz w:val="24"/>
          <w:szCs w:val="24"/>
          <w:lang w:eastAsia="en-US" w:bidi="ar-SA"/>
        </w:rPr>
      </w:pPr>
      <w:r w:rsidRPr="00A8382D">
        <w:rPr>
          <w:rFonts w:eastAsia="Calibri"/>
          <w:b w:val="0"/>
          <w:color w:val="auto"/>
          <w:sz w:val="24"/>
          <w:szCs w:val="24"/>
          <w:lang w:eastAsia="en-US" w:bidi="ar-SA"/>
        </w:rPr>
        <w:t>pielikums Nr.1 – apliecinājum</w:t>
      </w:r>
      <w:r w:rsidR="00C56A69">
        <w:rPr>
          <w:rFonts w:eastAsia="Calibri"/>
          <w:b w:val="0"/>
          <w:color w:val="auto"/>
          <w:sz w:val="24"/>
          <w:szCs w:val="24"/>
          <w:lang w:eastAsia="en-US" w:bidi="ar-SA"/>
        </w:rPr>
        <w:t>s</w:t>
      </w:r>
      <w:r w:rsidRPr="00A8382D">
        <w:rPr>
          <w:rFonts w:eastAsia="Calibri"/>
          <w:b w:val="0"/>
          <w:color w:val="auto"/>
          <w:sz w:val="24"/>
          <w:szCs w:val="24"/>
          <w:lang w:eastAsia="en-US" w:bidi="ar-SA"/>
        </w:rPr>
        <w:t xml:space="preserve"> koku ciršanai</w:t>
      </w:r>
      <w:r w:rsidRPr="00A8382D" w:rsidR="005C3B0D">
        <w:rPr>
          <w:rFonts w:eastAsia="Calibri"/>
          <w:b w:val="0"/>
          <w:color w:val="auto"/>
          <w:sz w:val="24"/>
          <w:szCs w:val="24"/>
          <w:lang w:eastAsia="en-US" w:bidi="ar-SA"/>
        </w:rPr>
        <w:t>.</w:t>
      </w:r>
    </w:p>
    <w:p w:rsidR="00B20E38" w:rsidRPr="00A8382D" w:rsidP="00B20E38" w14:paraId="1B8A4459" w14:textId="77777777">
      <w:pPr>
        <w:pStyle w:val="ListParagraph"/>
        <w:numPr>
          <w:ilvl w:val="2"/>
          <w:numId w:val="22"/>
        </w:numPr>
        <w:suppressAutoHyphens w:val="0"/>
        <w:autoSpaceDE w:val="0"/>
        <w:autoSpaceDN w:val="0"/>
        <w:adjustRightInd w:val="0"/>
        <w:ind w:left="1560"/>
        <w:jc w:val="both"/>
        <w:rPr>
          <w:rFonts w:eastAsia="Calibri"/>
          <w:b w:val="0"/>
          <w:color w:val="auto"/>
          <w:sz w:val="24"/>
          <w:szCs w:val="24"/>
          <w:lang w:eastAsia="en-US" w:bidi="ar-SA"/>
        </w:rPr>
      </w:pPr>
      <w:r w:rsidRPr="00A8382D">
        <w:rPr>
          <w:rFonts w:eastAsia="Calibri"/>
          <w:b w:val="0"/>
          <w:color w:val="auto"/>
          <w:sz w:val="24"/>
          <w:szCs w:val="24"/>
          <w:lang w:eastAsia="en-US" w:bidi="ar-SA"/>
        </w:rPr>
        <w:t>pielikums Nr.2 – nocērtamo koku skaits un cirsmas krāja;</w:t>
      </w:r>
    </w:p>
    <w:p w:rsidR="00B20E38" w:rsidRPr="00A8382D" w:rsidP="00B20E38" w14:paraId="226CBB0A" w14:textId="77777777">
      <w:pPr>
        <w:pStyle w:val="ListParagraph"/>
        <w:numPr>
          <w:ilvl w:val="2"/>
          <w:numId w:val="22"/>
        </w:numPr>
        <w:suppressAutoHyphens w:val="0"/>
        <w:autoSpaceDE w:val="0"/>
        <w:autoSpaceDN w:val="0"/>
        <w:adjustRightInd w:val="0"/>
        <w:ind w:left="1560"/>
        <w:jc w:val="both"/>
        <w:rPr>
          <w:rFonts w:eastAsia="Calibri"/>
          <w:b w:val="0"/>
          <w:color w:val="auto"/>
          <w:sz w:val="24"/>
          <w:szCs w:val="24"/>
          <w:lang w:eastAsia="en-US" w:bidi="ar-SA"/>
        </w:rPr>
      </w:pPr>
      <w:r w:rsidRPr="00A8382D">
        <w:rPr>
          <w:rFonts w:eastAsia="Calibri"/>
          <w:b w:val="0"/>
          <w:color w:val="auto"/>
          <w:sz w:val="24"/>
          <w:szCs w:val="24"/>
          <w:lang w:eastAsia="en-US" w:bidi="ar-SA"/>
        </w:rPr>
        <w:t>pielikums Nr.3 – cirsmu skices</w:t>
      </w:r>
    </w:p>
    <w:p w:rsidR="007F6F59" w:rsidRPr="00A8382D" w:rsidP="00B20E38" w14:paraId="405024A8" w14:textId="3DEA72B8">
      <w:pPr>
        <w:pStyle w:val="ListParagraph"/>
        <w:numPr>
          <w:ilvl w:val="2"/>
          <w:numId w:val="22"/>
        </w:numPr>
        <w:suppressAutoHyphens w:val="0"/>
        <w:autoSpaceDE w:val="0"/>
        <w:autoSpaceDN w:val="0"/>
        <w:adjustRightInd w:val="0"/>
        <w:ind w:left="1560"/>
        <w:jc w:val="both"/>
        <w:rPr>
          <w:rFonts w:eastAsia="Calibri"/>
          <w:b w:val="0"/>
          <w:color w:val="auto"/>
          <w:sz w:val="24"/>
          <w:szCs w:val="24"/>
          <w:lang w:eastAsia="en-US" w:bidi="ar-SA"/>
        </w:rPr>
      </w:pPr>
      <w:r w:rsidRPr="00A8382D">
        <w:rPr>
          <w:rFonts w:eastAsia="Calibri"/>
          <w:b w:val="0"/>
          <w:color w:val="auto"/>
          <w:sz w:val="24"/>
          <w:szCs w:val="24"/>
          <w:lang w:eastAsia="en-US" w:bidi="ar-SA"/>
        </w:rPr>
        <w:t>pielikums</w:t>
      </w:r>
      <w:r w:rsidRPr="00A8382D" w:rsidR="00B20E38">
        <w:rPr>
          <w:rFonts w:eastAsia="Calibri"/>
          <w:b w:val="0"/>
          <w:color w:val="auto"/>
          <w:sz w:val="24"/>
          <w:szCs w:val="24"/>
          <w:lang w:eastAsia="en-US" w:bidi="ar-SA"/>
        </w:rPr>
        <w:t xml:space="preserve"> Nr.4</w:t>
      </w:r>
      <w:r w:rsidRPr="00A8382D">
        <w:rPr>
          <w:rFonts w:eastAsia="Calibri"/>
          <w:b w:val="0"/>
          <w:color w:val="auto"/>
          <w:sz w:val="24"/>
          <w:szCs w:val="24"/>
          <w:lang w:eastAsia="en-US" w:bidi="ar-SA"/>
        </w:rPr>
        <w:t xml:space="preserve"> - Rēzeknes novada pašvaldības _</w:t>
      </w:r>
      <w:r w:rsidRPr="00A8382D" w:rsidR="003730E3">
        <w:rPr>
          <w:rFonts w:eastAsia="Calibri"/>
          <w:b w:val="0"/>
          <w:color w:val="auto"/>
          <w:sz w:val="24"/>
          <w:szCs w:val="24"/>
          <w:lang w:eastAsia="en-US" w:bidi="ar-SA"/>
        </w:rPr>
        <w:t>__.___.202</w:t>
      </w:r>
      <w:r w:rsidR="00F80826">
        <w:rPr>
          <w:rFonts w:eastAsia="Calibri"/>
          <w:b w:val="0"/>
          <w:color w:val="auto"/>
          <w:sz w:val="24"/>
          <w:szCs w:val="24"/>
          <w:lang w:eastAsia="en-US" w:bidi="ar-SA"/>
        </w:rPr>
        <w:t>6</w:t>
      </w:r>
      <w:r w:rsidRPr="00A8382D">
        <w:rPr>
          <w:rFonts w:eastAsia="Calibri"/>
          <w:b w:val="0"/>
          <w:color w:val="auto"/>
          <w:sz w:val="24"/>
          <w:szCs w:val="24"/>
          <w:lang w:eastAsia="en-US" w:bidi="ar-SA"/>
        </w:rPr>
        <w:t>.</w:t>
      </w:r>
      <w:r w:rsidRPr="00A8382D" w:rsidR="008029EB">
        <w:rPr>
          <w:rFonts w:eastAsia="Calibri"/>
          <w:b w:val="0"/>
          <w:color w:val="auto"/>
          <w:sz w:val="24"/>
          <w:szCs w:val="24"/>
          <w:lang w:eastAsia="en-US" w:bidi="ar-SA"/>
        </w:rPr>
        <w:t>gada</w:t>
      </w:r>
      <w:r w:rsidRPr="00A8382D">
        <w:rPr>
          <w:rFonts w:eastAsia="Calibri"/>
          <w:b w:val="0"/>
          <w:color w:val="auto"/>
          <w:sz w:val="24"/>
          <w:szCs w:val="24"/>
          <w:lang w:eastAsia="en-US" w:bidi="ar-SA"/>
        </w:rPr>
        <w:t xml:space="preserve"> lēmums (protokols Nr.__ )</w:t>
      </w:r>
      <w:r w:rsidRPr="00A8382D" w:rsidR="00B20E38">
        <w:rPr>
          <w:rFonts w:eastAsia="Calibri"/>
          <w:b w:val="0"/>
          <w:color w:val="auto"/>
          <w:sz w:val="24"/>
          <w:szCs w:val="24"/>
          <w:lang w:eastAsia="en-US" w:bidi="ar-SA"/>
        </w:rPr>
        <w:t xml:space="preserve"> </w:t>
      </w:r>
      <w:r w:rsidRPr="00A8382D">
        <w:rPr>
          <w:rFonts w:eastAsia="Calibri"/>
          <w:b w:val="0"/>
          <w:color w:val="auto"/>
          <w:sz w:val="24"/>
          <w:szCs w:val="24"/>
          <w:lang w:eastAsia="en-US" w:bidi="ar-SA"/>
        </w:rPr>
        <w:t>par izsoles rezultātu apstiprināšanu.</w:t>
      </w:r>
    </w:p>
    <w:p w:rsidR="00B85E7E" w:rsidRPr="00A8382D" w:rsidP="00B85E7E" w14:paraId="5D9B1972" w14:textId="77777777">
      <w:pPr>
        <w:pStyle w:val="Default"/>
        <w:ind w:left="720"/>
        <w:jc w:val="both"/>
        <w:rPr>
          <w:rFonts w:ascii="Times New Roman" w:hAnsi="Times New Roman" w:cs="Times New Roman"/>
        </w:rPr>
      </w:pPr>
    </w:p>
    <w:p w:rsidR="00AE0F8F" w:rsidRPr="00A8382D" w:rsidP="00B85E7E" w14:paraId="222C1125" w14:textId="77777777">
      <w:pPr>
        <w:jc w:val="center"/>
        <w:rPr>
          <w:rFonts w:eastAsia="TimesNewRoman"/>
          <w:sz w:val="24"/>
          <w:szCs w:val="24"/>
        </w:rPr>
      </w:pPr>
      <w:r w:rsidRPr="00A8382D">
        <w:rPr>
          <w:rFonts w:eastAsia="TimesNewRoman"/>
          <w:sz w:val="24"/>
          <w:szCs w:val="24"/>
        </w:rPr>
        <w:t>Pušu rekvizīti un paraksti</w:t>
      </w:r>
    </w:p>
    <w:p w:rsidR="00B7101C" w:rsidRPr="00A8382D" w:rsidP="00B7101C" w14:paraId="0F9A6D0B" w14:textId="714E282C">
      <w:pPr>
        <w:jc w:val="both"/>
        <w:rPr>
          <w:rFonts w:eastAsia="TimesNewRoman"/>
          <w:bCs/>
          <w:sz w:val="24"/>
          <w:szCs w:val="24"/>
        </w:rPr>
      </w:pPr>
      <w:r w:rsidRPr="00A8382D">
        <w:rPr>
          <w:rFonts w:eastAsia="TimesNewRoman"/>
          <w:bCs/>
          <w:sz w:val="24"/>
          <w:szCs w:val="24"/>
        </w:rPr>
        <w:t xml:space="preserve">Pārdevējs: </w:t>
      </w:r>
      <w:r w:rsidRPr="00A8382D">
        <w:rPr>
          <w:rFonts w:eastAsia="TimesNewRoman"/>
          <w:b w:val="0"/>
          <w:sz w:val="24"/>
          <w:szCs w:val="24"/>
        </w:rPr>
        <w:t>Rēzeknes novada pašvaldība, reģistrācijas Nr.90009112679, juridiskā adrese: Atbrīvošanas aleja 95A, Rēzeknes novada pašvaldības iestāde “</w:t>
      </w:r>
      <w:r w:rsidR="000E4CFA">
        <w:rPr>
          <w:rFonts w:eastAsia="TimesNewRoman"/>
          <w:b w:val="0"/>
          <w:sz w:val="24"/>
          <w:szCs w:val="24"/>
        </w:rPr>
        <w:t>Maltas</w:t>
      </w:r>
      <w:r w:rsidRPr="00A8382D">
        <w:rPr>
          <w:rFonts w:eastAsia="TimesNewRoman"/>
          <w:b w:val="0"/>
          <w:sz w:val="24"/>
          <w:szCs w:val="24"/>
        </w:rPr>
        <w:t xml:space="preserve"> apvienības pārvalde” </w:t>
      </w:r>
    </w:p>
    <w:p w:rsidR="00B7101C" w:rsidRPr="00A8382D" w:rsidP="00B7101C" w14:paraId="3256061B" w14:textId="77777777">
      <w:pPr>
        <w:jc w:val="both"/>
        <w:rPr>
          <w:rFonts w:eastAsia="TimesNewRoman"/>
          <w:bCs/>
          <w:sz w:val="24"/>
          <w:szCs w:val="24"/>
        </w:rPr>
      </w:pPr>
    </w:p>
    <w:p w:rsidR="00B7101C" w:rsidRPr="00A8382D" w:rsidP="00B7101C" w14:paraId="2934FBBF" w14:textId="77777777">
      <w:pPr>
        <w:jc w:val="both"/>
        <w:rPr>
          <w:rFonts w:eastAsia="TimesNewRoman"/>
          <w:bCs/>
          <w:sz w:val="24"/>
          <w:szCs w:val="24"/>
        </w:rPr>
      </w:pPr>
    </w:p>
    <w:p w:rsidR="00B7101C" w:rsidRPr="00A8382D" w:rsidP="00B7101C" w14:paraId="70AAA23B" w14:textId="77777777">
      <w:pPr>
        <w:jc w:val="both"/>
        <w:rPr>
          <w:rFonts w:eastAsia="TimesNewRoman"/>
          <w:bCs/>
          <w:sz w:val="24"/>
          <w:szCs w:val="24"/>
        </w:rPr>
      </w:pPr>
      <w:r w:rsidRPr="00A8382D">
        <w:rPr>
          <w:rFonts w:eastAsia="TimesNewRoman"/>
          <w:bCs/>
          <w:sz w:val="24"/>
          <w:szCs w:val="24"/>
        </w:rPr>
        <w:t xml:space="preserve">Pircējs:  _____________  </w:t>
      </w:r>
      <w:r w:rsidRPr="00A8382D">
        <w:rPr>
          <w:rFonts w:eastAsia="TimesNewRoman"/>
          <w:b w:val="0"/>
          <w:sz w:val="24"/>
          <w:szCs w:val="24"/>
        </w:rPr>
        <w:t>personas kods __________, deklarētā dzīves vieta</w:t>
      </w:r>
      <w:r w:rsidRPr="00A8382D">
        <w:rPr>
          <w:rFonts w:eastAsia="TimesNewRoman"/>
          <w:bCs/>
          <w:sz w:val="24"/>
          <w:szCs w:val="24"/>
        </w:rPr>
        <w:t xml:space="preserve"> ____________.</w:t>
      </w:r>
    </w:p>
    <w:p w:rsidR="00B7101C" w:rsidRPr="00A8382D" w:rsidP="00B7101C" w14:paraId="5D1E9516" w14:textId="77777777">
      <w:pPr>
        <w:jc w:val="both"/>
        <w:rPr>
          <w:rFonts w:eastAsia="TimesNewRoman"/>
          <w:bCs/>
          <w:sz w:val="24"/>
          <w:szCs w:val="24"/>
        </w:rPr>
      </w:pPr>
    </w:p>
    <w:p w:rsidR="00B7101C" w:rsidRPr="00A8382D" w:rsidP="00B7101C" w14:paraId="794A5D4E" w14:textId="77777777">
      <w:pPr>
        <w:jc w:val="both"/>
        <w:rPr>
          <w:rFonts w:eastAsia="TimesNewRoman"/>
          <w:bCs/>
          <w:sz w:val="24"/>
          <w:szCs w:val="24"/>
        </w:rPr>
      </w:pPr>
    </w:p>
    <w:p w:rsidR="00B7101C" w:rsidRPr="00A8382D" w:rsidP="00B7101C" w14:paraId="34EA8441" w14:textId="77777777">
      <w:pPr>
        <w:jc w:val="both"/>
        <w:rPr>
          <w:rFonts w:eastAsia="TimesNewRoman"/>
          <w:bCs/>
          <w:sz w:val="24"/>
          <w:szCs w:val="24"/>
        </w:rPr>
      </w:pPr>
    </w:p>
    <w:p w:rsidR="00B7101C" w:rsidRPr="00A8382D" w:rsidP="00B7101C" w14:paraId="23E08277" w14:textId="77777777">
      <w:pPr>
        <w:jc w:val="both"/>
        <w:rPr>
          <w:rFonts w:eastAsia="TimesNewRoman"/>
          <w:bCs/>
          <w:sz w:val="24"/>
          <w:szCs w:val="24"/>
        </w:rPr>
      </w:pPr>
      <w:r w:rsidRPr="00A8382D">
        <w:rPr>
          <w:rFonts w:eastAsia="TimesNewRoman"/>
          <w:bCs/>
          <w:sz w:val="24"/>
          <w:szCs w:val="24"/>
        </w:rPr>
        <w:t>PĀDEVĒJS:_______________                                               PIRCĒJS :___________</w:t>
      </w:r>
    </w:p>
    <w:p w:rsidR="009D2999" w:rsidRPr="00881CD6" w:rsidP="00B7101C" w14:paraId="76F9C254" w14:textId="56FCA333">
      <w:pPr>
        <w:jc w:val="both"/>
        <w:rPr>
          <w:rFonts w:eastAsia="TimesNewRoman"/>
          <w:b w:val="0"/>
          <w:sz w:val="24"/>
          <w:szCs w:val="24"/>
        </w:rPr>
      </w:pPr>
      <w:r w:rsidRPr="00A8382D">
        <w:rPr>
          <w:rFonts w:eastAsia="TimesNewRoman"/>
          <w:bCs/>
          <w:sz w:val="24"/>
          <w:szCs w:val="24"/>
        </w:rPr>
        <w:t xml:space="preserve">                       </w:t>
      </w:r>
      <w:r w:rsidRPr="00A8382D" w:rsidR="005C3B0D">
        <w:rPr>
          <w:rFonts w:eastAsia="TimesNewRoman"/>
          <w:bCs/>
          <w:sz w:val="24"/>
          <w:szCs w:val="24"/>
        </w:rPr>
        <w:t xml:space="preserve">/ </w:t>
      </w:r>
      <w:r w:rsidR="00AB5146">
        <w:rPr>
          <w:rFonts w:eastAsia="TimesNewRoman"/>
          <w:b w:val="0"/>
          <w:sz w:val="24"/>
          <w:szCs w:val="24"/>
        </w:rPr>
        <w:t>_____________</w:t>
      </w:r>
      <w:r w:rsidRPr="00881CD6" w:rsidR="005C3B0D">
        <w:rPr>
          <w:rFonts w:eastAsia="TimesNewRoman"/>
          <w:b w:val="0"/>
          <w:sz w:val="24"/>
          <w:szCs w:val="24"/>
        </w:rPr>
        <w:t xml:space="preserve"> /</w:t>
      </w:r>
    </w:p>
    <w:sectPr w:rsidSect="00A42B8F">
      <w:footerReference w:type="default" r:id="rId9"/>
      <w:footerReference w:type="first" r:id="rId10"/>
      <w:pgSz w:w="11906" w:h="16838"/>
      <w:pgMar w:top="1134" w:right="851" w:bottom="1134" w:left="1701" w:header="709" w:footer="709" w:gutter="0"/>
      <w:cols w:space="708"/>
      <w:docGrid w:linePitch="38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TimesNewRoman">
    <w:altName w:val="Times New Roman"/>
    <w:panose1 w:val="00000000000000000000"/>
    <w:charset w:val="EE"/>
    <w:family w:val="auto"/>
    <w:notTrueType/>
    <w:pitch w:val="default"/>
    <w:sig w:usb0="00000005" w:usb1="00000000" w:usb2="00000000" w:usb3="00000000" w:csb0="00000002"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Garamond">
    <w:panose1 w:val="02020404030301010803"/>
    <w:charset w:val="BA"/>
    <w:family w:val="roman"/>
    <w:pitch w:val="variable"/>
    <w:sig w:usb0="000002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52271684"/>
      <w:docPartObj>
        <w:docPartGallery w:val="Page Numbers (Bottom of Page)"/>
        <w:docPartUnique/>
      </w:docPartObj>
    </w:sdtPr>
    <w:sdtEndPr>
      <w:rPr>
        <w:noProof/>
        <w:sz w:val="16"/>
        <w:szCs w:val="16"/>
      </w:rPr>
    </w:sdtEndPr>
    <w:sdtContent>
      <w:p w:rsidR="00DB2910" w14:paraId="53A5E1B4" w14:textId="77777777">
        <w:pPr>
          <w:pStyle w:val="Footer"/>
          <w:jc w:val="center"/>
        </w:pPr>
        <w:r w:rsidRPr="00DB2910">
          <w:rPr>
            <w:sz w:val="16"/>
            <w:szCs w:val="16"/>
          </w:rPr>
          <w:fldChar w:fldCharType="begin"/>
        </w:r>
        <w:r w:rsidRPr="00DB2910">
          <w:rPr>
            <w:sz w:val="16"/>
            <w:szCs w:val="16"/>
          </w:rPr>
          <w:instrText xml:space="preserve"> PAGE   \* MERGEFORMAT </w:instrText>
        </w:r>
        <w:r w:rsidRPr="00DB2910">
          <w:rPr>
            <w:sz w:val="16"/>
            <w:szCs w:val="16"/>
          </w:rPr>
          <w:fldChar w:fldCharType="separate"/>
        </w:r>
        <w:r w:rsidR="009C5A7B">
          <w:rPr>
            <w:noProof/>
            <w:sz w:val="16"/>
            <w:szCs w:val="16"/>
          </w:rPr>
          <w:t>3</w:t>
        </w:r>
        <w:r w:rsidRPr="00DB2910">
          <w:rPr>
            <w:noProof/>
            <w:sz w:val="16"/>
            <w:szCs w:val="16"/>
          </w:rPr>
          <w:fldChar w:fldCharType="end"/>
        </w:r>
      </w:p>
    </w:sdtContent>
  </w:sdt>
  <w:p w:rsidR="00DB2910" w14:paraId="1DD0A06B" w14:textId="77777777">
    <w:pPr>
      <w:pStyle w:val="Footer"/>
    </w:pPr>
  </w:p>
  <w:p w:rsidR="003A3521" w14:paraId="67A6DD2B" w14:textId="77777777"/>
  <w:p>
    <w:pPr>
      <w:jc w:val="center"/>
    </w:pPr>
    <w:r>
      <w:rPr>
        <w:rFonts w:ascii="Calibri" w:eastAsia="Calibri" w:hAnsi="Calibri" w:cs="Calibri"/>
        <w:b w:val="0"/>
        <w:i w:val="0"/>
        <w:sz w:val="22"/>
      </w:rPr>
      <w:t>Šis 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A3521" w14:paraId="26378392" w14:textId="77777777">
    <w:r>
      <w:t xml:space="preserve">          Šis dokuments ir parakstīts ar drošu elektronisko parakstu un satur laika zīmogu</w:t>
    </w:r>
  </w:p>
  <w:p w:rsidR="00F6567D" w14:paraId="3ABF436B" w14:textId="77777777">
    <w:r>
      <w:t xml:space="preserve">          Šis dokuments ir parakstīts ar drošu elektronisko parakstu un satur laika zīmogu</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1E42E6C"/>
    <w:multiLevelType w:val="multilevel"/>
    <w:tmpl w:val="CAF244A0"/>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nsid w:val="0CC7633C"/>
    <w:multiLevelType w:val="multilevel"/>
    <w:tmpl w:val="A64E9924"/>
    <w:lvl w:ilvl="0">
      <w:start w:val="1"/>
      <w:numFmt w:val="decimal"/>
      <w:lvlText w:val="%1."/>
      <w:lvlJc w:val="left"/>
      <w:pPr>
        <w:ind w:left="360" w:hanging="360"/>
      </w:pPr>
      <w:rPr>
        <w:rFonts w:hint="default"/>
      </w:rPr>
    </w:lvl>
    <w:lvl w:ilvl="1">
      <w:start w:val="5"/>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
    <w:nsid w:val="207D1C7C"/>
    <w:multiLevelType w:val="multilevel"/>
    <w:tmpl w:val="68F6119E"/>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nsid w:val="24F33DB5"/>
    <w:multiLevelType w:val="multilevel"/>
    <w:tmpl w:val="28BE8290"/>
    <w:lvl w:ilvl="0">
      <w:start w:val="8"/>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nsid w:val="30BA7B03"/>
    <w:multiLevelType w:val="multilevel"/>
    <w:tmpl w:val="101A0F50"/>
    <w:lvl w:ilvl="0">
      <w:start w:val="2"/>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5">
    <w:nsid w:val="32663C1F"/>
    <w:multiLevelType w:val="multilevel"/>
    <w:tmpl w:val="68F6119E"/>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nsid w:val="373B0A9D"/>
    <w:multiLevelType w:val="multilevel"/>
    <w:tmpl w:val="CAF244A0"/>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nsid w:val="3C777312"/>
    <w:multiLevelType w:val="multilevel"/>
    <w:tmpl w:val="CAF244A0"/>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nsid w:val="45B74F24"/>
    <w:multiLevelType w:val="multilevel"/>
    <w:tmpl w:val="CAF244A0"/>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nsid w:val="48DC70C5"/>
    <w:multiLevelType w:val="hybridMultilevel"/>
    <w:tmpl w:val="2D324B2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4A0140F6"/>
    <w:multiLevelType w:val="multilevel"/>
    <w:tmpl w:val="B1FECA7E"/>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nsid w:val="4AD51E6E"/>
    <w:multiLevelType w:val="multilevel"/>
    <w:tmpl w:val="68F6119E"/>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nsid w:val="4ED633A6"/>
    <w:multiLevelType w:val="multilevel"/>
    <w:tmpl w:val="AC720114"/>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b w:val="0"/>
        <w:bCs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nsid w:val="51FE48DB"/>
    <w:multiLevelType w:val="multilevel"/>
    <w:tmpl w:val="101A0F50"/>
    <w:lvl w:ilvl="0">
      <w:start w:val="2"/>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4">
    <w:nsid w:val="613A4722"/>
    <w:multiLevelType w:val="multilevel"/>
    <w:tmpl w:val="68F6119E"/>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nsid w:val="66575B1B"/>
    <w:multiLevelType w:val="multilevel"/>
    <w:tmpl w:val="BBC60AF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6">
    <w:nsid w:val="686A6A52"/>
    <w:multiLevelType w:val="multilevel"/>
    <w:tmpl w:val="39BE78A4"/>
    <w:lvl w:ilvl="0">
      <w:start w:val="1"/>
      <w:numFmt w:val="decimal"/>
      <w:lvlText w:val="%1"/>
      <w:lvlJc w:val="left"/>
      <w:pPr>
        <w:ind w:left="360" w:hanging="360"/>
      </w:pPr>
      <w:rPr>
        <w:rFonts w:eastAsia="TimesNewRoman" w:hint="default"/>
      </w:rPr>
    </w:lvl>
    <w:lvl w:ilvl="1">
      <w:start w:val="1"/>
      <w:numFmt w:val="decimal"/>
      <w:lvlText w:val="%1.%2"/>
      <w:lvlJc w:val="left"/>
      <w:pPr>
        <w:ind w:left="644" w:hanging="360"/>
      </w:pPr>
      <w:rPr>
        <w:rFonts w:eastAsia="TimesNewRoman" w:hint="default"/>
        <w:b w:val="0"/>
        <w:bCs/>
      </w:rPr>
    </w:lvl>
    <w:lvl w:ilvl="2">
      <w:start w:val="1"/>
      <w:numFmt w:val="decimal"/>
      <w:lvlText w:val="%1.%2.%3"/>
      <w:lvlJc w:val="left"/>
      <w:pPr>
        <w:ind w:left="1288" w:hanging="720"/>
      </w:pPr>
      <w:rPr>
        <w:rFonts w:eastAsia="TimesNewRoman" w:hint="default"/>
      </w:rPr>
    </w:lvl>
    <w:lvl w:ilvl="3">
      <w:start w:val="1"/>
      <w:numFmt w:val="decimal"/>
      <w:lvlText w:val="%1.%2.%3.%4"/>
      <w:lvlJc w:val="left"/>
      <w:pPr>
        <w:ind w:left="1572" w:hanging="720"/>
      </w:pPr>
      <w:rPr>
        <w:rFonts w:eastAsia="TimesNewRoman" w:hint="default"/>
      </w:rPr>
    </w:lvl>
    <w:lvl w:ilvl="4">
      <w:start w:val="1"/>
      <w:numFmt w:val="decimal"/>
      <w:lvlText w:val="%1.%2.%3.%4.%5"/>
      <w:lvlJc w:val="left"/>
      <w:pPr>
        <w:ind w:left="2216" w:hanging="1080"/>
      </w:pPr>
      <w:rPr>
        <w:rFonts w:eastAsia="TimesNewRoman" w:hint="default"/>
      </w:rPr>
    </w:lvl>
    <w:lvl w:ilvl="5">
      <w:start w:val="1"/>
      <w:numFmt w:val="decimal"/>
      <w:lvlText w:val="%1.%2.%3.%4.%5.%6"/>
      <w:lvlJc w:val="left"/>
      <w:pPr>
        <w:ind w:left="2500" w:hanging="1080"/>
      </w:pPr>
      <w:rPr>
        <w:rFonts w:eastAsia="TimesNewRoman" w:hint="default"/>
      </w:rPr>
    </w:lvl>
    <w:lvl w:ilvl="6">
      <w:start w:val="1"/>
      <w:numFmt w:val="decimal"/>
      <w:lvlText w:val="%1.%2.%3.%4.%5.%6.%7"/>
      <w:lvlJc w:val="left"/>
      <w:pPr>
        <w:ind w:left="3144" w:hanging="1440"/>
      </w:pPr>
      <w:rPr>
        <w:rFonts w:eastAsia="TimesNewRoman" w:hint="default"/>
      </w:rPr>
    </w:lvl>
    <w:lvl w:ilvl="7">
      <w:start w:val="1"/>
      <w:numFmt w:val="decimal"/>
      <w:lvlText w:val="%1.%2.%3.%4.%5.%6.%7.%8"/>
      <w:lvlJc w:val="left"/>
      <w:pPr>
        <w:ind w:left="3428" w:hanging="1440"/>
      </w:pPr>
      <w:rPr>
        <w:rFonts w:eastAsia="TimesNewRoman" w:hint="default"/>
      </w:rPr>
    </w:lvl>
    <w:lvl w:ilvl="8">
      <w:start w:val="1"/>
      <w:numFmt w:val="decimal"/>
      <w:lvlText w:val="%1.%2.%3.%4.%5.%6.%7.%8.%9"/>
      <w:lvlJc w:val="left"/>
      <w:pPr>
        <w:ind w:left="4072" w:hanging="1800"/>
      </w:pPr>
      <w:rPr>
        <w:rFonts w:eastAsia="TimesNewRoman" w:hint="default"/>
      </w:rPr>
    </w:lvl>
  </w:abstractNum>
  <w:abstractNum w:abstractNumId="17">
    <w:nsid w:val="69CB5358"/>
    <w:multiLevelType w:val="multilevel"/>
    <w:tmpl w:val="BBC60AFC"/>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8">
    <w:nsid w:val="6B363D23"/>
    <w:multiLevelType w:val="multilevel"/>
    <w:tmpl w:val="D3B8EF2A"/>
    <w:lvl w:ilvl="0">
      <w:start w:val="1"/>
      <w:numFmt w:val="decimal"/>
      <w:lvlText w:val="%1."/>
      <w:lvlJc w:val="left"/>
      <w:pPr>
        <w:tabs>
          <w:tab w:val="num" w:pos="360"/>
        </w:tabs>
        <w:ind w:left="360" w:hanging="360"/>
      </w:pPr>
      <w:rPr>
        <w:rFonts w:hint="default"/>
        <w:b/>
      </w:rPr>
    </w:lvl>
    <w:lvl w:ilvl="1">
      <w:start w:val="1"/>
      <w:numFmt w:val="decimal"/>
      <w:isLgl/>
      <w:lvlText w:val="%1.%2."/>
      <w:lvlJc w:val="left"/>
      <w:pPr>
        <w:tabs>
          <w:tab w:val="num" w:pos="435"/>
        </w:tabs>
        <w:ind w:left="435" w:hanging="435"/>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9">
    <w:nsid w:val="6F060091"/>
    <w:multiLevelType w:val="multilevel"/>
    <w:tmpl w:val="ED021F8A"/>
    <w:lvl w:ilvl="0">
      <w:start w:val="6"/>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nsid w:val="725E42C3"/>
    <w:multiLevelType w:val="multilevel"/>
    <w:tmpl w:val="029EB40C"/>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nsid w:val="73ED0989"/>
    <w:multiLevelType w:val="multilevel"/>
    <w:tmpl w:val="CAF244A0"/>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nsid w:val="77D73D43"/>
    <w:multiLevelType w:val="hybridMultilevel"/>
    <w:tmpl w:val="FB40593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nsid w:val="7EE01A45"/>
    <w:multiLevelType w:val="multilevel"/>
    <w:tmpl w:val="ED021F8A"/>
    <w:lvl w:ilvl="0">
      <w:start w:val="6"/>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16cid:durableId="161430634">
    <w:abstractNumId w:val="22"/>
  </w:num>
  <w:num w:numId="2" w16cid:durableId="134876110">
    <w:abstractNumId w:val="15"/>
  </w:num>
  <w:num w:numId="3" w16cid:durableId="1167020038">
    <w:abstractNumId w:val="17"/>
  </w:num>
  <w:num w:numId="4" w16cid:durableId="1694267004">
    <w:abstractNumId w:val="4"/>
  </w:num>
  <w:num w:numId="5" w16cid:durableId="824903444">
    <w:abstractNumId w:val="13"/>
  </w:num>
  <w:num w:numId="6" w16cid:durableId="1861117428">
    <w:abstractNumId w:val="6"/>
  </w:num>
  <w:num w:numId="7" w16cid:durableId="978724570">
    <w:abstractNumId w:val="7"/>
  </w:num>
  <w:num w:numId="8" w16cid:durableId="1708873645">
    <w:abstractNumId w:val="0"/>
  </w:num>
  <w:num w:numId="9" w16cid:durableId="1278636283">
    <w:abstractNumId w:val="21"/>
  </w:num>
  <w:num w:numId="10" w16cid:durableId="1312709846">
    <w:abstractNumId w:val="8"/>
  </w:num>
  <w:num w:numId="11" w16cid:durableId="1484587217">
    <w:abstractNumId w:val="18"/>
  </w:num>
  <w:num w:numId="12" w16cid:durableId="1705405636">
    <w:abstractNumId w:val="20"/>
  </w:num>
  <w:num w:numId="13" w16cid:durableId="629362490">
    <w:abstractNumId w:val="16"/>
  </w:num>
  <w:num w:numId="14" w16cid:durableId="1972009736">
    <w:abstractNumId w:val="9"/>
  </w:num>
  <w:num w:numId="15" w16cid:durableId="403845899">
    <w:abstractNumId w:val="10"/>
  </w:num>
  <w:num w:numId="16" w16cid:durableId="571742019">
    <w:abstractNumId w:val="19"/>
  </w:num>
  <w:num w:numId="17" w16cid:durableId="340671329">
    <w:abstractNumId w:val="23"/>
  </w:num>
  <w:num w:numId="18" w16cid:durableId="337267395">
    <w:abstractNumId w:val="5"/>
  </w:num>
  <w:num w:numId="19" w16cid:durableId="193462515">
    <w:abstractNumId w:val="11"/>
  </w:num>
  <w:num w:numId="20" w16cid:durableId="1132092357">
    <w:abstractNumId w:val="2"/>
  </w:num>
  <w:num w:numId="21" w16cid:durableId="1249147855">
    <w:abstractNumId w:val="14"/>
  </w:num>
  <w:num w:numId="22" w16cid:durableId="1014650695">
    <w:abstractNumId w:val="3"/>
  </w:num>
  <w:num w:numId="23" w16cid:durableId="1110466507">
    <w:abstractNumId w:val="12"/>
  </w:num>
  <w:num w:numId="24" w16cid:durableId="12849664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mirrorMargi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0F8F"/>
    <w:rsid w:val="00027FC9"/>
    <w:rsid w:val="000539BC"/>
    <w:rsid w:val="00056AEF"/>
    <w:rsid w:val="000651E6"/>
    <w:rsid w:val="00090A86"/>
    <w:rsid w:val="00095DD6"/>
    <w:rsid w:val="000B057D"/>
    <w:rsid w:val="000B48C9"/>
    <w:rsid w:val="000B6C93"/>
    <w:rsid w:val="000D1319"/>
    <w:rsid w:val="000D4B45"/>
    <w:rsid w:val="000E0AE6"/>
    <w:rsid w:val="000E4CFA"/>
    <w:rsid w:val="000F5B63"/>
    <w:rsid w:val="00116C66"/>
    <w:rsid w:val="001538B6"/>
    <w:rsid w:val="00156605"/>
    <w:rsid w:val="00157873"/>
    <w:rsid w:val="0016289C"/>
    <w:rsid w:val="00164648"/>
    <w:rsid w:val="001A540F"/>
    <w:rsid w:val="001B4C4E"/>
    <w:rsid w:val="001D6EC3"/>
    <w:rsid w:val="00204860"/>
    <w:rsid w:val="00244A0D"/>
    <w:rsid w:val="00264839"/>
    <w:rsid w:val="00285D17"/>
    <w:rsid w:val="0029586D"/>
    <w:rsid w:val="002A73EE"/>
    <w:rsid w:val="002A7CB6"/>
    <w:rsid w:val="002B246E"/>
    <w:rsid w:val="002D2DAC"/>
    <w:rsid w:val="00330739"/>
    <w:rsid w:val="003512ED"/>
    <w:rsid w:val="003531E3"/>
    <w:rsid w:val="003730E3"/>
    <w:rsid w:val="00376B06"/>
    <w:rsid w:val="00386CC7"/>
    <w:rsid w:val="00393138"/>
    <w:rsid w:val="0039760E"/>
    <w:rsid w:val="003A3521"/>
    <w:rsid w:val="003C34B4"/>
    <w:rsid w:val="003D14DB"/>
    <w:rsid w:val="003E0716"/>
    <w:rsid w:val="003F61A7"/>
    <w:rsid w:val="00433A0C"/>
    <w:rsid w:val="004417EC"/>
    <w:rsid w:val="00443FFC"/>
    <w:rsid w:val="00455434"/>
    <w:rsid w:val="0047648A"/>
    <w:rsid w:val="00477BA5"/>
    <w:rsid w:val="004812AF"/>
    <w:rsid w:val="004C3194"/>
    <w:rsid w:val="004D032E"/>
    <w:rsid w:val="005006B6"/>
    <w:rsid w:val="00501A38"/>
    <w:rsid w:val="0053652B"/>
    <w:rsid w:val="00546C55"/>
    <w:rsid w:val="00546E97"/>
    <w:rsid w:val="00564B63"/>
    <w:rsid w:val="0057000A"/>
    <w:rsid w:val="005774F5"/>
    <w:rsid w:val="00593903"/>
    <w:rsid w:val="00593A48"/>
    <w:rsid w:val="0059740B"/>
    <w:rsid w:val="005B0623"/>
    <w:rsid w:val="005B27DE"/>
    <w:rsid w:val="005C3B0D"/>
    <w:rsid w:val="005D5E78"/>
    <w:rsid w:val="005D6D38"/>
    <w:rsid w:val="005E12B0"/>
    <w:rsid w:val="005E232C"/>
    <w:rsid w:val="005F70B4"/>
    <w:rsid w:val="00602149"/>
    <w:rsid w:val="00637495"/>
    <w:rsid w:val="0064114C"/>
    <w:rsid w:val="00651516"/>
    <w:rsid w:val="0065742F"/>
    <w:rsid w:val="00660E66"/>
    <w:rsid w:val="006716AB"/>
    <w:rsid w:val="00681807"/>
    <w:rsid w:val="00687BCD"/>
    <w:rsid w:val="006B7E78"/>
    <w:rsid w:val="006D092B"/>
    <w:rsid w:val="006D58DF"/>
    <w:rsid w:val="006E44CD"/>
    <w:rsid w:val="006F0004"/>
    <w:rsid w:val="006F547C"/>
    <w:rsid w:val="00724459"/>
    <w:rsid w:val="007260BD"/>
    <w:rsid w:val="007438F7"/>
    <w:rsid w:val="00756E99"/>
    <w:rsid w:val="00764BA5"/>
    <w:rsid w:val="007736CA"/>
    <w:rsid w:val="007B2726"/>
    <w:rsid w:val="007B4E8F"/>
    <w:rsid w:val="007E29A1"/>
    <w:rsid w:val="007F6F59"/>
    <w:rsid w:val="008029EB"/>
    <w:rsid w:val="00855729"/>
    <w:rsid w:val="0087256B"/>
    <w:rsid w:val="00872CD6"/>
    <w:rsid w:val="0088121C"/>
    <w:rsid w:val="00881C4B"/>
    <w:rsid w:val="00881CD6"/>
    <w:rsid w:val="008918B5"/>
    <w:rsid w:val="008A5EFF"/>
    <w:rsid w:val="008C0BFC"/>
    <w:rsid w:val="008F2016"/>
    <w:rsid w:val="008F276C"/>
    <w:rsid w:val="008F7082"/>
    <w:rsid w:val="009026FF"/>
    <w:rsid w:val="00937B9D"/>
    <w:rsid w:val="00941644"/>
    <w:rsid w:val="00963873"/>
    <w:rsid w:val="009667A5"/>
    <w:rsid w:val="00974608"/>
    <w:rsid w:val="00981839"/>
    <w:rsid w:val="009868CF"/>
    <w:rsid w:val="009A091C"/>
    <w:rsid w:val="009A0F46"/>
    <w:rsid w:val="009B7FCB"/>
    <w:rsid w:val="009C5A7B"/>
    <w:rsid w:val="009D2999"/>
    <w:rsid w:val="009D50D9"/>
    <w:rsid w:val="009F1D09"/>
    <w:rsid w:val="00A20059"/>
    <w:rsid w:val="00A42B8F"/>
    <w:rsid w:val="00A67077"/>
    <w:rsid w:val="00A749E6"/>
    <w:rsid w:val="00A83261"/>
    <w:rsid w:val="00A8382D"/>
    <w:rsid w:val="00AA32AE"/>
    <w:rsid w:val="00AA6A2E"/>
    <w:rsid w:val="00AB2A35"/>
    <w:rsid w:val="00AB5146"/>
    <w:rsid w:val="00AC1292"/>
    <w:rsid w:val="00AC3CF0"/>
    <w:rsid w:val="00AD062E"/>
    <w:rsid w:val="00AD25C4"/>
    <w:rsid w:val="00AD2C77"/>
    <w:rsid w:val="00AE0F8F"/>
    <w:rsid w:val="00B138CF"/>
    <w:rsid w:val="00B17F4E"/>
    <w:rsid w:val="00B20E38"/>
    <w:rsid w:val="00B2527C"/>
    <w:rsid w:val="00B25E7F"/>
    <w:rsid w:val="00B34B32"/>
    <w:rsid w:val="00B42C2D"/>
    <w:rsid w:val="00B541BC"/>
    <w:rsid w:val="00B55318"/>
    <w:rsid w:val="00B60D8A"/>
    <w:rsid w:val="00B7101C"/>
    <w:rsid w:val="00B779D1"/>
    <w:rsid w:val="00B85E7E"/>
    <w:rsid w:val="00B94F90"/>
    <w:rsid w:val="00B9615F"/>
    <w:rsid w:val="00BA387B"/>
    <w:rsid w:val="00BC1E9F"/>
    <w:rsid w:val="00BC6A1A"/>
    <w:rsid w:val="00BD2193"/>
    <w:rsid w:val="00BF2349"/>
    <w:rsid w:val="00C24457"/>
    <w:rsid w:val="00C30CD7"/>
    <w:rsid w:val="00C3738F"/>
    <w:rsid w:val="00C405E0"/>
    <w:rsid w:val="00C40C71"/>
    <w:rsid w:val="00C544B3"/>
    <w:rsid w:val="00C56A69"/>
    <w:rsid w:val="00C72C8D"/>
    <w:rsid w:val="00C75537"/>
    <w:rsid w:val="00C765A1"/>
    <w:rsid w:val="00C96B27"/>
    <w:rsid w:val="00CD5F1A"/>
    <w:rsid w:val="00CD6051"/>
    <w:rsid w:val="00CD7890"/>
    <w:rsid w:val="00CE5F6D"/>
    <w:rsid w:val="00CF0101"/>
    <w:rsid w:val="00CF2D1F"/>
    <w:rsid w:val="00CF2E7B"/>
    <w:rsid w:val="00CF7C77"/>
    <w:rsid w:val="00D0048E"/>
    <w:rsid w:val="00D014B3"/>
    <w:rsid w:val="00D02180"/>
    <w:rsid w:val="00D15599"/>
    <w:rsid w:val="00D27E97"/>
    <w:rsid w:val="00D36845"/>
    <w:rsid w:val="00D45E0F"/>
    <w:rsid w:val="00D46BDB"/>
    <w:rsid w:val="00D56241"/>
    <w:rsid w:val="00D573F5"/>
    <w:rsid w:val="00D731CF"/>
    <w:rsid w:val="00D75AAC"/>
    <w:rsid w:val="00D93653"/>
    <w:rsid w:val="00DA0D4D"/>
    <w:rsid w:val="00DA19AD"/>
    <w:rsid w:val="00DA5C01"/>
    <w:rsid w:val="00DB2910"/>
    <w:rsid w:val="00DB6C58"/>
    <w:rsid w:val="00DD3AD0"/>
    <w:rsid w:val="00DD5730"/>
    <w:rsid w:val="00DE3D09"/>
    <w:rsid w:val="00DF5E5D"/>
    <w:rsid w:val="00E00F22"/>
    <w:rsid w:val="00E24E3E"/>
    <w:rsid w:val="00E24ED2"/>
    <w:rsid w:val="00E26E6C"/>
    <w:rsid w:val="00E27D7D"/>
    <w:rsid w:val="00E3094B"/>
    <w:rsid w:val="00E36C81"/>
    <w:rsid w:val="00E4067F"/>
    <w:rsid w:val="00E60269"/>
    <w:rsid w:val="00E74507"/>
    <w:rsid w:val="00EA75C7"/>
    <w:rsid w:val="00EB041C"/>
    <w:rsid w:val="00EB0952"/>
    <w:rsid w:val="00EB2016"/>
    <w:rsid w:val="00EB4CA0"/>
    <w:rsid w:val="00ED7176"/>
    <w:rsid w:val="00EE04A2"/>
    <w:rsid w:val="00EE1709"/>
    <w:rsid w:val="00EF23E6"/>
    <w:rsid w:val="00F02D18"/>
    <w:rsid w:val="00F04138"/>
    <w:rsid w:val="00F0720D"/>
    <w:rsid w:val="00F10B9B"/>
    <w:rsid w:val="00F163D3"/>
    <w:rsid w:val="00F27689"/>
    <w:rsid w:val="00F37C79"/>
    <w:rsid w:val="00F40E87"/>
    <w:rsid w:val="00F62EA7"/>
    <w:rsid w:val="00F6567D"/>
    <w:rsid w:val="00F80826"/>
    <w:rsid w:val="00F90064"/>
    <w:rsid w:val="00F970CC"/>
    <w:rsid w:val="00F978C8"/>
    <w:rsid w:val="00FA1CB7"/>
    <w:rsid w:val="00FA6533"/>
    <w:rsid w:val="00FA657D"/>
    <w:rsid w:val="00FE1F1F"/>
    <w:rsid w:val="00FE3702"/>
    <w:rsid w:val="00FF520C"/>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doNotIncludeSubdocsInStats/>
  <w14:docId w14:val="55D5502C"/>
  <w15:docId w15:val="{4ED160F9-964D-4813-A3AD-445559FDD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E0F8F"/>
    <w:pPr>
      <w:suppressAutoHyphens/>
      <w:spacing w:after="0" w:line="240" w:lineRule="auto"/>
    </w:pPr>
    <w:rPr>
      <w:rFonts w:ascii="Times New Roman" w:eastAsia="Times New Roman" w:hAnsi="Times New Roman" w:cs="Times New Roman"/>
      <w:b/>
      <w:color w:val="000000"/>
      <w:sz w:val="28"/>
      <w:szCs w:val="28"/>
      <w:lang w:eastAsia="ar-QA" w:bidi="ar-Q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GalveneRakstz"/>
    <w:uiPriority w:val="99"/>
    <w:unhideWhenUsed/>
    <w:rsid w:val="00AE0F8F"/>
    <w:pPr>
      <w:tabs>
        <w:tab w:val="center" w:pos="4153"/>
        <w:tab w:val="right" w:pos="8306"/>
      </w:tabs>
      <w:suppressAutoHyphens w:val="0"/>
    </w:pPr>
    <w:rPr>
      <w:rFonts w:asciiTheme="minorHAnsi" w:eastAsiaTheme="minorHAnsi" w:hAnsiTheme="minorHAnsi" w:cstheme="minorBidi"/>
      <w:b w:val="0"/>
      <w:color w:val="auto"/>
      <w:sz w:val="22"/>
      <w:szCs w:val="22"/>
      <w:lang w:eastAsia="en-US" w:bidi="ar-SA"/>
    </w:rPr>
  </w:style>
  <w:style w:type="character" w:customStyle="1" w:styleId="GalveneRakstz">
    <w:name w:val="Galvene Rakstz."/>
    <w:basedOn w:val="DefaultParagraphFont"/>
    <w:link w:val="Header"/>
    <w:uiPriority w:val="99"/>
    <w:rsid w:val="00AE0F8F"/>
  </w:style>
  <w:style w:type="paragraph" w:styleId="Footer">
    <w:name w:val="footer"/>
    <w:basedOn w:val="Normal"/>
    <w:link w:val="KjeneRakstz"/>
    <w:uiPriority w:val="99"/>
    <w:unhideWhenUsed/>
    <w:rsid w:val="00AE0F8F"/>
    <w:pPr>
      <w:tabs>
        <w:tab w:val="center" w:pos="4153"/>
        <w:tab w:val="right" w:pos="8306"/>
      </w:tabs>
      <w:suppressAutoHyphens w:val="0"/>
    </w:pPr>
    <w:rPr>
      <w:rFonts w:asciiTheme="minorHAnsi" w:eastAsiaTheme="minorHAnsi" w:hAnsiTheme="minorHAnsi" w:cstheme="minorBidi"/>
      <w:b w:val="0"/>
      <w:color w:val="auto"/>
      <w:sz w:val="22"/>
      <w:szCs w:val="22"/>
      <w:lang w:eastAsia="en-US" w:bidi="ar-SA"/>
    </w:rPr>
  </w:style>
  <w:style w:type="character" w:customStyle="1" w:styleId="KjeneRakstz">
    <w:name w:val="Kājene Rakstz."/>
    <w:basedOn w:val="DefaultParagraphFont"/>
    <w:link w:val="Footer"/>
    <w:uiPriority w:val="99"/>
    <w:rsid w:val="00AE0F8F"/>
  </w:style>
  <w:style w:type="paragraph" w:styleId="BalloonText">
    <w:name w:val="Balloon Text"/>
    <w:basedOn w:val="Normal"/>
    <w:link w:val="BalontekstsRakstz"/>
    <w:uiPriority w:val="99"/>
    <w:semiHidden/>
    <w:unhideWhenUsed/>
    <w:rsid w:val="00DA19AD"/>
    <w:rPr>
      <w:rFonts w:ascii="Segoe UI" w:hAnsi="Segoe UI" w:cs="Segoe UI"/>
      <w:sz w:val="18"/>
      <w:szCs w:val="18"/>
    </w:rPr>
  </w:style>
  <w:style w:type="character" w:customStyle="1" w:styleId="BalontekstsRakstz">
    <w:name w:val="Balonteksts Rakstz."/>
    <w:basedOn w:val="DefaultParagraphFont"/>
    <w:link w:val="BalloonText"/>
    <w:uiPriority w:val="99"/>
    <w:semiHidden/>
    <w:rsid w:val="00DA19AD"/>
    <w:rPr>
      <w:rFonts w:ascii="Segoe UI" w:eastAsia="Times New Roman" w:hAnsi="Segoe UI" w:cs="Segoe UI"/>
      <w:b/>
      <w:color w:val="000000"/>
      <w:sz w:val="18"/>
      <w:szCs w:val="18"/>
      <w:lang w:eastAsia="ar-QA" w:bidi="ar-QA"/>
    </w:rPr>
  </w:style>
  <w:style w:type="paragraph" w:customStyle="1" w:styleId="Default">
    <w:name w:val="Default"/>
    <w:rsid w:val="00204860"/>
    <w:pPr>
      <w:autoSpaceDE w:val="0"/>
      <w:autoSpaceDN w:val="0"/>
      <w:adjustRightInd w:val="0"/>
      <w:spacing w:after="0" w:line="240" w:lineRule="auto"/>
    </w:pPr>
    <w:rPr>
      <w:rFonts w:ascii="Garamond" w:hAnsi="Garamond" w:cs="Garamond"/>
      <w:color w:val="000000"/>
      <w:sz w:val="24"/>
      <w:szCs w:val="24"/>
    </w:rPr>
  </w:style>
  <w:style w:type="paragraph" w:styleId="ListParagraph">
    <w:name w:val="List Paragraph"/>
    <w:basedOn w:val="Normal"/>
    <w:uiPriority w:val="34"/>
    <w:qFormat/>
    <w:rsid w:val="00204860"/>
    <w:pPr>
      <w:ind w:left="720"/>
      <w:contextualSpacing/>
    </w:pPr>
  </w:style>
  <w:style w:type="table" w:styleId="TableGrid">
    <w:name w:val="Table Grid"/>
    <w:basedOn w:val="TableNormal"/>
    <w:uiPriority w:val="39"/>
    <w:rsid w:val="00724459"/>
    <w:pPr>
      <w:suppressAutoHyphens/>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1">
    <w:name w:val="Režģa tabula1"/>
    <w:basedOn w:val="TableNormal"/>
    <w:next w:val="TableGrid"/>
    <w:uiPriority w:val="39"/>
    <w:rsid w:val="008918B5"/>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image" Target="media/image2.png" /><Relationship Id="rId7" Type="http://schemas.openxmlformats.org/officeDocument/2006/relationships/image" Target="media/image3.png" /><Relationship Id="rId8" Type="http://schemas.openxmlformats.org/officeDocument/2006/relationships/image" Target="media/image4.png" /><Relationship Id="rId9" Type="http://schemas.openxmlformats.org/officeDocument/2006/relationships/footer" Target="footer1.xml" /></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AB7E85-DEA9-4A4B-A3F8-05B2C4FFD3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4</Pages>
  <Words>1115</Words>
  <Characters>7317</Characters>
  <Application>Microsoft Office Word</Application>
  <DocSecurity>0</DocSecurity>
  <Lines>60</Lines>
  <Paragraphs>16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8416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Iveta Ladna</dc:creator>
  <cp:lastModifiedBy>Žanna Savčenko</cp:lastModifiedBy>
  <cp:revision>5</cp:revision>
  <cp:lastPrinted>2021-09-09T13:25:00Z</cp:lastPrinted>
  <dcterms:created xsi:type="dcterms:W3CDTF">2026-08-02T15:42:00Z</dcterms:created>
  <dcterms:modified xsi:type="dcterms:W3CDTF">2026-08-21T07:07:00Z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36f20285-8f5e-4a44-9201-f45847819387</vt:lpwstr>
  </property>
</Properties>
</file>