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9164" w:type="dxa"/>
        <w:tblInd w:w="521" w:type="dxa"/>
        <w:tblLayout w:type="fixed"/>
        <w:tblCellMar>
          <w:top w:w="55" w:type="dxa"/>
          <w:left w:w="55" w:type="dxa"/>
          <w:bottom w:w="55" w:type="dxa"/>
          <w:right w:w="55" w:type="dxa"/>
        </w:tblCellMar>
        <w:tblLook w:val="0000"/>
      </w:tblPr>
      <w:tblGrid>
        <w:gridCol w:w="2401"/>
        <w:gridCol w:w="6763"/>
      </w:tblGrid>
      <w:tr w14:paraId="6E7574EE" w14:textId="77777777" w:rsidTr="00213B1F">
        <w:tblPrEx>
          <w:tblW w:w="9164" w:type="dxa"/>
          <w:tblInd w:w="521" w:type="dxa"/>
          <w:tblLayout w:type="fixed"/>
          <w:tblCellMar>
            <w:top w:w="55" w:type="dxa"/>
            <w:left w:w="55" w:type="dxa"/>
            <w:bottom w:w="55" w:type="dxa"/>
            <w:right w:w="55" w:type="dxa"/>
          </w:tblCellMar>
          <w:tblLook w:val="0000"/>
        </w:tblPrEx>
        <w:trPr>
          <w:trHeight w:hRule="exact" w:val="2324"/>
        </w:trPr>
        <w:tc>
          <w:tcPr>
            <w:tcW w:w="2401" w:type="dxa"/>
          </w:tcPr>
          <w:p w:rsidR="008F4F19" w:rsidRPr="00431B7E" w:rsidP="004B5A0D" w14:paraId="6E7574E7" w14:textId="77777777">
            <w:pPr>
              <w:widowControl w:val="0"/>
              <w:suppressLineNumbers/>
              <w:suppressAutoHyphens/>
              <w:snapToGrid w:val="0"/>
              <w:jc w:val="center"/>
              <w:rPr>
                <w:rFonts w:ascii="Verdana" w:hAnsi="Verdana" w:cs="Arial"/>
                <w:b/>
                <w:caps/>
                <w:sz w:val="36"/>
                <w:szCs w:val="36"/>
                <w:lang w:eastAsia="ar-SA"/>
              </w:rPr>
            </w:pPr>
            <w:r w:rsidRPr="00431B7E">
              <w:rPr>
                <w:rFonts w:eastAsia="Lucida Sans Unicode"/>
                <w:noProof/>
              </w:rPr>
              <w:drawing>
                <wp:anchor distT="0" distB="0" distL="0" distR="0" simplePos="0" relativeHeight="251660288" behindDoc="0" locked="0" layoutInCell="1" allowOverlap="1">
                  <wp:simplePos x="0" y="0"/>
                  <wp:positionH relativeFrom="column">
                    <wp:posOffset>-1905</wp:posOffset>
                  </wp:positionH>
                  <wp:positionV relativeFrom="paragraph">
                    <wp:posOffset>0</wp:posOffset>
                  </wp:positionV>
                  <wp:extent cx="919480" cy="107569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9480" cy="10756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6763" w:type="dxa"/>
          </w:tcPr>
          <w:p w:rsidR="008F4F19" w:rsidRPr="00431B7E" w:rsidP="004B5A0D" w14:paraId="6E7574E8" w14:textId="77777777">
            <w:pPr>
              <w:widowControl w:val="0"/>
              <w:shd w:val="clear" w:color="auto" w:fill="FFFFFF"/>
              <w:suppressAutoHyphens/>
              <w:snapToGrid w:val="0"/>
              <w:ind w:right="19"/>
              <w:jc w:val="center"/>
              <w:rPr>
                <w:rFonts w:ascii="Verdana" w:hAnsi="Verdana" w:cs="Arial"/>
                <w:b/>
                <w:caps/>
                <w:sz w:val="36"/>
                <w:szCs w:val="36"/>
                <w:lang w:eastAsia="ar-SA"/>
              </w:rPr>
            </w:pPr>
            <w:r w:rsidRPr="00431B7E">
              <w:rPr>
                <w:rFonts w:ascii="Verdana" w:hAnsi="Verdana" w:cs="Arial"/>
                <w:b/>
                <w:caps/>
                <w:sz w:val="36"/>
                <w:szCs w:val="36"/>
                <w:lang w:eastAsia="ar-SA"/>
              </w:rPr>
              <w:t xml:space="preserve">Rēzeknes novada </w:t>
            </w:r>
            <w:r w:rsidR="00213B1F">
              <w:rPr>
                <w:rFonts w:ascii="Verdana" w:hAnsi="Verdana" w:cs="Arial"/>
                <w:b/>
                <w:caps/>
                <w:sz w:val="36"/>
                <w:szCs w:val="36"/>
                <w:lang w:eastAsia="ar-SA"/>
              </w:rPr>
              <w:t>DOME</w:t>
            </w:r>
          </w:p>
          <w:p w:rsidR="008F4F19" w:rsidRPr="00431B7E" w:rsidP="004B5A0D" w14:paraId="6E7574E9" w14:textId="77777777">
            <w:pPr>
              <w:widowControl w:val="0"/>
              <w:shd w:val="clear" w:color="auto" w:fill="FFFFFF"/>
              <w:suppressAutoHyphens/>
              <w:snapToGrid w:val="0"/>
              <w:spacing w:before="119" w:after="113"/>
              <w:ind w:right="19"/>
              <w:jc w:val="center"/>
              <w:rPr>
                <w:rFonts w:ascii="Verdana" w:hAnsi="Verdana"/>
                <w:caps/>
                <w:sz w:val="18"/>
                <w:szCs w:val="18"/>
                <w:lang w:eastAsia="ar-SA"/>
              </w:rPr>
            </w:pPr>
            <w:r w:rsidRPr="00431B7E">
              <w:rPr>
                <w:rFonts w:ascii="Verdana" w:hAnsi="Verdana"/>
                <w:caps/>
                <w:sz w:val="18"/>
                <w:szCs w:val="18"/>
                <w:lang w:eastAsia="ar-SA"/>
              </w:rPr>
              <w:t>Reģ.Nr.90009112679</w:t>
            </w:r>
          </w:p>
          <w:p w:rsidR="008F4F19" w:rsidRPr="00431B7E" w:rsidP="004B5A0D" w14:paraId="6E7574EA" w14:textId="77777777">
            <w:pPr>
              <w:widowControl w:val="0"/>
              <w:shd w:val="clear" w:color="auto" w:fill="FFFFFF"/>
              <w:suppressAutoHyphens/>
              <w:snapToGrid w:val="0"/>
              <w:spacing w:before="60"/>
              <w:jc w:val="center"/>
              <w:rPr>
                <w:rFonts w:ascii="Verdana" w:hAnsi="Verdana"/>
                <w:sz w:val="18"/>
                <w:szCs w:val="18"/>
                <w:lang w:eastAsia="ar-SA"/>
              </w:rPr>
            </w:pPr>
            <w:r w:rsidRPr="00431B7E">
              <w:rPr>
                <w:rFonts w:ascii="Verdana" w:hAnsi="Verdana"/>
                <w:sz w:val="18"/>
                <w:szCs w:val="18"/>
                <w:lang w:eastAsia="ar-SA"/>
              </w:rPr>
              <w:t>Atbrīvošanas aleja 95A,  Rēzekne,  LV – 4601,</w:t>
            </w:r>
          </w:p>
          <w:p w:rsidR="008F4F19" w:rsidRPr="00431B7E" w:rsidP="004B5A0D" w14:paraId="6E7574EB" w14:textId="77777777">
            <w:pPr>
              <w:widowControl w:val="0"/>
              <w:shd w:val="clear" w:color="auto" w:fill="FFFFFF"/>
              <w:suppressAutoHyphens/>
              <w:snapToGrid w:val="0"/>
              <w:spacing w:before="60"/>
              <w:jc w:val="center"/>
              <w:rPr>
                <w:rFonts w:ascii="Verdana" w:hAnsi="Verdana"/>
                <w:sz w:val="18"/>
                <w:szCs w:val="18"/>
                <w:lang w:eastAsia="ar-SA"/>
              </w:rPr>
            </w:pPr>
            <w:r w:rsidRPr="00431B7E">
              <w:rPr>
                <w:rFonts w:ascii="Verdana" w:hAnsi="Verdana"/>
                <w:sz w:val="18"/>
                <w:szCs w:val="18"/>
                <w:lang w:eastAsia="ar-SA"/>
              </w:rPr>
              <w:t>Tel. 646 22</w:t>
            </w:r>
            <w:r w:rsidR="00000F2A">
              <w:rPr>
                <w:rFonts w:ascii="Verdana" w:hAnsi="Verdana"/>
                <w:sz w:val="18"/>
                <w:szCs w:val="18"/>
                <w:lang w:eastAsia="ar-SA"/>
              </w:rPr>
              <w:t>238,</w:t>
            </w:r>
            <w:r w:rsidR="005301E9">
              <w:rPr>
                <w:rFonts w:ascii="Verdana" w:hAnsi="Verdana"/>
                <w:sz w:val="18"/>
                <w:szCs w:val="18"/>
                <w:lang w:eastAsia="ar-SA"/>
              </w:rPr>
              <w:t xml:space="preserve"> 646 22231</w:t>
            </w:r>
            <w:r w:rsidR="00000F2A">
              <w:rPr>
                <w:rFonts w:ascii="Verdana" w:hAnsi="Verdana"/>
                <w:sz w:val="18"/>
                <w:szCs w:val="18"/>
                <w:lang w:eastAsia="ar-SA"/>
              </w:rPr>
              <w:t xml:space="preserve">, </w:t>
            </w:r>
            <w:r w:rsidR="00000F2A">
              <w:rPr>
                <w:rFonts w:ascii="Verdana" w:hAnsi="Verdana"/>
                <w:sz w:val="18"/>
                <w:szCs w:val="18"/>
                <w:lang w:val="en-US" w:eastAsia="ar-SA"/>
              </w:rPr>
              <w:t>646 25935,</w:t>
            </w:r>
          </w:p>
          <w:p w:rsidR="008F4F19" w:rsidRPr="00431B7E" w:rsidP="004B5A0D" w14:paraId="6E7574EC" w14:textId="77777777">
            <w:pPr>
              <w:widowControl w:val="0"/>
              <w:shd w:val="clear" w:color="auto" w:fill="FFFFFF"/>
              <w:suppressAutoHyphens/>
              <w:snapToGrid w:val="0"/>
              <w:spacing w:before="60"/>
              <w:jc w:val="center"/>
              <w:rPr>
                <w:rFonts w:ascii="Verdana" w:hAnsi="Verdana"/>
                <w:sz w:val="18"/>
                <w:szCs w:val="18"/>
                <w:lang w:eastAsia="ar-SA"/>
              </w:rPr>
            </w:pPr>
            <w:r w:rsidRPr="00431B7E">
              <w:rPr>
                <w:rFonts w:ascii="Verdana" w:hAnsi="Verdana"/>
                <w:sz w:val="18"/>
                <w:szCs w:val="18"/>
                <w:lang w:eastAsia="ar-SA"/>
              </w:rPr>
              <w:t xml:space="preserve">E–pasts: </w:t>
            </w:r>
            <w:hyperlink r:id="rId8" w:history="1">
              <w:r w:rsidRPr="00431B7E">
                <w:rPr>
                  <w:rFonts w:ascii="Verdana" w:eastAsia="Lucida Sans Unicode" w:hAnsi="Verdana" w:cs="Tahoma"/>
                  <w:color w:val="0000FF"/>
                  <w:sz w:val="18"/>
                  <w:szCs w:val="18"/>
                  <w:u w:val="single"/>
                  <w:lang w:eastAsia="ar-SA"/>
                </w:rPr>
                <w:t>info@rezeknesnovads.lv</w:t>
              </w:r>
            </w:hyperlink>
          </w:p>
          <w:p w:rsidR="008F4F19" w:rsidRPr="00431B7E" w:rsidP="004B5A0D" w14:paraId="6E7574ED" w14:textId="77777777">
            <w:pPr>
              <w:widowControl w:val="0"/>
              <w:shd w:val="clear" w:color="auto" w:fill="FFFFFF"/>
              <w:suppressAutoHyphens/>
              <w:spacing w:before="120"/>
              <w:ind w:right="19"/>
              <w:jc w:val="center"/>
              <w:rPr>
                <w:rFonts w:eastAsia="Lucida Sans Unicode" w:cs="Tahoma"/>
                <w:lang w:eastAsia="ar-SA"/>
              </w:rPr>
            </w:pPr>
            <w:r w:rsidRPr="00431B7E">
              <w:rPr>
                <w:rFonts w:eastAsia="Lucida Sans Unicode" w:cs="Tahoma"/>
                <w:noProof/>
              </w:rPr>
              <mc:AlternateContent>
                <mc:Choice Requires="wps">
                  <w:drawing>
                    <wp:anchor distT="0" distB="0" distL="114300" distR="114300" simplePos="0" relativeHeight="251658240" behindDoc="0" locked="0" layoutInCell="1" allowOverlap="1">
                      <wp:simplePos x="0" y="0"/>
                      <wp:positionH relativeFrom="column">
                        <wp:posOffset>-1779270</wp:posOffset>
                      </wp:positionH>
                      <wp:positionV relativeFrom="paragraph">
                        <wp:posOffset>292064</wp:posOffset>
                      </wp:positionV>
                      <wp:extent cx="5950585" cy="0"/>
                      <wp:effectExtent l="9525" t="9525" r="12065" b="952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50585" cy="0"/>
                              </a:xfrm>
                              <a:prstGeom prst="line">
                                <a:avLst/>
                              </a:prstGeom>
                              <a:noFill/>
                              <a:ln w="9360">
                                <a:solidFill>
                                  <a:srgbClr val="000000"/>
                                </a:solidFill>
                                <a:miter lim="800000"/>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140.1pt,23pt" to="328.45pt,23pt" strokeweight="0.74pt">
                      <v:stroke joinstyle="miter"/>
                    </v:line>
                  </w:pict>
                </mc:Fallback>
              </mc:AlternateContent>
            </w:r>
            <w:r w:rsidRPr="00431B7E">
              <w:rPr>
                <w:rFonts w:ascii="Verdana" w:hAnsi="Verdana"/>
                <w:sz w:val="18"/>
                <w:szCs w:val="18"/>
                <w:lang w:eastAsia="ar-SA"/>
              </w:rPr>
              <w:t xml:space="preserve">Informācija Internetā:  </w:t>
            </w:r>
            <w:hyperlink r:id="rId9" w:history="1">
              <w:r w:rsidRPr="00431B7E">
                <w:rPr>
                  <w:rFonts w:ascii="Verdana" w:eastAsia="Lucida Sans Unicode" w:hAnsi="Verdana" w:cs="Tahoma"/>
                  <w:color w:val="0000FF"/>
                  <w:sz w:val="18"/>
                  <w:szCs w:val="18"/>
                  <w:u w:val="single"/>
                  <w:lang w:eastAsia="ar-SA"/>
                </w:rPr>
                <w:t>http://www.rezeknesnovads.lv</w:t>
              </w:r>
            </w:hyperlink>
          </w:p>
        </w:tc>
      </w:tr>
    </w:tbl>
    <w:p w:rsidR="008F4F19" w:rsidP="008F4F19" w14:paraId="6E7574EF" w14:textId="77777777">
      <w:pPr>
        <w:ind w:right="46"/>
        <w:jc w:val="center"/>
        <w:rPr>
          <w:b/>
          <w:bCs/>
        </w:rPr>
      </w:pPr>
      <w:r>
        <w:rPr>
          <w:b/>
          <w:bCs/>
        </w:rPr>
        <w:t xml:space="preserve">Paskaidrojuma raksts </w:t>
      </w:r>
    </w:p>
    <w:p w:rsidR="008F4F19" w:rsidRPr="007E3110" w:rsidP="008F4F19" w14:paraId="6E7574F0" w14:textId="77777777">
      <w:pPr>
        <w:ind w:right="46"/>
        <w:jc w:val="center"/>
        <w:rPr>
          <w:b/>
          <w:bCs/>
        </w:rPr>
      </w:pPr>
      <w:r>
        <w:rPr>
          <w:b/>
        </w:rPr>
        <w:t xml:space="preserve">Rēzeknes novada pašvaldības saistošajiem noteikumiem </w:t>
      </w:r>
    </w:p>
    <w:p w:rsidR="008F4F19" w:rsidP="008F4F19" w14:paraId="6E7574F1" w14:textId="31F27B17">
      <w:pPr>
        <w:jc w:val="center"/>
        <w:rPr>
          <w:b/>
        </w:rPr>
      </w:pPr>
      <w:r w:rsidRPr="00552DDA">
        <w:rPr>
          <w:b/>
        </w:rPr>
        <w:t>„Grozījumi Rēzeknes novada pašvaldības 2026.gada 5. februāra saistošajos noteikumos Nr.66 „Par Rēzeknes novada pašvaldības budžetu 2026. gadam””</w:t>
      </w:r>
    </w:p>
    <w:p w:rsidR="00794792" w:rsidP="008F4F19" w14:paraId="774238CA" w14:textId="77777777">
      <w:pPr>
        <w:jc w:val="center"/>
        <w:rPr>
          <w:b/>
        </w:rPr>
      </w:pPr>
    </w:p>
    <w:p w:rsidR="00794792" w:rsidRPr="00784C4E" w:rsidP="00794792" w14:paraId="3642B59A" w14:textId="77777777">
      <w:pPr>
        <w:spacing w:after="120" w:line="240" w:lineRule="atLeast"/>
        <w:ind w:firstLine="720"/>
        <w:jc w:val="both"/>
      </w:pPr>
      <w:r w:rsidRPr="00784C4E">
        <w:t xml:space="preserve">Pašvaldības darbības finansiālo pamatu veido budžets, kas ir svarīgākais instruments pašvaldības autonomo funkciju izpildes nodrošināšanai, ekonomisko un sociālo vajadzību sabalansēšanai, kā arī teritorijas ilgtermiņa attīstībai. </w:t>
      </w:r>
    </w:p>
    <w:p w:rsidR="00794792" w:rsidRPr="00784C4E" w:rsidP="00794792" w14:paraId="383DB0E2" w14:textId="77777777">
      <w:pPr>
        <w:spacing w:after="120" w:line="240" w:lineRule="atLeast"/>
        <w:ind w:firstLine="720"/>
        <w:jc w:val="both"/>
        <w:rPr>
          <w:rFonts w:eastAsia="Calibri"/>
          <w:lang w:eastAsia="en-US"/>
        </w:rPr>
      </w:pPr>
      <w:r w:rsidRPr="00784C4E">
        <w:rPr>
          <w:rFonts w:eastAsia="Calibri"/>
          <w:lang w:eastAsia="en-US"/>
        </w:rPr>
        <w:t>Sastādot budžeta plānu pieejamie resursi tika izvietoti atbilstoši novada attīstības prioritātēm. Budžets tiek plānots ar piesardzības principu, tāpēc budžeta plāns nav balstīts uz nereāliem ieņēmumiem, kuru būtība varētu tikt apšaubīta un kuru neizpildes gadījumā būtiski tiktu kavēta pašvaldības funkciju izpilde.</w:t>
      </w:r>
    </w:p>
    <w:p w:rsidR="00794792" w:rsidRPr="00784C4E" w:rsidP="00794792" w14:paraId="31B7A312" w14:textId="77777777">
      <w:pPr>
        <w:autoSpaceDE w:val="0"/>
        <w:autoSpaceDN w:val="0"/>
        <w:adjustRightInd w:val="0"/>
        <w:spacing w:after="120" w:line="240" w:lineRule="atLeast"/>
        <w:ind w:firstLine="720"/>
        <w:jc w:val="both"/>
        <w:rPr>
          <w:rFonts w:eastAsia="Calibri"/>
          <w:lang w:eastAsia="en-US"/>
        </w:rPr>
      </w:pPr>
      <w:r w:rsidRPr="00784C4E">
        <w:rPr>
          <w:rFonts w:eastAsia="Calibri"/>
          <w:lang w:eastAsia="en-US"/>
        </w:rPr>
        <w:t>Rēzeknes novada pašvaldības budžets sastāv no pamatbudžeta, ko veido attiecīgas ieņēmumu un izdevumu daļas</w:t>
      </w:r>
      <w:r>
        <w:rPr>
          <w:rFonts w:eastAsia="Calibri"/>
          <w:lang w:eastAsia="en-US"/>
        </w:rPr>
        <w:t xml:space="preserve">, kā arī no ziedojumu budžeta. </w:t>
      </w:r>
      <w:r w:rsidRPr="00784C4E">
        <w:rPr>
          <w:rFonts w:eastAsia="Calibri"/>
          <w:lang w:eastAsia="en-US"/>
        </w:rPr>
        <w:t>Pašvaldība ir ņēmusi vērā visu nozaru intereses un centusies sabalansēt pieejamos finanšu līdzekļus tā, lai nodrošinātu uzlabojumus sabiedrībai svarīgās jomās. Finanšu resursu izlietojuma plāna projekti ir saskaņoti ar attiecīgo iestāžu un struktūrvienību vadītājiem</w:t>
      </w:r>
      <w:r>
        <w:rPr>
          <w:rFonts w:eastAsia="Calibri"/>
          <w:lang w:eastAsia="en-US"/>
        </w:rPr>
        <w:t>.</w:t>
      </w:r>
    </w:p>
    <w:p w:rsidR="00794792" w:rsidRPr="00784C4E" w:rsidP="00794792" w14:paraId="6CF7C2A0" w14:textId="77777777">
      <w:pPr>
        <w:spacing w:after="120" w:line="240" w:lineRule="atLeast"/>
        <w:ind w:firstLine="720"/>
        <w:jc w:val="both"/>
        <w:rPr>
          <w:lang w:eastAsia="ar-SA"/>
        </w:rPr>
      </w:pPr>
      <w:r w:rsidRPr="00784C4E">
        <w:rPr>
          <w:rFonts w:eastAsia="Calibri"/>
          <w:lang w:eastAsia="en-US"/>
        </w:rPr>
        <w:t xml:space="preserve">Skaitliskā informācija par Rēzeknes novada pašvaldības budžeta ieņēmumiem, izdevumiem ir norādīta Rēzeknes novada pašvaldības 2026.gada </w:t>
      </w:r>
      <w:r>
        <w:rPr>
          <w:rFonts w:eastAsia="Calibri"/>
          <w:lang w:eastAsia="en-US"/>
        </w:rPr>
        <w:t>03</w:t>
      </w:r>
      <w:r w:rsidRPr="00784C4E">
        <w:rPr>
          <w:rFonts w:eastAsia="Calibri"/>
          <w:lang w:eastAsia="en-US"/>
        </w:rPr>
        <w:t>.</w:t>
      </w:r>
      <w:r>
        <w:rPr>
          <w:rFonts w:eastAsia="Calibri"/>
          <w:lang w:eastAsia="en-US"/>
        </w:rPr>
        <w:t>septembra</w:t>
      </w:r>
      <w:r w:rsidRPr="00784C4E">
        <w:rPr>
          <w:rFonts w:eastAsia="Calibri"/>
          <w:lang w:eastAsia="en-US"/>
        </w:rPr>
        <w:t xml:space="preserve"> saistošajos noteikumos </w:t>
      </w:r>
      <w:r w:rsidRPr="00A77EC2">
        <w:rPr>
          <w:rFonts w:eastAsia="Calibri"/>
          <w:lang w:eastAsia="en-US"/>
        </w:rPr>
        <w:t>Nr.7</w:t>
      </w:r>
      <w:r w:rsidRPr="00784C4E">
        <w:rPr>
          <w:rFonts w:eastAsia="Calibri"/>
          <w:lang w:eastAsia="en-US"/>
        </w:rPr>
        <w:t xml:space="preserve"> ”Grozījumi Rēzeknes novada pašvaldības 2026.gada 5. februāra saistošajos noteikumos Nr.66 „Par Rēzeknes novada pašvaldības budžetu 2026. gadam” </w:t>
      </w:r>
      <w:r>
        <w:rPr>
          <w:rFonts w:eastAsia="Calibri"/>
          <w:lang w:eastAsia="en-US"/>
        </w:rPr>
        <w:t>1.</w:t>
      </w:r>
      <w:r w:rsidRPr="00784C4E">
        <w:rPr>
          <w:rFonts w:eastAsia="Calibri"/>
          <w:lang w:eastAsia="en-US"/>
        </w:rPr>
        <w:t>pielikum</w:t>
      </w:r>
      <w:r>
        <w:rPr>
          <w:rFonts w:eastAsia="Calibri"/>
          <w:lang w:eastAsia="en-US"/>
        </w:rPr>
        <w:t>ā</w:t>
      </w:r>
      <w:r w:rsidRPr="00784C4E">
        <w:rPr>
          <w:rFonts w:eastAsia="Calibri"/>
          <w:lang w:eastAsia="en-US"/>
        </w:rPr>
        <w:t xml:space="preserve">. Pašvaldības budžeta izdevumi ir plānoti saskaņojot tos ar </w:t>
      </w:r>
      <w:r w:rsidRPr="00784C4E">
        <w:rPr>
          <w:lang w:eastAsia="ar-SA"/>
        </w:rPr>
        <w:t xml:space="preserve">Rēzeknes novada un Rēzeknes </w:t>
      </w:r>
      <w:r w:rsidRPr="00784C4E">
        <w:rPr>
          <w:lang w:eastAsia="ar-SA"/>
        </w:rPr>
        <w:t>valstspilsētas</w:t>
      </w:r>
      <w:r w:rsidRPr="00784C4E">
        <w:rPr>
          <w:lang w:eastAsia="ar-SA"/>
        </w:rPr>
        <w:t xml:space="preserve"> Attīstības programmu 2023. – 2029. gadam.</w:t>
      </w:r>
    </w:p>
    <w:p w:rsidR="00794792" w:rsidRPr="00784C4E" w:rsidP="00794792" w14:paraId="77F27333" w14:textId="77777777">
      <w:pPr>
        <w:spacing w:after="120" w:line="240" w:lineRule="atLeast"/>
        <w:ind w:firstLine="720"/>
        <w:jc w:val="both"/>
        <w:rPr>
          <w:color w:val="EE0000"/>
          <w:lang w:eastAsia="ar-SA"/>
        </w:rPr>
      </w:pPr>
    </w:p>
    <w:p w:rsidR="00794792" w:rsidRPr="00784C4E" w:rsidP="00794792" w14:paraId="2B3A6E21" w14:textId="77777777">
      <w:pPr>
        <w:spacing w:after="120" w:line="240" w:lineRule="atLeast"/>
        <w:ind w:firstLine="720"/>
        <w:jc w:val="both"/>
        <w:rPr>
          <w:color w:val="EE0000"/>
          <w:lang w:eastAsia="ar-SA"/>
        </w:rPr>
      </w:pPr>
    </w:p>
    <w:p w:rsidR="00794792" w:rsidRPr="00784C4E" w:rsidP="00794792" w14:paraId="7B9FB28A" w14:textId="77777777">
      <w:pPr>
        <w:spacing w:after="120" w:line="240" w:lineRule="atLeast"/>
        <w:ind w:firstLine="720"/>
        <w:jc w:val="center"/>
        <w:rPr>
          <w:rFonts w:eastAsia="Calibri"/>
          <w:b/>
          <w:lang w:eastAsia="en-US"/>
        </w:rPr>
      </w:pPr>
      <w:r w:rsidRPr="00784C4E">
        <w:rPr>
          <w:rFonts w:eastAsia="Calibri"/>
          <w:b/>
          <w:lang w:eastAsia="en-US"/>
        </w:rPr>
        <w:t>Ieņēmumi</w:t>
      </w:r>
    </w:p>
    <w:p w:rsidR="00794792" w:rsidRPr="00784C4E" w:rsidP="00794792" w14:paraId="38914E12" w14:textId="77777777">
      <w:pPr>
        <w:spacing w:after="120" w:line="240" w:lineRule="atLeast"/>
        <w:jc w:val="center"/>
        <w:rPr>
          <w:rFonts w:eastAsia="Calibri"/>
          <w:bCs/>
          <w:lang w:eastAsia="en-US"/>
        </w:rPr>
      </w:pPr>
      <w:r w:rsidRPr="00784C4E">
        <w:rPr>
          <w:rFonts w:eastAsia="Calibri"/>
          <w:bCs/>
          <w:lang w:eastAsia="en-US"/>
        </w:rPr>
        <w:t xml:space="preserve">Pamatbudžeta kopējās ieņēmumu izmaiņas ir plānotas </w:t>
      </w:r>
      <w:r w:rsidRPr="00F85DF4">
        <w:rPr>
          <w:rFonts w:eastAsia="Calibri"/>
          <w:b/>
          <w:lang w:eastAsia="en-US"/>
        </w:rPr>
        <w:t>2</w:t>
      </w:r>
      <w:r>
        <w:rPr>
          <w:rFonts w:eastAsia="Calibri"/>
          <w:b/>
          <w:lang w:eastAsia="en-US"/>
        </w:rPr>
        <w:t> </w:t>
      </w:r>
      <w:r w:rsidRPr="00F85DF4">
        <w:rPr>
          <w:rFonts w:eastAsia="Calibri"/>
          <w:b/>
          <w:lang w:eastAsia="en-US"/>
        </w:rPr>
        <w:t>100</w:t>
      </w:r>
      <w:r>
        <w:rPr>
          <w:rFonts w:eastAsia="Calibri"/>
          <w:b/>
          <w:lang w:eastAsia="en-US"/>
        </w:rPr>
        <w:t> </w:t>
      </w:r>
      <w:r w:rsidRPr="00F85DF4">
        <w:rPr>
          <w:rFonts w:eastAsia="Calibri"/>
          <w:b/>
          <w:lang w:eastAsia="en-US"/>
        </w:rPr>
        <w:t>099</w:t>
      </w:r>
      <w:r>
        <w:rPr>
          <w:rFonts w:eastAsia="Calibri"/>
          <w:b/>
          <w:lang w:eastAsia="en-US"/>
        </w:rPr>
        <w:t xml:space="preserve"> </w:t>
      </w:r>
      <w:r w:rsidRPr="00784C4E">
        <w:rPr>
          <w:rFonts w:eastAsia="Calibri"/>
          <w:b/>
          <w:lang w:eastAsia="en-US"/>
        </w:rPr>
        <w:t>EUR</w:t>
      </w:r>
      <w:r w:rsidRPr="00784C4E">
        <w:rPr>
          <w:rFonts w:eastAsia="Calibri"/>
          <w:bCs/>
          <w:lang w:eastAsia="en-US"/>
        </w:rPr>
        <w:t xml:space="preserve"> (neieskaitot Valsts kases aizņēmumus) kopsummā un tās veido:</w:t>
      </w:r>
    </w:p>
    <w:p w:rsidR="00794792" w:rsidP="00794792" w14:paraId="396CDEC8" w14:textId="77777777">
      <w:pPr>
        <w:numPr>
          <w:ilvl w:val="0"/>
          <w:numId w:val="8"/>
        </w:numPr>
        <w:suppressAutoHyphens/>
        <w:spacing w:after="120" w:line="240" w:lineRule="atLeast"/>
        <w:rPr>
          <w:rFonts w:eastAsia="Calibri"/>
          <w:lang w:eastAsia="en-US"/>
        </w:rPr>
      </w:pPr>
      <w:r w:rsidRPr="00C14B96">
        <w:rPr>
          <w:rFonts w:eastAsia="Calibri"/>
          <w:lang w:eastAsia="en-US"/>
        </w:rPr>
        <w:t>Ieņēmumi no uzņēmējdarbības un īpašuma;</w:t>
      </w:r>
    </w:p>
    <w:p w:rsidR="00794792" w:rsidRPr="00C14B96" w:rsidP="00794792" w14:paraId="20AB7B1F" w14:textId="77777777">
      <w:pPr>
        <w:numPr>
          <w:ilvl w:val="0"/>
          <w:numId w:val="8"/>
        </w:numPr>
        <w:suppressAutoHyphens/>
        <w:spacing w:after="120" w:line="240" w:lineRule="atLeast"/>
        <w:rPr>
          <w:rFonts w:eastAsia="Calibri"/>
          <w:lang w:eastAsia="en-US"/>
        </w:rPr>
      </w:pPr>
      <w:r>
        <w:rPr>
          <w:rFonts w:eastAsia="Calibri"/>
          <w:lang w:eastAsia="en-US"/>
        </w:rPr>
        <w:t xml:space="preserve">Pārējie </w:t>
      </w:r>
      <w:r>
        <w:rPr>
          <w:rFonts w:eastAsia="Calibri"/>
          <w:lang w:eastAsia="en-US"/>
        </w:rPr>
        <w:t>nenodokļu</w:t>
      </w:r>
      <w:r>
        <w:rPr>
          <w:rFonts w:eastAsia="Calibri"/>
          <w:lang w:eastAsia="en-US"/>
        </w:rPr>
        <w:t xml:space="preserve"> ieņēmumi;</w:t>
      </w:r>
    </w:p>
    <w:p w:rsidR="00794792" w:rsidRPr="00C14B96" w:rsidP="00794792" w14:paraId="6D9F0D48" w14:textId="77777777">
      <w:pPr>
        <w:numPr>
          <w:ilvl w:val="0"/>
          <w:numId w:val="9"/>
        </w:numPr>
        <w:suppressAutoHyphens/>
        <w:spacing w:after="120" w:line="240" w:lineRule="atLeast"/>
        <w:jc w:val="both"/>
        <w:rPr>
          <w:lang w:eastAsia="ar-SA"/>
        </w:rPr>
      </w:pPr>
      <w:r w:rsidRPr="00C14B96">
        <w:rPr>
          <w:rFonts w:eastAsia="Calibri"/>
          <w:lang w:eastAsia="en-US"/>
        </w:rPr>
        <w:t>Ieņēmumi no valsts (pašvaldību) īpašuma iznomāšanas, pārdošanas un no nodokļu pamatparāda kapitalizācijas</w:t>
      </w:r>
      <w:r w:rsidRPr="00C14B96">
        <w:rPr>
          <w:lang w:eastAsia="ar-SA"/>
        </w:rPr>
        <w:t>;</w:t>
      </w:r>
    </w:p>
    <w:p w:rsidR="00794792" w:rsidRPr="00C14B96" w:rsidP="00794792" w14:paraId="09CD65C4" w14:textId="77777777">
      <w:pPr>
        <w:numPr>
          <w:ilvl w:val="0"/>
          <w:numId w:val="9"/>
        </w:numPr>
        <w:suppressAutoHyphens/>
        <w:spacing w:after="120" w:line="240" w:lineRule="atLeast"/>
        <w:jc w:val="both"/>
        <w:rPr>
          <w:lang w:eastAsia="ar-SA"/>
        </w:rPr>
      </w:pPr>
      <w:r w:rsidRPr="00C14B96">
        <w:rPr>
          <w:rFonts w:eastAsia="Calibri"/>
          <w:lang w:eastAsia="en-US"/>
        </w:rPr>
        <w:t xml:space="preserve">No valsts budžeta daļēji finansēto atvasināto publisko personu un budžeta nefinansēto iestāžu </w:t>
      </w:r>
      <w:r w:rsidRPr="00C14B96">
        <w:rPr>
          <w:rFonts w:eastAsia="Calibri"/>
          <w:lang w:eastAsia="en-US"/>
        </w:rPr>
        <w:t>transferti</w:t>
      </w:r>
      <w:r w:rsidRPr="00C14B96">
        <w:rPr>
          <w:lang w:eastAsia="ar-SA"/>
        </w:rPr>
        <w:t>;</w:t>
      </w:r>
    </w:p>
    <w:p w:rsidR="00794792" w:rsidRPr="00C14B96" w:rsidP="00794792" w14:paraId="27C5C52E" w14:textId="77777777">
      <w:pPr>
        <w:numPr>
          <w:ilvl w:val="0"/>
          <w:numId w:val="9"/>
        </w:numPr>
        <w:suppressAutoHyphens/>
        <w:spacing w:after="120" w:line="240" w:lineRule="atLeast"/>
        <w:jc w:val="both"/>
        <w:rPr>
          <w:lang w:eastAsia="ar-SA"/>
        </w:rPr>
      </w:pPr>
      <w:r w:rsidRPr="00C14B96">
        <w:rPr>
          <w:rFonts w:eastAsia="Calibri"/>
          <w:lang w:eastAsia="en-US"/>
        </w:rPr>
        <w:t xml:space="preserve">Valsts budžeta </w:t>
      </w:r>
      <w:r w:rsidRPr="00C14B96">
        <w:rPr>
          <w:rFonts w:eastAsia="Calibri"/>
          <w:lang w:eastAsia="en-US"/>
        </w:rPr>
        <w:t>transferti</w:t>
      </w:r>
      <w:r w:rsidRPr="00C14B96">
        <w:rPr>
          <w:lang w:eastAsia="ar-SA"/>
        </w:rPr>
        <w:t>;</w:t>
      </w:r>
    </w:p>
    <w:p w:rsidR="00794792" w:rsidRPr="00FE5421" w:rsidP="00794792" w14:paraId="692A394B" w14:textId="77777777">
      <w:pPr>
        <w:numPr>
          <w:ilvl w:val="0"/>
          <w:numId w:val="9"/>
        </w:numPr>
        <w:suppressAutoHyphens/>
        <w:spacing w:after="120" w:line="240" w:lineRule="atLeast"/>
        <w:jc w:val="both"/>
        <w:rPr>
          <w:lang w:eastAsia="ar-SA"/>
        </w:rPr>
      </w:pPr>
      <w:r w:rsidRPr="00FE5421">
        <w:t>Iestāžu ieņēmumi</w:t>
      </w:r>
    </w:p>
    <w:tbl>
      <w:tblPr>
        <w:tblW w:w="5000" w:type="pct"/>
        <w:tblCellMar>
          <w:left w:w="0" w:type="dxa"/>
          <w:right w:w="0" w:type="dxa"/>
        </w:tblCellMar>
        <w:tblLook w:val="04A0"/>
      </w:tblPr>
      <w:tblGrid>
        <w:gridCol w:w="4677"/>
        <w:gridCol w:w="4677"/>
      </w:tblGrid>
      <w:tr w14:paraId="4BD4E522" w14:textId="77777777" w:rsidTr="00AF15D7">
        <w:tblPrEx>
          <w:tblW w:w="5000" w:type="pct"/>
          <w:tblCellMar>
            <w:left w:w="0" w:type="dxa"/>
            <w:right w:w="0" w:type="dxa"/>
          </w:tblCellMar>
          <w:tblLook w:val="04A0"/>
        </w:tblPrEx>
        <w:tc>
          <w:tcPr>
            <w:tcW w:w="0" w:type="auto"/>
            <w:vAlign w:val="center"/>
          </w:tcPr>
          <w:p w:rsidR="00794792" w:rsidP="00AF15D7" w14:paraId="13E4EC4F" w14:textId="77777777">
            <w:pPr>
              <w:rPr>
                <w:sz w:val="20"/>
                <w:szCs w:val="20"/>
              </w:rPr>
            </w:pPr>
          </w:p>
        </w:tc>
        <w:tc>
          <w:tcPr>
            <w:tcW w:w="0" w:type="auto"/>
            <w:vAlign w:val="center"/>
          </w:tcPr>
          <w:p w:rsidR="00794792" w:rsidP="00AF15D7" w14:paraId="504A420E" w14:textId="77777777">
            <w:pPr>
              <w:rPr>
                <w:color w:val="000000"/>
              </w:rPr>
            </w:pPr>
          </w:p>
        </w:tc>
      </w:tr>
    </w:tbl>
    <w:p w:rsidR="00794792" w:rsidRPr="000A6573" w:rsidP="00794792" w14:paraId="41671F38" w14:textId="77777777">
      <w:pPr>
        <w:spacing w:before="100" w:beforeAutospacing="1" w:after="120" w:line="240" w:lineRule="atLeast"/>
        <w:jc w:val="center"/>
        <w:rPr>
          <w:rFonts w:eastAsia="Calibri"/>
          <w:b/>
          <w:bCs/>
          <w:sz w:val="22"/>
          <w:szCs w:val="22"/>
          <w:lang w:eastAsia="en-US"/>
        </w:rPr>
      </w:pPr>
      <w:r w:rsidRPr="000A6573">
        <w:rPr>
          <w:rFonts w:eastAsia="Calibri"/>
          <w:b/>
          <w:bCs/>
          <w:sz w:val="22"/>
          <w:szCs w:val="22"/>
          <w:lang w:eastAsia="en-US"/>
        </w:rPr>
        <w:t>Ieņēmumu izmaiņas 202</w:t>
      </w:r>
      <w:r>
        <w:rPr>
          <w:rFonts w:eastAsia="Calibri"/>
          <w:b/>
          <w:bCs/>
          <w:sz w:val="22"/>
          <w:szCs w:val="22"/>
          <w:lang w:eastAsia="en-US"/>
        </w:rPr>
        <w:t>6</w:t>
      </w:r>
      <w:r w:rsidRPr="000A6573">
        <w:rPr>
          <w:rFonts w:eastAsia="Calibri"/>
          <w:b/>
          <w:bCs/>
          <w:sz w:val="22"/>
          <w:szCs w:val="22"/>
          <w:lang w:eastAsia="en-US"/>
        </w:rPr>
        <w:t>. gadam</w:t>
      </w:r>
      <w:r>
        <w:rPr>
          <w:rFonts w:eastAsia="Calibri"/>
          <w:b/>
          <w:bCs/>
          <w:sz w:val="22"/>
          <w:szCs w:val="22"/>
          <w:lang w:eastAsia="en-US"/>
        </w:rPr>
        <w:t xml:space="preserve"> (EUR)</w:t>
      </w:r>
    </w:p>
    <w:tbl>
      <w:tblPr>
        <w:tblStyle w:val="Reatabula1"/>
        <w:tblW w:w="9356" w:type="dxa"/>
        <w:tblInd w:w="-5" w:type="dxa"/>
        <w:tblLook w:val="04A0"/>
      </w:tblPr>
      <w:tblGrid>
        <w:gridCol w:w="2696"/>
        <w:gridCol w:w="2124"/>
        <w:gridCol w:w="2126"/>
        <w:gridCol w:w="2410"/>
      </w:tblGrid>
      <w:tr w14:paraId="3566AAF5" w14:textId="77777777" w:rsidTr="00AF15D7">
        <w:tblPrEx>
          <w:tblW w:w="9356" w:type="dxa"/>
          <w:tblInd w:w="-5" w:type="dxa"/>
          <w:tblLook w:val="04A0"/>
        </w:tblPrEx>
        <w:tc>
          <w:tcPr>
            <w:tcW w:w="2696" w:type="dxa"/>
          </w:tcPr>
          <w:p w:rsidR="00794792" w:rsidRPr="00E7227F" w:rsidP="00AF15D7" w14:paraId="2C258754" w14:textId="77777777">
            <w:pPr>
              <w:contextualSpacing/>
              <w:jc w:val="center"/>
              <w:rPr>
                <w:rFonts w:eastAsia="Calibri"/>
                <w:sz w:val="20"/>
                <w:szCs w:val="20"/>
                <w:lang w:eastAsia="en-US"/>
              </w:rPr>
            </w:pPr>
            <w:bookmarkStart w:id="0" w:name="_Hlk210902506"/>
          </w:p>
          <w:p w:rsidR="00794792" w:rsidRPr="00E7227F" w:rsidP="00AF15D7" w14:paraId="36C56F24" w14:textId="77777777">
            <w:pPr>
              <w:contextualSpacing/>
              <w:jc w:val="center"/>
              <w:rPr>
                <w:rFonts w:eastAsia="Calibri"/>
                <w:b/>
                <w:bCs/>
                <w:sz w:val="20"/>
                <w:szCs w:val="20"/>
                <w:lang w:eastAsia="en-US"/>
              </w:rPr>
            </w:pPr>
            <w:r w:rsidRPr="00E7227F">
              <w:rPr>
                <w:rFonts w:eastAsia="Calibri"/>
                <w:b/>
                <w:bCs/>
                <w:sz w:val="20"/>
                <w:szCs w:val="20"/>
                <w:lang w:eastAsia="en-US"/>
              </w:rPr>
              <w:t>Pozīcija</w:t>
            </w:r>
          </w:p>
        </w:tc>
        <w:tc>
          <w:tcPr>
            <w:tcW w:w="2124" w:type="dxa"/>
          </w:tcPr>
          <w:p w:rsidR="00794792" w:rsidRPr="00E7227F" w:rsidP="00AF15D7" w14:paraId="4F4598CF" w14:textId="77777777">
            <w:pPr>
              <w:contextualSpacing/>
              <w:jc w:val="center"/>
              <w:rPr>
                <w:rFonts w:eastAsia="Calibri"/>
                <w:b/>
                <w:bCs/>
                <w:sz w:val="20"/>
                <w:szCs w:val="20"/>
                <w:lang w:eastAsia="en-US"/>
              </w:rPr>
            </w:pPr>
            <w:r w:rsidRPr="00E7227F">
              <w:rPr>
                <w:rFonts w:eastAsia="Calibri"/>
                <w:b/>
                <w:bCs/>
                <w:sz w:val="20"/>
                <w:szCs w:val="20"/>
                <w:lang w:eastAsia="en-US"/>
              </w:rPr>
              <w:t xml:space="preserve">Apstiprinātie konsolidētie pamatbudžeta ieņēmumi uz </w:t>
            </w:r>
            <w:r>
              <w:rPr>
                <w:rFonts w:eastAsia="Calibri"/>
                <w:b/>
                <w:bCs/>
                <w:sz w:val="20"/>
                <w:szCs w:val="20"/>
                <w:lang w:eastAsia="en-US"/>
              </w:rPr>
              <w:t>05</w:t>
            </w:r>
            <w:r w:rsidRPr="00E7227F">
              <w:rPr>
                <w:rFonts w:eastAsia="Calibri"/>
                <w:b/>
                <w:bCs/>
                <w:sz w:val="20"/>
                <w:szCs w:val="20"/>
                <w:lang w:eastAsia="en-US"/>
              </w:rPr>
              <w:t>.</w:t>
            </w:r>
            <w:r>
              <w:rPr>
                <w:rFonts w:eastAsia="Calibri"/>
                <w:b/>
                <w:bCs/>
                <w:sz w:val="20"/>
                <w:szCs w:val="20"/>
                <w:lang w:eastAsia="en-US"/>
              </w:rPr>
              <w:t>02</w:t>
            </w:r>
            <w:r w:rsidRPr="00E7227F">
              <w:rPr>
                <w:rFonts w:eastAsia="Calibri"/>
                <w:b/>
                <w:bCs/>
                <w:sz w:val="20"/>
                <w:szCs w:val="20"/>
                <w:lang w:eastAsia="en-US"/>
              </w:rPr>
              <w:t>.202</w:t>
            </w:r>
            <w:r>
              <w:rPr>
                <w:rFonts w:eastAsia="Calibri"/>
                <w:b/>
                <w:bCs/>
                <w:sz w:val="20"/>
                <w:szCs w:val="20"/>
                <w:lang w:eastAsia="en-US"/>
              </w:rPr>
              <w:t>6</w:t>
            </w:r>
          </w:p>
        </w:tc>
        <w:tc>
          <w:tcPr>
            <w:tcW w:w="2126" w:type="dxa"/>
          </w:tcPr>
          <w:p w:rsidR="00794792" w:rsidRPr="00E7227F" w:rsidP="00AF15D7" w14:paraId="3C042A25" w14:textId="77777777">
            <w:pPr>
              <w:contextualSpacing/>
              <w:jc w:val="center"/>
              <w:rPr>
                <w:rFonts w:eastAsia="Calibri"/>
                <w:b/>
                <w:bCs/>
                <w:sz w:val="20"/>
                <w:szCs w:val="20"/>
                <w:lang w:eastAsia="en-US"/>
              </w:rPr>
            </w:pPr>
          </w:p>
          <w:p w:rsidR="00794792" w:rsidRPr="00E7227F" w:rsidP="00AF15D7" w14:paraId="06D1AB55" w14:textId="77777777">
            <w:pPr>
              <w:contextualSpacing/>
              <w:jc w:val="center"/>
              <w:rPr>
                <w:rFonts w:eastAsia="Calibri"/>
                <w:b/>
                <w:bCs/>
                <w:sz w:val="20"/>
                <w:szCs w:val="20"/>
                <w:lang w:eastAsia="en-US"/>
              </w:rPr>
            </w:pPr>
            <w:r w:rsidRPr="00E7227F">
              <w:rPr>
                <w:rFonts w:eastAsia="Calibri"/>
                <w:b/>
                <w:bCs/>
                <w:sz w:val="20"/>
                <w:szCs w:val="20"/>
                <w:lang w:eastAsia="en-US"/>
              </w:rPr>
              <w:t>Izmaiņas +/-</w:t>
            </w:r>
          </w:p>
        </w:tc>
        <w:tc>
          <w:tcPr>
            <w:tcW w:w="2410" w:type="dxa"/>
          </w:tcPr>
          <w:p w:rsidR="00794792" w:rsidRPr="00E7227F" w:rsidP="00AF15D7" w14:paraId="34A67FD8" w14:textId="77777777">
            <w:pPr>
              <w:contextualSpacing/>
              <w:jc w:val="center"/>
              <w:rPr>
                <w:rFonts w:eastAsia="Calibri"/>
                <w:b/>
                <w:bCs/>
                <w:sz w:val="20"/>
                <w:szCs w:val="20"/>
                <w:lang w:eastAsia="en-US"/>
              </w:rPr>
            </w:pPr>
          </w:p>
          <w:p w:rsidR="00794792" w:rsidRPr="00E7227F" w:rsidP="00AF15D7" w14:paraId="72836280" w14:textId="77777777">
            <w:pPr>
              <w:contextualSpacing/>
              <w:jc w:val="center"/>
              <w:rPr>
                <w:rFonts w:eastAsia="Calibri"/>
                <w:b/>
                <w:bCs/>
                <w:sz w:val="20"/>
                <w:szCs w:val="20"/>
                <w:lang w:eastAsia="en-US"/>
              </w:rPr>
            </w:pPr>
            <w:r w:rsidRPr="00E7227F">
              <w:rPr>
                <w:rFonts w:eastAsia="Calibri"/>
                <w:b/>
                <w:bCs/>
                <w:sz w:val="20"/>
                <w:szCs w:val="20"/>
                <w:lang w:eastAsia="en-US"/>
              </w:rPr>
              <w:t>Pēc izmaiņām kopā</w:t>
            </w:r>
          </w:p>
        </w:tc>
      </w:tr>
      <w:bookmarkEnd w:id="0"/>
      <w:tr w14:paraId="2DEBE087" w14:textId="77777777" w:rsidTr="00AF15D7">
        <w:tblPrEx>
          <w:tblW w:w="9356" w:type="dxa"/>
          <w:tblInd w:w="-5" w:type="dxa"/>
          <w:tblLook w:val="04A0"/>
        </w:tblPrEx>
        <w:tc>
          <w:tcPr>
            <w:tcW w:w="2696" w:type="dxa"/>
          </w:tcPr>
          <w:p w:rsidR="00794792" w:rsidRPr="00E7227F" w:rsidP="00AF15D7" w14:paraId="3EB9468E" w14:textId="77777777">
            <w:pPr>
              <w:contextualSpacing/>
              <w:jc w:val="center"/>
              <w:rPr>
                <w:rFonts w:eastAsia="Calibri"/>
                <w:b/>
                <w:bCs/>
                <w:sz w:val="20"/>
                <w:szCs w:val="20"/>
                <w:lang w:eastAsia="en-US"/>
              </w:rPr>
            </w:pPr>
          </w:p>
        </w:tc>
        <w:tc>
          <w:tcPr>
            <w:tcW w:w="2124" w:type="dxa"/>
          </w:tcPr>
          <w:p w:rsidR="00794792" w:rsidRPr="00E7227F" w:rsidP="00AF15D7" w14:paraId="64D48F59" w14:textId="77777777">
            <w:pPr>
              <w:contextualSpacing/>
              <w:jc w:val="center"/>
              <w:rPr>
                <w:rFonts w:eastAsia="Calibri"/>
                <w:b/>
                <w:bCs/>
                <w:sz w:val="20"/>
                <w:szCs w:val="20"/>
                <w:lang w:eastAsia="en-US"/>
              </w:rPr>
            </w:pPr>
          </w:p>
        </w:tc>
        <w:tc>
          <w:tcPr>
            <w:tcW w:w="2126" w:type="dxa"/>
          </w:tcPr>
          <w:p w:rsidR="00794792" w:rsidRPr="00E7227F" w:rsidP="00AF15D7" w14:paraId="498C3A66" w14:textId="77777777">
            <w:pPr>
              <w:contextualSpacing/>
              <w:jc w:val="center"/>
              <w:rPr>
                <w:rFonts w:eastAsia="Calibri"/>
                <w:b/>
                <w:bCs/>
                <w:sz w:val="20"/>
                <w:szCs w:val="20"/>
                <w:lang w:eastAsia="en-US"/>
              </w:rPr>
            </w:pPr>
          </w:p>
        </w:tc>
        <w:tc>
          <w:tcPr>
            <w:tcW w:w="2410" w:type="dxa"/>
          </w:tcPr>
          <w:p w:rsidR="00794792" w:rsidRPr="00E7227F" w:rsidP="00AF15D7" w14:paraId="23A93891" w14:textId="77777777">
            <w:pPr>
              <w:contextualSpacing/>
              <w:jc w:val="center"/>
              <w:rPr>
                <w:rFonts w:eastAsia="Calibri"/>
                <w:b/>
                <w:bCs/>
                <w:sz w:val="20"/>
                <w:szCs w:val="20"/>
                <w:lang w:eastAsia="en-US"/>
              </w:rPr>
            </w:pPr>
          </w:p>
        </w:tc>
      </w:tr>
      <w:tr w14:paraId="28450A2E" w14:textId="77777777" w:rsidTr="00AF15D7">
        <w:tblPrEx>
          <w:tblW w:w="9356" w:type="dxa"/>
          <w:tblInd w:w="-5" w:type="dxa"/>
          <w:tblLook w:val="04A0"/>
        </w:tblPrEx>
        <w:tc>
          <w:tcPr>
            <w:tcW w:w="2696" w:type="dxa"/>
          </w:tcPr>
          <w:p w:rsidR="00794792" w:rsidRPr="00E7227F" w:rsidP="00AF15D7" w14:paraId="4D116A51" w14:textId="77777777">
            <w:pPr>
              <w:contextualSpacing/>
              <w:rPr>
                <w:rFonts w:eastAsia="Calibri"/>
                <w:b/>
                <w:bCs/>
                <w:lang w:eastAsia="en-US"/>
              </w:rPr>
            </w:pPr>
            <w:r w:rsidRPr="00E7227F">
              <w:rPr>
                <w:rFonts w:eastAsia="Calibri"/>
                <w:b/>
                <w:bCs/>
                <w:lang w:eastAsia="en-US"/>
              </w:rPr>
              <w:t>Kopā ieņēmumi</w:t>
            </w:r>
          </w:p>
        </w:tc>
        <w:tc>
          <w:tcPr>
            <w:tcW w:w="2124" w:type="dxa"/>
            <w:vAlign w:val="bottom"/>
          </w:tcPr>
          <w:p w:rsidR="00794792" w:rsidRPr="00F85DF4" w:rsidP="00AF15D7" w14:paraId="30288602" w14:textId="77777777">
            <w:pPr>
              <w:contextualSpacing/>
              <w:jc w:val="center"/>
              <w:rPr>
                <w:rFonts w:eastAsia="Calibri"/>
                <w:b/>
                <w:bCs/>
                <w:lang w:eastAsia="en-US"/>
              </w:rPr>
            </w:pPr>
            <w:r w:rsidRPr="00F85DF4">
              <w:rPr>
                <w:b/>
                <w:bCs/>
                <w:color w:val="000000"/>
              </w:rPr>
              <w:t>57</w:t>
            </w:r>
            <w:r>
              <w:rPr>
                <w:b/>
                <w:bCs/>
                <w:color w:val="000000"/>
              </w:rPr>
              <w:t> </w:t>
            </w:r>
            <w:r w:rsidRPr="00F85DF4">
              <w:rPr>
                <w:b/>
                <w:bCs/>
                <w:color w:val="000000"/>
              </w:rPr>
              <w:t>330</w:t>
            </w:r>
            <w:r>
              <w:rPr>
                <w:b/>
                <w:bCs/>
                <w:color w:val="000000"/>
              </w:rPr>
              <w:t xml:space="preserve"> </w:t>
            </w:r>
            <w:r w:rsidRPr="00F85DF4">
              <w:rPr>
                <w:b/>
                <w:bCs/>
                <w:color w:val="000000"/>
              </w:rPr>
              <w:t>810</w:t>
            </w:r>
          </w:p>
        </w:tc>
        <w:tc>
          <w:tcPr>
            <w:tcW w:w="2126" w:type="dxa"/>
            <w:vAlign w:val="bottom"/>
          </w:tcPr>
          <w:p w:rsidR="00794792" w:rsidRPr="00F85DF4" w:rsidP="00AF15D7" w14:paraId="1DA9D9BD" w14:textId="77777777">
            <w:pPr>
              <w:jc w:val="center"/>
              <w:rPr>
                <w:b/>
                <w:bCs/>
                <w:color w:val="000000"/>
              </w:rPr>
            </w:pPr>
            <w:r w:rsidRPr="00F85DF4">
              <w:rPr>
                <w:b/>
                <w:bCs/>
                <w:color w:val="000000"/>
              </w:rPr>
              <w:t>2</w:t>
            </w:r>
            <w:r>
              <w:rPr>
                <w:b/>
                <w:bCs/>
                <w:color w:val="000000"/>
              </w:rPr>
              <w:t> </w:t>
            </w:r>
            <w:r w:rsidRPr="00F85DF4">
              <w:rPr>
                <w:b/>
                <w:bCs/>
                <w:color w:val="000000"/>
              </w:rPr>
              <w:t>100</w:t>
            </w:r>
            <w:r>
              <w:rPr>
                <w:b/>
                <w:bCs/>
                <w:color w:val="000000"/>
              </w:rPr>
              <w:t xml:space="preserve"> </w:t>
            </w:r>
            <w:r w:rsidRPr="00F85DF4">
              <w:rPr>
                <w:b/>
                <w:bCs/>
                <w:color w:val="000000"/>
              </w:rPr>
              <w:t>099</w:t>
            </w:r>
          </w:p>
        </w:tc>
        <w:tc>
          <w:tcPr>
            <w:tcW w:w="2410" w:type="dxa"/>
            <w:vAlign w:val="bottom"/>
          </w:tcPr>
          <w:p w:rsidR="00794792" w:rsidRPr="00F85DF4" w:rsidP="00AF15D7" w14:paraId="1812E76D" w14:textId="77777777">
            <w:pPr>
              <w:jc w:val="center"/>
              <w:rPr>
                <w:b/>
                <w:bCs/>
                <w:color w:val="000000"/>
              </w:rPr>
            </w:pPr>
            <w:r w:rsidRPr="00F85DF4">
              <w:rPr>
                <w:b/>
                <w:bCs/>
                <w:color w:val="000000"/>
              </w:rPr>
              <w:t>59</w:t>
            </w:r>
            <w:r>
              <w:rPr>
                <w:b/>
                <w:bCs/>
                <w:color w:val="000000"/>
              </w:rPr>
              <w:t> </w:t>
            </w:r>
            <w:r w:rsidRPr="00F85DF4">
              <w:rPr>
                <w:b/>
                <w:bCs/>
                <w:color w:val="000000"/>
              </w:rPr>
              <w:t>430</w:t>
            </w:r>
            <w:r>
              <w:rPr>
                <w:b/>
                <w:bCs/>
                <w:color w:val="000000"/>
              </w:rPr>
              <w:t xml:space="preserve"> </w:t>
            </w:r>
            <w:r w:rsidRPr="00F85DF4">
              <w:rPr>
                <w:b/>
                <w:bCs/>
                <w:color w:val="000000"/>
              </w:rPr>
              <w:t>909</w:t>
            </w:r>
          </w:p>
        </w:tc>
      </w:tr>
      <w:tr w14:paraId="027A5449" w14:textId="77777777" w:rsidTr="00AF15D7">
        <w:tblPrEx>
          <w:tblW w:w="9356" w:type="dxa"/>
          <w:tblInd w:w="-5" w:type="dxa"/>
          <w:tblLook w:val="04A0"/>
        </w:tblPrEx>
        <w:tc>
          <w:tcPr>
            <w:tcW w:w="2696" w:type="dxa"/>
          </w:tcPr>
          <w:p w:rsidR="00794792" w:rsidRPr="00E7227F" w:rsidP="00AF15D7" w14:paraId="7BA4486B" w14:textId="77777777">
            <w:pPr>
              <w:rPr>
                <w:rFonts w:ascii="Calibri" w:eastAsia="Calibri" w:hAnsi="Calibri"/>
                <w:b/>
                <w:bCs/>
                <w:sz w:val="20"/>
                <w:szCs w:val="20"/>
                <w:lang w:eastAsia="en-US"/>
              </w:rPr>
            </w:pPr>
            <w:r w:rsidRPr="00E7227F">
              <w:rPr>
                <w:rFonts w:ascii="Calibri" w:eastAsia="Calibri" w:hAnsi="Calibri"/>
                <w:b/>
                <w:bCs/>
                <w:sz w:val="20"/>
                <w:szCs w:val="20"/>
                <w:lang w:eastAsia="en-US"/>
              </w:rPr>
              <w:t>Nodokļu ieņēmumi</w:t>
            </w:r>
          </w:p>
        </w:tc>
        <w:tc>
          <w:tcPr>
            <w:tcW w:w="2124" w:type="dxa"/>
          </w:tcPr>
          <w:p w:rsidR="00794792" w:rsidRPr="007C42A4" w:rsidP="00AF15D7" w14:paraId="687B3C89" w14:textId="77777777">
            <w:pPr>
              <w:jc w:val="center"/>
              <w:rPr>
                <w:color w:val="000000"/>
              </w:rPr>
            </w:pPr>
            <w:r w:rsidRPr="007C42A4">
              <w:rPr>
                <w:color w:val="000000"/>
              </w:rPr>
              <w:t>18 810 648</w:t>
            </w:r>
          </w:p>
          <w:p w:rsidR="00794792" w:rsidRPr="007C42A4" w:rsidP="00AF15D7" w14:paraId="5ACE43C9" w14:textId="77777777">
            <w:pPr>
              <w:contextualSpacing/>
              <w:jc w:val="center"/>
              <w:rPr>
                <w:rFonts w:eastAsia="Calibri"/>
                <w:lang w:eastAsia="en-US"/>
              </w:rPr>
            </w:pPr>
          </w:p>
        </w:tc>
        <w:tc>
          <w:tcPr>
            <w:tcW w:w="2126" w:type="dxa"/>
          </w:tcPr>
          <w:p w:rsidR="00794792" w:rsidRPr="007C42A4" w:rsidP="00AF15D7" w14:paraId="360B6510" w14:textId="77777777">
            <w:pPr>
              <w:contextualSpacing/>
              <w:jc w:val="center"/>
              <w:rPr>
                <w:rFonts w:eastAsia="Calibri"/>
                <w:lang w:eastAsia="en-US"/>
              </w:rPr>
            </w:pPr>
            <w:r w:rsidRPr="007C42A4">
              <w:rPr>
                <w:rFonts w:eastAsia="Calibri"/>
                <w:lang w:eastAsia="en-US"/>
              </w:rPr>
              <w:t>-</w:t>
            </w:r>
          </w:p>
        </w:tc>
        <w:tc>
          <w:tcPr>
            <w:tcW w:w="2410" w:type="dxa"/>
          </w:tcPr>
          <w:p w:rsidR="00794792" w:rsidRPr="007C42A4" w:rsidP="00AF15D7" w14:paraId="6E30F7FE" w14:textId="77777777">
            <w:pPr>
              <w:jc w:val="center"/>
              <w:rPr>
                <w:color w:val="000000"/>
              </w:rPr>
            </w:pPr>
            <w:r w:rsidRPr="007C42A4">
              <w:rPr>
                <w:color w:val="000000"/>
              </w:rPr>
              <w:t>18 810 648</w:t>
            </w:r>
          </w:p>
          <w:p w:rsidR="00794792" w:rsidRPr="007C42A4" w:rsidP="00AF15D7" w14:paraId="67A6BBAA" w14:textId="77777777">
            <w:pPr>
              <w:contextualSpacing/>
              <w:jc w:val="center"/>
              <w:rPr>
                <w:rFonts w:eastAsia="Calibri"/>
                <w:lang w:eastAsia="en-US"/>
              </w:rPr>
            </w:pPr>
          </w:p>
        </w:tc>
      </w:tr>
      <w:tr w14:paraId="0B28A302" w14:textId="77777777" w:rsidTr="00AF15D7">
        <w:tblPrEx>
          <w:tblW w:w="9356" w:type="dxa"/>
          <w:tblInd w:w="-5" w:type="dxa"/>
          <w:tblLook w:val="04A0"/>
        </w:tblPrEx>
        <w:tc>
          <w:tcPr>
            <w:tcW w:w="2696" w:type="dxa"/>
          </w:tcPr>
          <w:p w:rsidR="00794792" w:rsidRPr="00E7227F" w:rsidP="00AF15D7" w14:paraId="2A001ABC" w14:textId="77777777">
            <w:pPr>
              <w:contextualSpacing/>
              <w:rPr>
                <w:rFonts w:eastAsia="Calibri"/>
                <w:b/>
                <w:bCs/>
                <w:sz w:val="20"/>
                <w:szCs w:val="20"/>
                <w:lang w:eastAsia="en-US"/>
              </w:rPr>
            </w:pPr>
            <w:r w:rsidRPr="00E7227F">
              <w:rPr>
                <w:rFonts w:eastAsia="Calibri"/>
                <w:b/>
                <w:bCs/>
                <w:sz w:val="20"/>
                <w:szCs w:val="20"/>
                <w:lang w:eastAsia="en-US"/>
              </w:rPr>
              <w:t>Ieņēmumi no uzņēmējdarbības un īpašuma</w:t>
            </w:r>
          </w:p>
        </w:tc>
        <w:tc>
          <w:tcPr>
            <w:tcW w:w="2124" w:type="dxa"/>
            <w:vAlign w:val="bottom"/>
          </w:tcPr>
          <w:p w:rsidR="00794792" w:rsidRPr="00742D12" w:rsidP="00AF15D7" w14:paraId="610E6A33" w14:textId="77777777">
            <w:pPr>
              <w:contextualSpacing/>
              <w:jc w:val="center"/>
              <w:rPr>
                <w:rFonts w:eastAsia="Calibri"/>
                <w:lang w:eastAsia="en-US"/>
              </w:rPr>
            </w:pPr>
            <w:r w:rsidRPr="00742D12">
              <w:rPr>
                <w:color w:val="000000"/>
              </w:rPr>
              <w:t>13</w:t>
            </w:r>
            <w:r>
              <w:rPr>
                <w:color w:val="000000"/>
              </w:rPr>
              <w:t xml:space="preserve"> </w:t>
            </w:r>
            <w:r w:rsidRPr="00742D12">
              <w:rPr>
                <w:color w:val="000000"/>
              </w:rPr>
              <w:t>341</w:t>
            </w:r>
          </w:p>
        </w:tc>
        <w:tc>
          <w:tcPr>
            <w:tcW w:w="2126" w:type="dxa"/>
            <w:vAlign w:val="bottom"/>
          </w:tcPr>
          <w:p w:rsidR="00794792" w:rsidRPr="00742D12" w:rsidP="00AF15D7" w14:paraId="010D1773" w14:textId="77777777">
            <w:pPr>
              <w:contextualSpacing/>
              <w:jc w:val="center"/>
              <w:rPr>
                <w:rFonts w:eastAsia="Calibri"/>
                <w:lang w:eastAsia="en-US"/>
              </w:rPr>
            </w:pPr>
            <w:r w:rsidRPr="00742D12">
              <w:rPr>
                <w:color w:val="000000"/>
              </w:rPr>
              <w:t>3</w:t>
            </w:r>
            <w:r>
              <w:rPr>
                <w:color w:val="000000"/>
              </w:rPr>
              <w:t xml:space="preserve"> </w:t>
            </w:r>
            <w:r w:rsidRPr="00742D12">
              <w:rPr>
                <w:color w:val="000000"/>
              </w:rPr>
              <w:t>600</w:t>
            </w:r>
          </w:p>
        </w:tc>
        <w:tc>
          <w:tcPr>
            <w:tcW w:w="2410" w:type="dxa"/>
            <w:vAlign w:val="bottom"/>
          </w:tcPr>
          <w:p w:rsidR="00794792" w:rsidRPr="00742D12" w:rsidP="00AF15D7" w14:paraId="6E493FFC" w14:textId="77777777">
            <w:pPr>
              <w:contextualSpacing/>
              <w:jc w:val="center"/>
              <w:rPr>
                <w:rFonts w:eastAsia="Calibri"/>
                <w:lang w:eastAsia="en-US"/>
              </w:rPr>
            </w:pPr>
            <w:r w:rsidRPr="00742D12">
              <w:rPr>
                <w:color w:val="000000"/>
              </w:rPr>
              <w:t>16</w:t>
            </w:r>
            <w:r>
              <w:rPr>
                <w:color w:val="000000"/>
              </w:rPr>
              <w:t xml:space="preserve"> </w:t>
            </w:r>
            <w:r w:rsidRPr="00742D12">
              <w:rPr>
                <w:color w:val="000000"/>
              </w:rPr>
              <w:t>941</w:t>
            </w:r>
          </w:p>
        </w:tc>
      </w:tr>
      <w:tr w14:paraId="4C3BACF2" w14:textId="77777777" w:rsidTr="00AF15D7">
        <w:tblPrEx>
          <w:tblW w:w="9356" w:type="dxa"/>
          <w:tblInd w:w="-5" w:type="dxa"/>
          <w:tblLook w:val="04A0"/>
        </w:tblPrEx>
        <w:tc>
          <w:tcPr>
            <w:tcW w:w="2696" w:type="dxa"/>
          </w:tcPr>
          <w:p w:rsidR="00794792" w:rsidRPr="00E7227F" w:rsidP="00AF15D7" w14:paraId="31023781" w14:textId="77777777">
            <w:pPr>
              <w:contextualSpacing/>
              <w:rPr>
                <w:rFonts w:eastAsia="Calibri"/>
                <w:b/>
                <w:bCs/>
                <w:sz w:val="20"/>
                <w:szCs w:val="20"/>
                <w:lang w:eastAsia="en-US"/>
              </w:rPr>
            </w:pPr>
            <w:r w:rsidRPr="00E7227F">
              <w:rPr>
                <w:rFonts w:eastAsia="Calibri"/>
                <w:b/>
                <w:bCs/>
                <w:sz w:val="20"/>
                <w:szCs w:val="20"/>
                <w:lang w:eastAsia="en-US"/>
              </w:rPr>
              <w:t>Valsts (pašvaldību) nodevas un kancelejas nodevas</w:t>
            </w:r>
          </w:p>
        </w:tc>
        <w:tc>
          <w:tcPr>
            <w:tcW w:w="2124" w:type="dxa"/>
          </w:tcPr>
          <w:p w:rsidR="00794792" w:rsidRPr="007C42A4" w:rsidP="00AF15D7" w14:paraId="3D18170C" w14:textId="77777777">
            <w:pPr>
              <w:jc w:val="center"/>
              <w:rPr>
                <w:color w:val="000000"/>
              </w:rPr>
            </w:pPr>
            <w:r w:rsidRPr="007C42A4">
              <w:rPr>
                <w:color w:val="000000"/>
              </w:rPr>
              <w:t>40 900</w:t>
            </w:r>
          </w:p>
          <w:p w:rsidR="00794792" w:rsidRPr="007C42A4" w:rsidP="00AF15D7" w14:paraId="6038F043" w14:textId="77777777">
            <w:pPr>
              <w:contextualSpacing/>
              <w:jc w:val="center"/>
              <w:rPr>
                <w:rFonts w:eastAsia="Calibri"/>
                <w:lang w:eastAsia="en-US"/>
              </w:rPr>
            </w:pPr>
          </w:p>
        </w:tc>
        <w:tc>
          <w:tcPr>
            <w:tcW w:w="2126" w:type="dxa"/>
          </w:tcPr>
          <w:p w:rsidR="00794792" w:rsidRPr="007C42A4" w:rsidP="00AF15D7" w14:paraId="0366306E" w14:textId="77777777">
            <w:pPr>
              <w:contextualSpacing/>
              <w:jc w:val="center"/>
              <w:rPr>
                <w:rFonts w:eastAsia="Calibri"/>
                <w:lang w:eastAsia="en-US"/>
              </w:rPr>
            </w:pPr>
            <w:r w:rsidRPr="007C42A4">
              <w:rPr>
                <w:rFonts w:eastAsia="Calibri"/>
                <w:lang w:eastAsia="en-US"/>
              </w:rPr>
              <w:t>-</w:t>
            </w:r>
          </w:p>
        </w:tc>
        <w:tc>
          <w:tcPr>
            <w:tcW w:w="2410" w:type="dxa"/>
          </w:tcPr>
          <w:p w:rsidR="00794792" w:rsidRPr="007C42A4" w:rsidP="00AF15D7" w14:paraId="025CA9A2" w14:textId="77777777">
            <w:pPr>
              <w:jc w:val="center"/>
              <w:rPr>
                <w:color w:val="000000"/>
              </w:rPr>
            </w:pPr>
            <w:r w:rsidRPr="007C42A4">
              <w:rPr>
                <w:color w:val="000000"/>
              </w:rPr>
              <w:t>40 900</w:t>
            </w:r>
          </w:p>
          <w:p w:rsidR="00794792" w:rsidRPr="007C42A4" w:rsidP="00AF15D7" w14:paraId="37E44BC6" w14:textId="77777777">
            <w:pPr>
              <w:contextualSpacing/>
              <w:jc w:val="center"/>
              <w:rPr>
                <w:rFonts w:eastAsia="Calibri"/>
                <w:lang w:eastAsia="en-US"/>
              </w:rPr>
            </w:pPr>
          </w:p>
        </w:tc>
      </w:tr>
      <w:tr w14:paraId="77B23CA7" w14:textId="77777777" w:rsidTr="00AF15D7">
        <w:tblPrEx>
          <w:tblW w:w="9356" w:type="dxa"/>
          <w:tblInd w:w="-5" w:type="dxa"/>
          <w:tblLook w:val="04A0"/>
        </w:tblPrEx>
        <w:tc>
          <w:tcPr>
            <w:tcW w:w="2696" w:type="dxa"/>
          </w:tcPr>
          <w:p w:rsidR="00794792" w:rsidRPr="00E7227F" w:rsidP="00AF15D7" w14:paraId="28668B5E" w14:textId="77777777">
            <w:pPr>
              <w:contextualSpacing/>
              <w:rPr>
                <w:rFonts w:eastAsia="Calibri"/>
                <w:b/>
                <w:bCs/>
                <w:sz w:val="20"/>
                <w:szCs w:val="20"/>
                <w:lang w:eastAsia="en-US"/>
              </w:rPr>
            </w:pPr>
            <w:r w:rsidRPr="00E7227F">
              <w:rPr>
                <w:rFonts w:eastAsia="Calibri"/>
                <w:b/>
                <w:bCs/>
                <w:sz w:val="20"/>
                <w:szCs w:val="20"/>
                <w:lang w:eastAsia="en-US"/>
              </w:rPr>
              <w:t>Naudas sodi un sankcijas</w:t>
            </w:r>
          </w:p>
        </w:tc>
        <w:tc>
          <w:tcPr>
            <w:tcW w:w="2124" w:type="dxa"/>
          </w:tcPr>
          <w:p w:rsidR="00794792" w:rsidRPr="007C42A4" w:rsidP="00AF15D7" w14:paraId="00FD6B9F" w14:textId="77777777">
            <w:pPr>
              <w:jc w:val="center"/>
              <w:rPr>
                <w:color w:val="000000"/>
              </w:rPr>
            </w:pPr>
            <w:r w:rsidRPr="007C42A4">
              <w:rPr>
                <w:color w:val="000000"/>
              </w:rPr>
              <w:t>3 500</w:t>
            </w:r>
          </w:p>
          <w:p w:rsidR="00794792" w:rsidRPr="007C42A4" w:rsidP="00AF15D7" w14:paraId="15165768" w14:textId="77777777">
            <w:pPr>
              <w:contextualSpacing/>
              <w:jc w:val="center"/>
              <w:rPr>
                <w:rFonts w:eastAsia="Calibri"/>
                <w:lang w:eastAsia="en-US"/>
              </w:rPr>
            </w:pPr>
          </w:p>
        </w:tc>
        <w:tc>
          <w:tcPr>
            <w:tcW w:w="2126" w:type="dxa"/>
          </w:tcPr>
          <w:p w:rsidR="00794792" w:rsidRPr="007C42A4" w:rsidP="00AF15D7" w14:paraId="1523DD71" w14:textId="77777777">
            <w:pPr>
              <w:contextualSpacing/>
              <w:jc w:val="center"/>
              <w:rPr>
                <w:rFonts w:eastAsia="Calibri"/>
                <w:lang w:eastAsia="en-US"/>
              </w:rPr>
            </w:pPr>
            <w:r w:rsidRPr="007C42A4">
              <w:rPr>
                <w:rFonts w:eastAsia="Calibri"/>
                <w:lang w:eastAsia="en-US"/>
              </w:rPr>
              <w:t>-</w:t>
            </w:r>
          </w:p>
        </w:tc>
        <w:tc>
          <w:tcPr>
            <w:tcW w:w="2410" w:type="dxa"/>
          </w:tcPr>
          <w:p w:rsidR="00794792" w:rsidRPr="007C42A4" w:rsidP="00AF15D7" w14:paraId="1BF300EC" w14:textId="77777777">
            <w:pPr>
              <w:jc w:val="center"/>
              <w:rPr>
                <w:color w:val="000000"/>
              </w:rPr>
            </w:pPr>
            <w:r w:rsidRPr="007C42A4">
              <w:rPr>
                <w:color w:val="000000"/>
              </w:rPr>
              <w:t>3 500</w:t>
            </w:r>
          </w:p>
          <w:p w:rsidR="00794792" w:rsidRPr="007C42A4" w:rsidP="00AF15D7" w14:paraId="547716CB" w14:textId="77777777">
            <w:pPr>
              <w:contextualSpacing/>
              <w:jc w:val="center"/>
              <w:rPr>
                <w:rFonts w:eastAsia="Calibri"/>
                <w:lang w:eastAsia="en-US"/>
              </w:rPr>
            </w:pPr>
          </w:p>
        </w:tc>
      </w:tr>
      <w:tr w14:paraId="775DAD86" w14:textId="77777777" w:rsidTr="00AF15D7">
        <w:tblPrEx>
          <w:tblW w:w="9356" w:type="dxa"/>
          <w:tblInd w:w="-5" w:type="dxa"/>
          <w:tblLook w:val="04A0"/>
        </w:tblPrEx>
        <w:tc>
          <w:tcPr>
            <w:tcW w:w="2696" w:type="dxa"/>
          </w:tcPr>
          <w:p w:rsidR="00794792" w:rsidRPr="00E7227F" w:rsidP="00AF15D7" w14:paraId="0BCDBF2B" w14:textId="77777777">
            <w:pPr>
              <w:contextualSpacing/>
              <w:rPr>
                <w:rFonts w:eastAsia="Calibri"/>
                <w:b/>
                <w:bCs/>
                <w:sz w:val="20"/>
                <w:szCs w:val="20"/>
                <w:lang w:eastAsia="en-US"/>
              </w:rPr>
            </w:pPr>
            <w:r w:rsidRPr="00E7227F">
              <w:rPr>
                <w:rFonts w:eastAsia="Calibri"/>
                <w:b/>
                <w:bCs/>
                <w:sz w:val="20"/>
                <w:szCs w:val="20"/>
                <w:lang w:eastAsia="en-US"/>
              </w:rPr>
              <w:t xml:space="preserve">Pārējie </w:t>
            </w:r>
            <w:r w:rsidRPr="00E7227F">
              <w:rPr>
                <w:rFonts w:eastAsia="Calibri"/>
                <w:b/>
                <w:bCs/>
                <w:sz w:val="20"/>
                <w:szCs w:val="20"/>
                <w:lang w:eastAsia="en-US"/>
              </w:rPr>
              <w:t>nenodokļu</w:t>
            </w:r>
            <w:r w:rsidRPr="00E7227F">
              <w:rPr>
                <w:rFonts w:eastAsia="Calibri"/>
                <w:b/>
                <w:bCs/>
                <w:sz w:val="20"/>
                <w:szCs w:val="20"/>
                <w:lang w:eastAsia="en-US"/>
              </w:rPr>
              <w:t xml:space="preserve"> ieņēmumi</w:t>
            </w:r>
          </w:p>
        </w:tc>
        <w:tc>
          <w:tcPr>
            <w:tcW w:w="2124" w:type="dxa"/>
          </w:tcPr>
          <w:p w:rsidR="00794792" w:rsidRPr="007C42A4" w:rsidP="00AF15D7" w14:paraId="6F2B88B2" w14:textId="77777777">
            <w:pPr>
              <w:contextualSpacing/>
              <w:jc w:val="center"/>
              <w:rPr>
                <w:rFonts w:eastAsia="Calibri"/>
                <w:lang w:eastAsia="en-US"/>
              </w:rPr>
            </w:pPr>
            <w:r w:rsidRPr="003A4DDE">
              <w:t>41</w:t>
            </w:r>
            <w:r>
              <w:t xml:space="preserve"> </w:t>
            </w:r>
            <w:r w:rsidRPr="003A4DDE">
              <w:t>980</w:t>
            </w:r>
          </w:p>
        </w:tc>
        <w:tc>
          <w:tcPr>
            <w:tcW w:w="2126" w:type="dxa"/>
          </w:tcPr>
          <w:p w:rsidR="00794792" w:rsidRPr="007C42A4" w:rsidP="00AF15D7" w14:paraId="7427F7B7" w14:textId="77777777">
            <w:pPr>
              <w:contextualSpacing/>
              <w:jc w:val="center"/>
              <w:rPr>
                <w:rFonts w:eastAsia="Calibri"/>
                <w:lang w:eastAsia="en-US"/>
              </w:rPr>
            </w:pPr>
            <w:r w:rsidRPr="003A4DDE">
              <w:t>1</w:t>
            </w:r>
            <w:r>
              <w:t xml:space="preserve"> </w:t>
            </w:r>
            <w:r w:rsidRPr="003A4DDE">
              <w:t>107</w:t>
            </w:r>
          </w:p>
        </w:tc>
        <w:tc>
          <w:tcPr>
            <w:tcW w:w="2410" w:type="dxa"/>
          </w:tcPr>
          <w:p w:rsidR="00794792" w:rsidRPr="007C42A4" w:rsidP="00AF15D7" w14:paraId="3C572CC7" w14:textId="77777777">
            <w:pPr>
              <w:contextualSpacing/>
              <w:jc w:val="center"/>
              <w:rPr>
                <w:rFonts w:eastAsia="Calibri"/>
                <w:lang w:eastAsia="en-US"/>
              </w:rPr>
            </w:pPr>
            <w:r w:rsidRPr="003A4DDE">
              <w:t>43</w:t>
            </w:r>
            <w:r>
              <w:t xml:space="preserve"> </w:t>
            </w:r>
            <w:r w:rsidRPr="003A4DDE">
              <w:t>087</w:t>
            </w:r>
          </w:p>
        </w:tc>
      </w:tr>
      <w:tr w14:paraId="73010639" w14:textId="77777777" w:rsidTr="00AF15D7">
        <w:tblPrEx>
          <w:tblW w:w="9356" w:type="dxa"/>
          <w:tblInd w:w="-5" w:type="dxa"/>
          <w:tblLook w:val="04A0"/>
        </w:tblPrEx>
        <w:tc>
          <w:tcPr>
            <w:tcW w:w="2696" w:type="dxa"/>
          </w:tcPr>
          <w:p w:rsidR="00794792" w:rsidRPr="00E7227F" w:rsidP="00AF15D7" w14:paraId="5FD6E8B6" w14:textId="77777777">
            <w:pPr>
              <w:contextualSpacing/>
              <w:rPr>
                <w:rFonts w:eastAsia="Calibri"/>
                <w:b/>
                <w:bCs/>
                <w:sz w:val="20"/>
                <w:szCs w:val="20"/>
                <w:lang w:eastAsia="en-US"/>
              </w:rPr>
            </w:pPr>
            <w:bookmarkStart w:id="1" w:name="_Hlk210812584"/>
            <w:r w:rsidRPr="00E7227F">
              <w:rPr>
                <w:rFonts w:eastAsia="Calibri"/>
                <w:b/>
                <w:bCs/>
                <w:sz w:val="20"/>
                <w:szCs w:val="20"/>
                <w:lang w:eastAsia="en-US"/>
              </w:rPr>
              <w:t>Ieņēmumi no valsts (pašvaldību) īpašuma iznomāšanas, pārdošanas un no nodokļu pamatparāda kapitalizācijas</w:t>
            </w:r>
          </w:p>
        </w:tc>
        <w:tc>
          <w:tcPr>
            <w:tcW w:w="2124" w:type="dxa"/>
          </w:tcPr>
          <w:p w:rsidR="00794792" w:rsidRPr="007C42A4" w:rsidP="00AF15D7" w14:paraId="52AA71D9" w14:textId="77777777">
            <w:pPr>
              <w:contextualSpacing/>
              <w:jc w:val="center"/>
              <w:rPr>
                <w:rFonts w:eastAsia="Calibri"/>
                <w:lang w:eastAsia="en-US"/>
              </w:rPr>
            </w:pPr>
            <w:r w:rsidRPr="00080853">
              <w:t>1</w:t>
            </w:r>
            <w:r>
              <w:t> </w:t>
            </w:r>
            <w:r w:rsidRPr="00080853">
              <w:t>161</w:t>
            </w:r>
            <w:r>
              <w:t xml:space="preserve"> </w:t>
            </w:r>
            <w:r w:rsidRPr="00080853">
              <w:t>911</w:t>
            </w:r>
          </w:p>
        </w:tc>
        <w:tc>
          <w:tcPr>
            <w:tcW w:w="2126" w:type="dxa"/>
          </w:tcPr>
          <w:p w:rsidR="00794792" w:rsidRPr="007C42A4" w:rsidP="00AF15D7" w14:paraId="6FDE629A" w14:textId="77777777">
            <w:pPr>
              <w:contextualSpacing/>
              <w:jc w:val="center"/>
              <w:rPr>
                <w:rFonts w:eastAsia="Calibri"/>
                <w:lang w:eastAsia="en-US"/>
              </w:rPr>
            </w:pPr>
            <w:r w:rsidRPr="00080853">
              <w:t>29</w:t>
            </w:r>
            <w:r>
              <w:t xml:space="preserve"> </w:t>
            </w:r>
            <w:r w:rsidRPr="00080853">
              <w:t>488</w:t>
            </w:r>
          </w:p>
        </w:tc>
        <w:tc>
          <w:tcPr>
            <w:tcW w:w="2410" w:type="dxa"/>
          </w:tcPr>
          <w:p w:rsidR="00794792" w:rsidRPr="007C42A4" w:rsidP="00AF15D7" w14:paraId="4179A6CE" w14:textId="77777777">
            <w:pPr>
              <w:contextualSpacing/>
              <w:jc w:val="center"/>
              <w:rPr>
                <w:rFonts w:eastAsia="Calibri"/>
                <w:lang w:eastAsia="en-US"/>
              </w:rPr>
            </w:pPr>
            <w:r w:rsidRPr="00080853">
              <w:t>1</w:t>
            </w:r>
            <w:r>
              <w:t> </w:t>
            </w:r>
            <w:r w:rsidRPr="00080853">
              <w:t>191</w:t>
            </w:r>
            <w:r>
              <w:t xml:space="preserve"> </w:t>
            </w:r>
            <w:r w:rsidRPr="00080853">
              <w:t>399</w:t>
            </w:r>
          </w:p>
        </w:tc>
      </w:tr>
      <w:bookmarkEnd w:id="1"/>
      <w:tr w14:paraId="5A669DCD" w14:textId="77777777" w:rsidTr="00AF15D7">
        <w:tblPrEx>
          <w:tblW w:w="9356" w:type="dxa"/>
          <w:tblInd w:w="-5" w:type="dxa"/>
          <w:tblLook w:val="04A0"/>
        </w:tblPrEx>
        <w:tc>
          <w:tcPr>
            <w:tcW w:w="2696" w:type="dxa"/>
          </w:tcPr>
          <w:p w:rsidR="00794792" w:rsidRPr="00E7227F" w:rsidP="00AF15D7" w14:paraId="0958AD4D" w14:textId="77777777">
            <w:pPr>
              <w:contextualSpacing/>
              <w:rPr>
                <w:rFonts w:eastAsia="Calibri"/>
                <w:b/>
                <w:bCs/>
                <w:sz w:val="20"/>
                <w:szCs w:val="20"/>
                <w:lang w:eastAsia="en-US"/>
              </w:rPr>
            </w:pPr>
            <w:r w:rsidRPr="00E7227F">
              <w:rPr>
                <w:rFonts w:eastAsia="Calibri"/>
                <w:b/>
                <w:bCs/>
                <w:sz w:val="20"/>
                <w:szCs w:val="20"/>
                <w:lang w:eastAsia="en-US"/>
              </w:rPr>
              <w:t xml:space="preserve">No valsts budžeta daļēji finansēto atvasināto publisko personu un budžeta nefinansēto iestāžu </w:t>
            </w:r>
            <w:r w:rsidRPr="00E7227F">
              <w:rPr>
                <w:rFonts w:eastAsia="Calibri"/>
                <w:b/>
                <w:bCs/>
                <w:sz w:val="20"/>
                <w:szCs w:val="20"/>
                <w:lang w:eastAsia="en-US"/>
              </w:rPr>
              <w:t>transferti</w:t>
            </w:r>
          </w:p>
        </w:tc>
        <w:tc>
          <w:tcPr>
            <w:tcW w:w="2124" w:type="dxa"/>
          </w:tcPr>
          <w:p w:rsidR="00794792" w:rsidRPr="007C42A4" w:rsidP="00AF15D7" w14:paraId="29FD085D" w14:textId="77777777">
            <w:pPr>
              <w:contextualSpacing/>
              <w:jc w:val="center"/>
              <w:rPr>
                <w:rFonts w:eastAsia="Calibri"/>
                <w:lang w:eastAsia="en-US"/>
              </w:rPr>
            </w:pPr>
            <w:r w:rsidRPr="00334190">
              <w:t>6</w:t>
            </w:r>
            <w:r>
              <w:t xml:space="preserve"> </w:t>
            </w:r>
            <w:r w:rsidRPr="00334190">
              <w:t>183</w:t>
            </w:r>
          </w:p>
        </w:tc>
        <w:tc>
          <w:tcPr>
            <w:tcW w:w="2126" w:type="dxa"/>
          </w:tcPr>
          <w:p w:rsidR="00794792" w:rsidRPr="007C42A4" w:rsidP="00AF15D7" w14:paraId="6B36A3C3" w14:textId="77777777">
            <w:pPr>
              <w:contextualSpacing/>
              <w:jc w:val="center"/>
              <w:rPr>
                <w:rFonts w:eastAsia="Calibri"/>
                <w:lang w:eastAsia="en-US"/>
              </w:rPr>
            </w:pPr>
            <w:r w:rsidRPr="00334190">
              <w:t>9</w:t>
            </w:r>
            <w:r>
              <w:t xml:space="preserve"> </w:t>
            </w:r>
            <w:r w:rsidRPr="00334190">
              <w:t>261</w:t>
            </w:r>
          </w:p>
        </w:tc>
        <w:tc>
          <w:tcPr>
            <w:tcW w:w="2410" w:type="dxa"/>
          </w:tcPr>
          <w:p w:rsidR="00794792" w:rsidRPr="007C42A4" w:rsidP="00AF15D7" w14:paraId="2A3550B9" w14:textId="77777777">
            <w:pPr>
              <w:contextualSpacing/>
              <w:jc w:val="center"/>
              <w:rPr>
                <w:rFonts w:eastAsia="Calibri"/>
                <w:lang w:eastAsia="en-US"/>
              </w:rPr>
            </w:pPr>
            <w:r w:rsidRPr="00334190">
              <w:t>15</w:t>
            </w:r>
            <w:r>
              <w:t xml:space="preserve"> </w:t>
            </w:r>
            <w:r w:rsidRPr="00334190">
              <w:t>444</w:t>
            </w:r>
          </w:p>
        </w:tc>
      </w:tr>
      <w:tr w14:paraId="004F6BAB" w14:textId="77777777" w:rsidTr="00AF15D7">
        <w:tblPrEx>
          <w:tblW w:w="9356" w:type="dxa"/>
          <w:tblInd w:w="-5" w:type="dxa"/>
          <w:tblLook w:val="04A0"/>
        </w:tblPrEx>
        <w:tc>
          <w:tcPr>
            <w:tcW w:w="2696" w:type="dxa"/>
          </w:tcPr>
          <w:p w:rsidR="00794792" w:rsidRPr="00E7227F" w:rsidP="00AF15D7" w14:paraId="2DC09E16" w14:textId="77777777">
            <w:pPr>
              <w:contextualSpacing/>
              <w:rPr>
                <w:rFonts w:eastAsia="Calibri"/>
                <w:b/>
                <w:bCs/>
                <w:sz w:val="20"/>
                <w:szCs w:val="20"/>
                <w:lang w:eastAsia="en-US"/>
              </w:rPr>
            </w:pPr>
            <w:r w:rsidRPr="00E7227F">
              <w:rPr>
                <w:rFonts w:eastAsia="Calibri"/>
                <w:b/>
                <w:bCs/>
                <w:sz w:val="20"/>
                <w:szCs w:val="20"/>
                <w:lang w:eastAsia="en-US"/>
              </w:rPr>
              <w:t xml:space="preserve">Valsts budžeta </w:t>
            </w:r>
            <w:r w:rsidRPr="00E7227F">
              <w:rPr>
                <w:rFonts w:eastAsia="Calibri"/>
                <w:b/>
                <w:bCs/>
                <w:sz w:val="20"/>
                <w:szCs w:val="20"/>
                <w:lang w:eastAsia="en-US"/>
              </w:rPr>
              <w:t>transferti</w:t>
            </w:r>
          </w:p>
        </w:tc>
        <w:tc>
          <w:tcPr>
            <w:tcW w:w="2124" w:type="dxa"/>
          </w:tcPr>
          <w:p w:rsidR="00794792" w:rsidRPr="007C42A4" w:rsidP="00AF15D7" w14:paraId="517D78F3" w14:textId="77777777">
            <w:pPr>
              <w:contextualSpacing/>
              <w:jc w:val="center"/>
              <w:rPr>
                <w:rFonts w:eastAsia="Calibri"/>
                <w:lang w:eastAsia="en-US"/>
              </w:rPr>
            </w:pPr>
            <w:r w:rsidRPr="005B5327">
              <w:t>32</w:t>
            </w:r>
            <w:r>
              <w:t> </w:t>
            </w:r>
            <w:r w:rsidRPr="005B5327">
              <w:t>838</w:t>
            </w:r>
            <w:r>
              <w:t xml:space="preserve"> </w:t>
            </w:r>
            <w:r w:rsidRPr="005B5327">
              <w:t>343</w:t>
            </w:r>
          </w:p>
        </w:tc>
        <w:tc>
          <w:tcPr>
            <w:tcW w:w="2126" w:type="dxa"/>
          </w:tcPr>
          <w:p w:rsidR="00794792" w:rsidRPr="007C42A4" w:rsidP="00AF15D7" w14:paraId="5595DCA4" w14:textId="77777777">
            <w:pPr>
              <w:contextualSpacing/>
              <w:jc w:val="center"/>
              <w:rPr>
                <w:rFonts w:eastAsia="Calibri"/>
                <w:lang w:eastAsia="en-US"/>
              </w:rPr>
            </w:pPr>
            <w:r w:rsidRPr="005B5327">
              <w:t>1</w:t>
            </w:r>
            <w:r>
              <w:t> </w:t>
            </w:r>
            <w:r w:rsidRPr="005B5327">
              <w:t>928</w:t>
            </w:r>
            <w:r>
              <w:t xml:space="preserve"> </w:t>
            </w:r>
            <w:r w:rsidRPr="005B5327">
              <w:t>239</w:t>
            </w:r>
          </w:p>
        </w:tc>
        <w:tc>
          <w:tcPr>
            <w:tcW w:w="2410" w:type="dxa"/>
          </w:tcPr>
          <w:p w:rsidR="00794792" w:rsidRPr="007C42A4" w:rsidP="00AF15D7" w14:paraId="713E5BAA" w14:textId="77777777">
            <w:pPr>
              <w:contextualSpacing/>
              <w:jc w:val="center"/>
              <w:rPr>
                <w:rFonts w:eastAsia="Calibri"/>
                <w:lang w:eastAsia="en-US"/>
              </w:rPr>
            </w:pPr>
            <w:r w:rsidRPr="005B5327">
              <w:t>34</w:t>
            </w:r>
            <w:r>
              <w:t> </w:t>
            </w:r>
            <w:r w:rsidRPr="005B5327">
              <w:t>766</w:t>
            </w:r>
            <w:r>
              <w:t xml:space="preserve"> </w:t>
            </w:r>
            <w:r w:rsidRPr="005B5327">
              <w:t>582</w:t>
            </w:r>
          </w:p>
        </w:tc>
      </w:tr>
      <w:tr w14:paraId="2C2949DA" w14:textId="77777777" w:rsidTr="00AF15D7">
        <w:tblPrEx>
          <w:tblW w:w="9356" w:type="dxa"/>
          <w:tblInd w:w="-5" w:type="dxa"/>
          <w:tblLook w:val="04A0"/>
        </w:tblPrEx>
        <w:tc>
          <w:tcPr>
            <w:tcW w:w="2696" w:type="dxa"/>
          </w:tcPr>
          <w:p w:rsidR="00794792" w:rsidRPr="00E7227F" w:rsidP="00AF15D7" w14:paraId="01E2299C" w14:textId="77777777">
            <w:pPr>
              <w:contextualSpacing/>
              <w:jc w:val="right"/>
              <w:rPr>
                <w:rFonts w:eastAsia="Calibri"/>
                <w:b/>
                <w:bCs/>
                <w:sz w:val="20"/>
                <w:szCs w:val="20"/>
                <w:lang w:eastAsia="en-US"/>
              </w:rPr>
            </w:pPr>
            <w:r w:rsidRPr="00E7227F">
              <w:rPr>
                <w:rFonts w:eastAsia="Calibri"/>
                <w:b/>
                <w:bCs/>
                <w:sz w:val="20"/>
                <w:szCs w:val="20"/>
                <w:lang w:eastAsia="en-US"/>
              </w:rPr>
              <w:t>Tai skaitā</w:t>
            </w:r>
          </w:p>
        </w:tc>
        <w:tc>
          <w:tcPr>
            <w:tcW w:w="2124" w:type="dxa"/>
          </w:tcPr>
          <w:p w:rsidR="00794792" w:rsidRPr="007C42A4" w:rsidP="00AF15D7" w14:paraId="5C62F8C6" w14:textId="77777777">
            <w:pPr>
              <w:contextualSpacing/>
              <w:jc w:val="center"/>
              <w:rPr>
                <w:rFonts w:eastAsia="Calibri"/>
                <w:lang w:eastAsia="en-US"/>
              </w:rPr>
            </w:pPr>
          </w:p>
        </w:tc>
        <w:tc>
          <w:tcPr>
            <w:tcW w:w="2126" w:type="dxa"/>
          </w:tcPr>
          <w:p w:rsidR="00794792" w:rsidRPr="007C42A4" w:rsidP="00AF15D7" w14:paraId="5BEEA77F" w14:textId="77777777">
            <w:pPr>
              <w:contextualSpacing/>
              <w:jc w:val="center"/>
              <w:rPr>
                <w:rFonts w:eastAsia="Calibri"/>
                <w:lang w:eastAsia="en-US"/>
              </w:rPr>
            </w:pPr>
          </w:p>
        </w:tc>
        <w:tc>
          <w:tcPr>
            <w:tcW w:w="2410" w:type="dxa"/>
          </w:tcPr>
          <w:p w:rsidR="00794792" w:rsidRPr="007C42A4" w:rsidP="00AF15D7" w14:paraId="6D9C9C69" w14:textId="77777777">
            <w:pPr>
              <w:contextualSpacing/>
              <w:jc w:val="center"/>
              <w:rPr>
                <w:rFonts w:eastAsia="Calibri"/>
                <w:lang w:eastAsia="en-US"/>
              </w:rPr>
            </w:pPr>
          </w:p>
        </w:tc>
      </w:tr>
      <w:tr w14:paraId="133C8C7B" w14:textId="77777777" w:rsidTr="00AF15D7">
        <w:tblPrEx>
          <w:tblW w:w="9356" w:type="dxa"/>
          <w:tblInd w:w="-5" w:type="dxa"/>
          <w:tblLook w:val="04A0"/>
        </w:tblPrEx>
        <w:tc>
          <w:tcPr>
            <w:tcW w:w="2696" w:type="dxa"/>
          </w:tcPr>
          <w:p w:rsidR="00794792" w:rsidRPr="00E7227F" w:rsidP="00AF15D7" w14:paraId="470304A4" w14:textId="77777777">
            <w:pPr>
              <w:contextualSpacing/>
              <w:jc w:val="right"/>
              <w:rPr>
                <w:rFonts w:eastAsia="Calibri"/>
                <w:sz w:val="20"/>
                <w:szCs w:val="20"/>
                <w:lang w:eastAsia="en-US"/>
              </w:rPr>
            </w:pPr>
            <w:bookmarkStart w:id="2" w:name="_Hlk210812810"/>
            <w:r w:rsidRPr="00E7227F">
              <w:rPr>
                <w:rFonts w:eastAsia="Calibri"/>
                <w:sz w:val="20"/>
                <w:szCs w:val="20"/>
                <w:lang w:eastAsia="en-US"/>
              </w:rPr>
              <w:t xml:space="preserve">Pašvaldību saņemtie valsts budžeta </w:t>
            </w:r>
            <w:r w:rsidRPr="00E7227F">
              <w:rPr>
                <w:rFonts w:eastAsia="Calibri"/>
                <w:sz w:val="20"/>
                <w:szCs w:val="20"/>
                <w:lang w:eastAsia="en-US"/>
              </w:rPr>
              <w:t>transferti</w:t>
            </w:r>
            <w:r w:rsidRPr="00E7227F">
              <w:rPr>
                <w:rFonts w:eastAsia="Calibri"/>
                <w:sz w:val="20"/>
                <w:szCs w:val="20"/>
                <w:lang w:eastAsia="en-US"/>
              </w:rPr>
              <w:t xml:space="preserve"> noteiktam mērķim</w:t>
            </w:r>
            <w:bookmarkEnd w:id="2"/>
          </w:p>
        </w:tc>
        <w:tc>
          <w:tcPr>
            <w:tcW w:w="2124" w:type="dxa"/>
          </w:tcPr>
          <w:p w:rsidR="00794792" w:rsidRPr="007C42A4" w:rsidP="00AF15D7" w14:paraId="59D5D640" w14:textId="77777777">
            <w:pPr>
              <w:contextualSpacing/>
              <w:jc w:val="center"/>
              <w:rPr>
                <w:rFonts w:eastAsia="Calibri"/>
                <w:lang w:eastAsia="en-US"/>
              </w:rPr>
            </w:pPr>
            <w:r w:rsidRPr="00AB2BE3">
              <w:t>14</w:t>
            </w:r>
            <w:r>
              <w:t> </w:t>
            </w:r>
            <w:r w:rsidRPr="00AB2BE3">
              <w:t>437</w:t>
            </w:r>
            <w:r>
              <w:t xml:space="preserve"> </w:t>
            </w:r>
            <w:r w:rsidRPr="00AB2BE3">
              <w:t>173</w:t>
            </w:r>
          </w:p>
        </w:tc>
        <w:tc>
          <w:tcPr>
            <w:tcW w:w="2126" w:type="dxa"/>
          </w:tcPr>
          <w:p w:rsidR="00794792" w:rsidRPr="007C42A4" w:rsidP="00AF15D7" w14:paraId="7B894ACF" w14:textId="77777777">
            <w:pPr>
              <w:contextualSpacing/>
              <w:jc w:val="center"/>
              <w:rPr>
                <w:rFonts w:eastAsia="Calibri"/>
                <w:lang w:eastAsia="en-US"/>
              </w:rPr>
            </w:pPr>
            <w:r w:rsidRPr="00AB2BE3">
              <w:t>66</w:t>
            </w:r>
            <w:r>
              <w:t xml:space="preserve"> </w:t>
            </w:r>
            <w:r w:rsidRPr="00AB2BE3">
              <w:t>495</w:t>
            </w:r>
          </w:p>
        </w:tc>
        <w:tc>
          <w:tcPr>
            <w:tcW w:w="2410" w:type="dxa"/>
          </w:tcPr>
          <w:p w:rsidR="00794792" w:rsidRPr="007C42A4" w:rsidP="00AF15D7" w14:paraId="5D07E72D" w14:textId="77777777">
            <w:pPr>
              <w:contextualSpacing/>
              <w:jc w:val="center"/>
              <w:rPr>
                <w:rFonts w:eastAsia="Calibri"/>
                <w:lang w:eastAsia="en-US"/>
              </w:rPr>
            </w:pPr>
            <w:r w:rsidRPr="00AB2BE3">
              <w:t>14</w:t>
            </w:r>
            <w:r>
              <w:t> </w:t>
            </w:r>
            <w:r w:rsidRPr="00AB2BE3">
              <w:t>503</w:t>
            </w:r>
            <w:r>
              <w:t xml:space="preserve"> </w:t>
            </w:r>
            <w:r w:rsidRPr="00AB2BE3">
              <w:t>668</w:t>
            </w:r>
          </w:p>
        </w:tc>
      </w:tr>
      <w:tr w14:paraId="08E110EB" w14:textId="77777777" w:rsidTr="00AF15D7">
        <w:tblPrEx>
          <w:tblW w:w="9356" w:type="dxa"/>
          <w:tblInd w:w="-5" w:type="dxa"/>
          <w:tblLook w:val="04A0"/>
        </w:tblPrEx>
        <w:tc>
          <w:tcPr>
            <w:tcW w:w="2696" w:type="dxa"/>
          </w:tcPr>
          <w:p w:rsidR="00794792" w:rsidRPr="00E7227F" w:rsidP="00AF15D7" w14:paraId="14E60A13" w14:textId="77777777">
            <w:pPr>
              <w:contextualSpacing/>
              <w:jc w:val="right"/>
              <w:rPr>
                <w:rFonts w:eastAsia="Calibri"/>
                <w:sz w:val="20"/>
                <w:szCs w:val="20"/>
                <w:lang w:eastAsia="en-US"/>
              </w:rPr>
            </w:pPr>
            <w:bookmarkStart w:id="3" w:name="_Hlk210813310"/>
            <w:r w:rsidRPr="00E7227F">
              <w:rPr>
                <w:rFonts w:eastAsia="Calibri"/>
                <w:sz w:val="20"/>
                <w:szCs w:val="20"/>
                <w:lang w:eastAsia="en-US"/>
              </w:rPr>
              <w:t xml:space="preserve">Pašvaldību no valsts budžeta iestādēm saņemtie </w:t>
            </w:r>
            <w:r w:rsidRPr="00E7227F">
              <w:rPr>
                <w:rFonts w:eastAsia="Calibri"/>
                <w:sz w:val="20"/>
                <w:szCs w:val="20"/>
                <w:lang w:eastAsia="en-US"/>
              </w:rPr>
              <w:t>transferti</w:t>
            </w:r>
            <w:r w:rsidRPr="00E7227F">
              <w:rPr>
                <w:rFonts w:eastAsia="Calibri"/>
                <w:sz w:val="20"/>
                <w:szCs w:val="20"/>
                <w:lang w:eastAsia="en-US"/>
              </w:rPr>
              <w:t xml:space="preserve"> ES politisku instrumentu pārēj</w:t>
            </w:r>
            <w:r>
              <w:rPr>
                <w:rFonts w:eastAsia="Calibri"/>
                <w:sz w:val="20"/>
                <w:szCs w:val="20"/>
                <w:lang w:eastAsia="en-US"/>
              </w:rPr>
              <w:t>ā</w:t>
            </w:r>
            <w:r w:rsidRPr="00E7227F">
              <w:rPr>
                <w:rFonts w:eastAsia="Calibri"/>
                <w:sz w:val="20"/>
                <w:szCs w:val="20"/>
                <w:lang w:eastAsia="en-US"/>
              </w:rPr>
              <w:t>s ārvalstu finanšu palīdzības līdzfinansētajiem projektiem</w:t>
            </w:r>
            <w:bookmarkEnd w:id="3"/>
          </w:p>
        </w:tc>
        <w:tc>
          <w:tcPr>
            <w:tcW w:w="2124" w:type="dxa"/>
          </w:tcPr>
          <w:p w:rsidR="00794792" w:rsidRPr="007C42A4" w:rsidP="00AF15D7" w14:paraId="581D4801" w14:textId="77777777">
            <w:pPr>
              <w:contextualSpacing/>
              <w:jc w:val="center"/>
              <w:rPr>
                <w:rFonts w:eastAsia="Calibri"/>
                <w:lang w:eastAsia="en-US"/>
              </w:rPr>
            </w:pPr>
            <w:r w:rsidRPr="00BB60BB">
              <w:t>5</w:t>
            </w:r>
            <w:r>
              <w:t> </w:t>
            </w:r>
            <w:r w:rsidRPr="00BB60BB">
              <w:t>694</w:t>
            </w:r>
            <w:r>
              <w:t xml:space="preserve"> </w:t>
            </w:r>
            <w:r w:rsidRPr="00BB60BB">
              <w:t>422</w:t>
            </w:r>
          </w:p>
        </w:tc>
        <w:tc>
          <w:tcPr>
            <w:tcW w:w="2126" w:type="dxa"/>
          </w:tcPr>
          <w:p w:rsidR="00794792" w:rsidRPr="007C42A4" w:rsidP="00AF15D7" w14:paraId="766024AD" w14:textId="77777777">
            <w:pPr>
              <w:contextualSpacing/>
              <w:jc w:val="center"/>
              <w:rPr>
                <w:rFonts w:eastAsia="Calibri"/>
                <w:lang w:eastAsia="en-US"/>
              </w:rPr>
            </w:pPr>
            <w:r w:rsidRPr="00BB60BB">
              <w:t>1</w:t>
            </w:r>
            <w:r>
              <w:t> </w:t>
            </w:r>
            <w:r w:rsidRPr="00BB60BB">
              <w:t>861</w:t>
            </w:r>
            <w:r>
              <w:t xml:space="preserve"> </w:t>
            </w:r>
            <w:r w:rsidRPr="00BB60BB">
              <w:t>744</w:t>
            </w:r>
          </w:p>
        </w:tc>
        <w:tc>
          <w:tcPr>
            <w:tcW w:w="2410" w:type="dxa"/>
          </w:tcPr>
          <w:p w:rsidR="00794792" w:rsidRPr="007C42A4" w:rsidP="00AF15D7" w14:paraId="616C0AA4" w14:textId="77777777">
            <w:pPr>
              <w:contextualSpacing/>
              <w:jc w:val="center"/>
              <w:rPr>
                <w:rFonts w:eastAsia="Calibri"/>
                <w:lang w:eastAsia="en-US"/>
              </w:rPr>
            </w:pPr>
            <w:r w:rsidRPr="00BB60BB">
              <w:t>7</w:t>
            </w:r>
            <w:r>
              <w:t> </w:t>
            </w:r>
            <w:r w:rsidRPr="00BB60BB">
              <w:t>556</w:t>
            </w:r>
            <w:r>
              <w:t xml:space="preserve"> </w:t>
            </w:r>
            <w:r w:rsidRPr="00BB60BB">
              <w:t>166</w:t>
            </w:r>
          </w:p>
        </w:tc>
      </w:tr>
      <w:tr w14:paraId="3DE1F8A5" w14:textId="77777777" w:rsidTr="00AF15D7">
        <w:tblPrEx>
          <w:tblW w:w="9356" w:type="dxa"/>
          <w:tblInd w:w="-5" w:type="dxa"/>
          <w:tblLook w:val="04A0"/>
        </w:tblPrEx>
        <w:tc>
          <w:tcPr>
            <w:tcW w:w="2696" w:type="dxa"/>
          </w:tcPr>
          <w:p w:rsidR="00794792" w:rsidRPr="00E7227F" w:rsidP="00AF15D7" w14:paraId="3D52CAF5" w14:textId="77777777">
            <w:pPr>
              <w:contextualSpacing/>
              <w:jc w:val="right"/>
              <w:rPr>
                <w:rFonts w:eastAsia="Calibri"/>
                <w:sz w:val="20"/>
                <w:szCs w:val="20"/>
                <w:lang w:eastAsia="en-US"/>
              </w:rPr>
            </w:pPr>
            <w:r w:rsidRPr="00E7227F">
              <w:rPr>
                <w:rFonts w:eastAsia="Calibri"/>
                <w:sz w:val="20"/>
                <w:szCs w:val="20"/>
                <w:lang w:eastAsia="en-US"/>
              </w:rPr>
              <w:t>Pašvaldību budžetā saņemtā dotācija no pašvaldību finanšu izlīdzināšanas fonda</w:t>
            </w:r>
          </w:p>
        </w:tc>
        <w:tc>
          <w:tcPr>
            <w:tcW w:w="2124" w:type="dxa"/>
          </w:tcPr>
          <w:p w:rsidR="00794792" w:rsidRPr="007C42A4" w:rsidP="00AF15D7" w14:paraId="2C40ECB3" w14:textId="77777777">
            <w:pPr>
              <w:jc w:val="center"/>
              <w:rPr>
                <w:color w:val="000000"/>
              </w:rPr>
            </w:pPr>
            <w:r w:rsidRPr="007C42A4">
              <w:rPr>
                <w:color w:val="000000"/>
              </w:rPr>
              <w:t>12 706 748</w:t>
            </w:r>
          </w:p>
          <w:p w:rsidR="00794792" w:rsidRPr="007C42A4" w:rsidP="00AF15D7" w14:paraId="51C564BF" w14:textId="77777777">
            <w:pPr>
              <w:contextualSpacing/>
              <w:jc w:val="center"/>
              <w:rPr>
                <w:rFonts w:eastAsia="Calibri"/>
                <w:lang w:eastAsia="en-US"/>
              </w:rPr>
            </w:pPr>
          </w:p>
        </w:tc>
        <w:tc>
          <w:tcPr>
            <w:tcW w:w="2126" w:type="dxa"/>
          </w:tcPr>
          <w:p w:rsidR="00794792" w:rsidRPr="007C42A4" w:rsidP="00AF15D7" w14:paraId="1CB6C570" w14:textId="77777777">
            <w:pPr>
              <w:contextualSpacing/>
              <w:jc w:val="center"/>
              <w:rPr>
                <w:rFonts w:eastAsia="Calibri"/>
                <w:lang w:eastAsia="en-US"/>
              </w:rPr>
            </w:pPr>
            <w:r w:rsidRPr="007C42A4">
              <w:rPr>
                <w:rFonts w:eastAsia="Calibri"/>
                <w:lang w:eastAsia="en-US"/>
              </w:rPr>
              <w:t>-</w:t>
            </w:r>
          </w:p>
        </w:tc>
        <w:tc>
          <w:tcPr>
            <w:tcW w:w="2410" w:type="dxa"/>
          </w:tcPr>
          <w:p w:rsidR="00794792" w:rsidRPr="007C42A4" w:rsidP="00AF15D7" w14:paraId="2AC10932" w14:textId="77777777">
            <w:pPr>
              <w:jc w:val="center"/>
              <w:rPr>
                <w:color w:val="000000"/>
              </w:rPr>
            </w:pPr>
            <w:r w:rsidRPr="007C42A4">
              <w:rPr>
                <w:color w:val="000000"/>
              </w:rPr>
              <w:t>12 706 748</w:t>
            </w:r>
          </w:p>
          <w:p w:rsidR="00794792" w:rsidRPr="007C42A4" w:rsidP="00AF15D7" w14:paraId="4A8A7CC9" w14:textId="77777777">
            <w:pPr>
              <w:contextualSpacing/>
              <w:jc w:val="center"/>
              <w:rPr>
                <w:rFonts w:eastAsia="Calibri"/>
                <w:lang w:eastAsia="en-US"/>
              </w:rPr>
            </w:pPr>
          </w:p>
        </w:tc>
      </w:tr>
      <w:tr w14:paraId="0F4BAD31" w14:textId="77777777" w:rsidTr="00AF15D7">
        <w:tblPrEx>
          <w:tblW w:w="9356" w:type="dxa"/>
          <w:tblInd w:w="-5" w:type="dxa"/>
          <w:tblLook w:val="04A0"/>
        </w:tblPrEx>
        <w:tc>
          <w:tcPr>
            <w:tcW w:w="2696" w:type="dxa"/>
          </w:tcPr>
          <w:p w:rsidR="00794792" w:rsidRPr="00E7227F" w:rsidP="00AF15D7" w14:paraId="210CB2AD" w14:textId="77777777">
            <w:pPr>
              <w:contextualSpacing/>
              <w:rPr>
                <w:rFonts w:eastAsia="Calibri"/>
                <w:b/>
                <w:bCs/>
                <w:sz w:val="20"/>
                <w:szCs w:val="20"/>
                <w:lang w:eastAsia="en-US"/>
              </w:rPr>
            </w:pPr>
            <w:r w:rsidRPr="00E7227F">
              <w:rPr>
                <w:rFonts w:eastAsia="Calibri"/>
                <w:b/>
                <w:bCs/>
                <w:sz w:val="20"/>
                <w:szCs w:val="20"/>
                <w:lang w:eastAsia="en-US"/>
              </w:rPr>
              <w:t xml:space="preserve">Pašvaldību budžeta </w:t>
            </w:r>
            <w:r w:rsidRPr="00E7227F">
              <w:rPr>
                <w:rFonts w:eastAsia="Calibri"/>
                <w:b/>
                <w:bCs/>
                <w:sz w:val="20"/>
                <w:szCs w:val="20"/>
                <w:lang w:eastAsia="en-US"/>
              </w:rPr>
              <w:t>transferti</w:t>
            </w:r>
          </w:p>
        </w:tc>
        <w:tc>
          <w:tcPr>
            <w:tcW w:w="2124" w:type="dxa"/>
          </w:tcPr>
          <w:p w:rsidR="00794792" w:rsidRPr="007C42A4" w:rsidP="00AF15D7" w14:paraId="7F2F5D6D" w14:textId="77777777">
            <w:pPr>
              <w:jc w:val="center"/>
              <w:rPr>
                <w:color w:val="000000"/>
              </w:rPr>
            </w:pPr>
            <w:r w:rsidRPr="007C42A4">
              <w:rPr>
                <w:color w:val="000000"/>
              </w:rPr>
              <w:t>938 350</w:t>
            </w:r>
          </w:p>
          <w:p w:rsidR="00794792" w:rsidRPr="007C42A4" w:rsidP="00AF15D7" w14:paraId="572022D8" w14:textId="77777777">
            <w:pPr>
              <w:contextualSpacing/>
              <w:jc w:val="center"/>
              <w:rPr>
                <w:rFonts w:eastAsia="Calibri"/>
                <w:lang w:eastAsia="en-US"/>
              </w:rPr>
            </w:pPr>
          </w:p>
        </w:tc>
        <w:tc>
          <w:tcPr>
            <w:tcW w:w="2126" w:type="dxa"/>
          </w:tcPr>
          <w:p w:rsidR="00794792" w:rsidRPr="007C42A4" w:rsidP="00AF15D7" w14:paraId="06E5A93D" w14:textId="77777777">
            <w:pPr>
              <w:contextualSpacing/>
              <w:jc w:val="center"/>
              <w:rPr>
                <w:rFonts w:eastAsia="Calibri"/>
                <w:lang w:eastAsia="en-US"/>
              </w:rPr>
            </w:pPr>
            <w:r w:rsidRPr="007C42A4">
              <w:rPr>
                <w:rFonts w:eastAsia="Calibri"/>
                <w:lang w:eastAsia="en-US"/>
              </w:rPr>
              <w:t>-</w:t>
            </w:r>
          </w:p>
        </w:tc>
        <w:tc>
          <w:tcPr>
            <w:tcW w:w="2410" w:type="dxa"/>
          </w:tcPr>
          <w:p w:rsidR="00794792" w:rsidRPr="007C42A4" w:rsidP="00AF15D7" w14:paraId="339A4ACC" w14:textId="77777777">
            <w:pPr>
              <w:jc w:val="center"/>
              <w:rPr>
                <w:color w:val="000000"/>
              </w:rPr>
            </w:pPr>
            <w:r w:rsidRPr="007C42A4">
              <w:rPr>
                <w:color w:val="000000"/>
              </w:rPr>
              <w:t>938 350</w:t>
            </w:r>
          </w:p>
          <w:p w:rsidR="00794792" w:rsidRPr="007C42A4" w:rsidP="00AF15D7" w14:paraId="41345272" w14:textId="77777777">
            <w:pPr>
              <w:contextualSpacing/>
              <w:jc w:val="center"/>
              <w:rPr>
                <w:rFonts w:eastAsia="Calibri"/>
                <w:lang w:eastAsia="en-US"/>
              </w:rPr>
            </w:pPr>
          </w:p>
        </w:tc>
      </w:tr>
      <w:tr w14:paraId="537AD677" w14:textId="77777777" w:rsidTr="00AF15D7">
        <w:tblPrEx>
          <w:tblW w:w="9356" w:type="dxa"/>
          <w:tblInd w:w="-5" w:type="dxa"/>
          <w:tblLook w:val="04A0"/>
        </w:tblPrEx>
        <w:tc>
          <w:tcPr>
            <w:tcW w:w="2696" w:type="dxa"/>
          </w:tcPr>
          <w:p w:rsidR="00794792" w:rsidRPr="00CC1BEB" w:rsidP="00AF15D7" w14:paraId="653FF91B" w14:textId="77777777">
            <w:pPr>
              <w:rPr>
                <w:b/>
                <w:bCs/>
                <w:sz w:val="20"/>
                <w:szCs w:val="20"/>
              </w:rPr>
            </w:pPr>
            <w:r w:rsidRPr="00CC1BEB">
              <w:rPr>
                <w:rFonts w:ascii="Calibri" w:hAnsi="Calibri" w:cs="Calibri"/>
                <w:b/>
                <w:bCs/>
                <w:sz w:val="18"/>
                <w:szCs w:val="18"/>
              </w:rPr>
              <w:t xml:space="preserve">  </w:t>
            </w:r>
            <w:bookmarkStart w:id="4" w:name="_Hlk228947535"/>
            <w:r w:rsidRPr="00292E47">
              <w:rPr>
                <w:b/>
                <w:bCs/>
                <w:sz w:val="20"/>
                <w:szCs w:val="20"/>
              </w:rPr>
              <w:t>Iestāžu ieņēmumi</w:t>
            </w:r>
            <w:bookmarkEnd w:id="4"/>
          </w:p>
          <w:p w:rsidR="00794792" w:rsidRPr="00E7227F" w:rsidP="00AF15D7" w14:paraId="62446583" w14:textId="77777777">
            <w:pPr>
              <w:contextualSpacing/>
              <w:rPr>
                <w:rFonts w:eastAsia="Calibri"/>
                <w:b/>
                <w:bCs/>
                <w:sz w:val="20"/>
                <w:szCs w:val="20"/>
                <w:lang w:eastAsia="en-US"/>
              </w:rPr>
            </w:pPr>
          </w:p>
        </w:tc>
        <w:tc>
          <w:tcPr>
            <w:tcW w:w="2124" w:type="dxa"/>
          </w:tcPr>
          <w:p w:rsidR="00794792" w:rsidRPr="007C42A4" w:rsidP="00AF15D7" w14:paraId="74F73139" w14:textId="77777777">
            <w:pPr>
              <w:contextualSpacing/>
              <w:jc w:val="center"/>
              <w:rPr>
                <w:rFonts w:eastAsia="Calibri"/>
                <w:lang w:eastAsia="en-US"/>
              </w:rPr>
            </w:pPr>
            <w:r w:rsidRPr="008E2895">
              <w:t>3</w:t>
            </w:r>
            <w:r>
              <w:t> </w:t>
            </w:r>
            <w:r w:rsidRPr="008E2895">
              <w:t>475</w:t>
            </w:r>
            <w:r>
              <w:t xml:space="preserve"> </w:t>
            </w:r>
            <w:r w:rsidRPr="008E2895">
              <w:t>654</w:t>
            </w:r>
          </w:p>
        </w:tc>
        <w:tc>
          <w:tcPr>
            <w:tcW w:w="2126" w:type="dxa"/>
          </w:tcPr>
          <w:p w:rsidR="00794792" w:rsidRPr="007C42A4" w:rsidP="00AF15D7" w14:paraId="4A28415B" w14:textId="77777777">
            <w:pPr>
              <w:contextualSpacing/>
              <w:jc w:val="center"/>
              <w:rPr>
                <w:rFonts w:eastAsia="Calibri"/>
                <w:lang w:eastAsia="en-US"/>
              </w:rPr>
            </w:pPr>
            <w:r w:rsidRPr="008E2895">
              <w:t>128</w:t>
            </w:r>
            <w:r>
              <w:t xml:space="preserve"> </w:t>
            </w:r>
            <w:r w:rsidRPr="008E2895">
              <w:t>404</w:t>
            </w:r>
          </w:p>
        </w:tc>
        <w:tc>
          <w:tcPr>
            <w:tcW w:w="2410" w:type="dxa"/>
          </w:tcPr>
          <w:p w:rsidR="00794792" w:rsidRPr="007C42A4" w:rsidP="00AF15D7" w14:paraId="05601E66" w14:textId="77777777">
            <w:pPr>
              <w:contextualSpacing/>
              <w:jc w:val="center"/>
              <w:rPr>
                <w:rFonts w:eastAsia="Calibri"/>
                <w:lang w:eastAsia="en-US"/>
              </w:rPr>
            </w:pPr>
            <w:r w:rsidRPr="008E2895">
              <w:t>3</w:t>
            </w:r>
            <w:r>
              <w:t> </w:t>
            </w:r>
            <w:r w:rsidRPr="008E2895">
              <w:t>604</w:t>
            </w:r>
            <w:r>
              <w:t xml:space="preserve"> </w:t>
            </w:r>
            <w:r w:rsidRPr="008E2895">
              <w:t>058</w:t>
            </w:r>
          </w:p>
        </w:tc>
      </w:tr>
    </w:tbl>
    <w:p w:rsidR="00794792" w:rsidP="00794792" w14:paraId="2A8281E7" w14:textId="77777777">
      <w:pPr>
        <w:spacing w:before="100" w:beforeAutospacing="1" w:after="120" w:line="240" w:lineRule="atLeast"/>
        <w:ind w:firstLine="720"/>
        <w:jc w:val="both"/>
        <w:rPr>
          <w:sz w:val="22"/>
          <w:szCs w:val="22"/>
          <w:lang w:eastAsia="ar-SA"/>
        </w:rPr>
      </w:pPr>
    </w:p>
    <w:p w:rsidR="00794792" w:rsidRPr="001A26C6" w:rsidP="00794792" w14:paraId="6BBE3942" w14:textId="77777777">
      <w:pPr>
        <w:spacing w:line="240" w:lineRule="atLeast"/>
        <w:ind w:firstLine="720"/>
        <w:jc w:val="both"/>
        <w:rPr>
          <w:lang w:eastAsia="ar-SA"/>
        </w:rPr>
      </w:pPr>
      <w:r w:rsidRPr="001A26C6">
        <w:rPr>
          <w:lang w:eastAsia="ar-SA"/>
        </w:rPr>
        <w:t>Būtiskākās izmaiņas ieņēmumu pozīcijām:</w:t>
      </w:r>
    </w:p>
    <w:p w:rsidR="00794792" w:rsidP="00794792" w14:paraId="7BA7779C" w14:textId="77777777">
      <w:pPr>
        <w:pStyle w:val="ListParagraph"/>
        <w:numPr>
          <w:ilvl w:val="0"/>
          <w:numId w:val="10"/>
        </w:numPr>
        <w:spacing w:after="0" w:line="240" w:lineRule="auto"/>
        <w:jc w:val="both"/>
        <w:rPr>
          <w:rFonts w:ascii="Times New Roman" w:hAnsi="Times New Roman" w:cs="Times New Roman"/>
          <w:sz w:val="24"/>
          <w:szCs w:val="24"/>
          <w:lang w:eastAsia="ar-SA"/>
        </w:rPr>
      </w:pPr>
      <w:r w:rsidRPr="001A26C6">
        <w:rPr>
          <w:rFonts w:ascii="Times New Roman" w:hAnsi="Times New Roman" w:cs="Times New Roman"/>
          <w:sz w:val="24"/>
          <w:szCs w:val="24"/>
          <w:lang w:eastAsia="ar-SA"/>
        </w:rPr>
        <w:t>pozīcija “</w:t>
      </w:r>
      <w:r w:rsidRPr="001A26C6">
        <w:rPr>
          <w:rFonts w:ascii="Times New Roman" w:eastAsia="Calibri" w:hAnsi="Times New Roman" w:cs="Times New Roman"/>
          <w:b/>
          <w:bCs/>
          <w:sz w:val="24"/>
          <w:szCs w:val="24"/>
        </w:rPr>
        <w:t>Ieņēmumi no uzņēmējdarbības un īpašuma</w:t>
      </w:r>
      <w:r w:rsidRPr="001A26C6">
        <w:rPr>
          <w:rFonts w:ascii="Times New Roman" w:hAnsi="Times New Roman" w:cs="Times New Roman"/>
          <w:sz w:val="24"/>
          <w:szCs w:val="24"/>
          <w:lang w:eastAsia="ar-SA"/>
        </w:rPr>
        <w:t xml:space="preserve">” ir palielinājušies par </w:t>
      </w:r>
      <w:r w:rsidRPr="002479F2">
        <w:rPr>
          <w:b/>
          <w:bCs/>
          <w:color w:val="000000"/>
          <w:sz w:val="24"/>
          <w:szCs w:val="24"/>
        </w:rPr>
        <w:t>3</w:t>
      </w:r>
      <w:r w:rsidRPr="002479F2">
        <w:rPr>
          <w:b/>
          <w:bCs/>
          <w:color w:val="000000"/>
        </w:rPr>
        <w:t> </w:t>
      </w:r>
      <w:r w:rsidRPr="002479F2">
        <w:rPr>
          <w:b/>
          <w:bCs/>
          <w:color w:val="000000"/>
          <w:sz w:val="24"/>
          <w:szCs w:val="24"/>
        </w:rPr>
        <w:t xml:space="preserve">600 </w:t>
      </w:r>
      <w:r w:rsidRPr="002479F2">
        <w:rPr>
          <w:rFonts w:ascii="Times New Roman" w:hAnsi="Times New Roman" w:cs="Times New Roman"/>
          <w:b/>
          <w:bCs/>
          <w:sz w:val="24"/>
          <w:szCs w:val="24"/>
          <w:lang w:eastAsia="ar-SA"/>
        </w:rPr>
        <w:t>EUR</w:t>
      </w:r>
      <w:r w:rsidRPr="001A26C6">
        <w:rPr>
          <w:rFonts w:ascii="Times New Roman" w:hAnsi="Times New Roman" w:cs="Times New Roman"/>
          <w:sz w:val="24"/>
          <w:szCs w:val="24"/>
          <w:lang w:eastAsia="ar-SA"/>
        </w:rPr>
        <w:t>. Palielinājums ir saistīts ar Nautrēnu</w:t>
      </w:r>
      <w:r>
        <w:rPr>
          <w:rFonts w:ascii="Times New Roman" w:hAnsi="Times New Roman" w:cs="Times New Roman"/>
          <w:sz w:val="24"/>
          <w:szCs w:val="24"/>
          <w:lang w:eastAsia="ar-SA"/>
        </w:rPr>
        <w:t>, Kaunatas un Dricānu</w:t>
      </w:r>
      <w:r w:rsidRPr="001A26C6">
        <w:rPr>
          <w:rFonts w:ascii="Times New Roman" w:hAnsi="Times New Roman" w:cs="Times New Roman"/>
          <w:sz w:val="24"/>
          <w:szCs w:val="24"/>
          <w:lang w:eastAsia="ar-SA"/>
        </w:rPr>
        <w:t xml:space="preserve"> apvienības pārvaldes procenti par atliktiem maksājumiem</w:t>
      </w:r>
      <w:r>
        <w:rPr>
          <w:rFonts w:ascii="Times New Roman" w:hAnsi="Times New Roman" w:cs="Times New Roman"/>
          <w:sz w:val="24"/>
          <w:szCs w:val="24"/>
          <w:lang w:eastAsia="ar-SA"/>
        </w:rPr>
        <w:t xml:space="preserve"> palielinājumu.</w:t>
      </w:r>
    </w:p>
    <w:p w:rsidR="00794792" w:rsidRPr="00315A1A" w:rsidP="00794792" w14:paraId="62A48565" w14:textId="77777777">
      <w:pPr>
        <w:pStyle w:val="ListParagraph"/>
        <w:numPr>
          <w:ilvl w:val="0"/>
          <w:numId w:val="10"/>
        </w:numPr>
        <w:spacing w:after="0" w:line="240" w:lineRule="auto"/>
        <w:jc w:val="both"/>
        <w:rPr>
          <w:rFonts w:ascii="Times New Roman" w:hAnsi="Times New Roman" w:cs="Times New Roman"/>
          <w:sz w:val="24"/>
          <w:szCs w:val="24"/>
          <w:lang w:eastAsia="ar-SA"/>
        </w:rPr>
      </w:pPr>
      <w:r w:rsidRPr="00315A1A">
        <w:rPr>
          <w:rFonts w:ascii="Times New Roman" w:hAnsi="Times New Roman" w:cs="Times New Roman"/>
          <w:sz w:val="24"/>
          <w:szCs w:val="24"/>
          <w:lang w:eastAsia="ar-SA"/>
        </w:rPr>
        <w:t>pozīcija “</w:t>
      </w:r>
      <w:r w:rsidRPr="00315A1A">
        <w:rPr>
          <w:rFonts w:ascii="Times New Roman" w:eastAsia="Calibri" w:hAnsi="Times New Roman" w:cs="Times New Roman"/>
          <w:b/>
          <w:bCs/>
          <w:sz w:val="24"/>
          <w:szCs w:val="24"/>
        </w:rPr>
        <w:t xml:space="preserve">Pārējie </w:t>
      </w:r>
      <w:r w:rsidRPr="00315A1A">
        <w:rPr>
          <w:rFonts w:ascii="Times New Roman" w:eastAsia="Calibri" w:hAnsi="Times New Roman" w:cs="Times New Roman"/>
          <w:b/>
          <w:bCs/>
          <w:sz w:val="24"/>
          <w:szCs w:val="24"/>
        </w:rPr>
        <w:t>nenodokļu</w:t>
      </w:r>
      <w:r w:rsidRPr="00315A1A">
        <w:rPr>
          <w:rFonts w:ascii="Times New Roman" w:eastAsia="Calibri" w:hAnsi="Times New Roman" w:cs="Times New Roman"/>
          <w:b/>
          <w:bCs/>
          <w:sz w:val="24"/>
          <w:szCs w:val="24"/>
        </w:rPr>
        <w:t xml:space="preserve"> ieņēmumi</w:t>
      </w:r>
      <w:r w:rsidRPr="00315A1A">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ir p</w:t>
      </w:r>
      <w:r w:rsidRPr="00315A1A">
        <w:rPr>
          <w:rFonts w:ascii="Times New Roman" w:hAnsi="Times New Roman" w:cs="Times New Roman"/>
          <w:sz w:val="24"/>
          <w:szCs w:val="24"/>
          <w:lang w:eastAsia="ar-SA"/>
        </w:rPr>
        <w:t xml:space="preserve">alielinājušies par </w:t>
      </w:r>
      <w:r w:rsidRPr="002479F2">
        <w:rPr>
          <w:rFonts w:ascii="Times New Roman" w:hAnsi="Times New Roman" w:cs="Times New Roman"/>
          <w:b/>
          <w:bCs/>
          <w:sz w:val="24"/>
          <w:szCs w:val="24"/>
        </w:rPr>
        <w:t>1 107 EUR</w:t>
      </w:r>
      <w:r w:rsidRPr="00315A1A">
        <w:rPr>
          <w:rFonts w:ascii="Times New Roman" w:hAnsi="Times New Roman" w:cs="Times New Roman"/>
          <w:sz w:val="24"/>
          <w:szCs w:val="24"/>
        </w:rPr>
        <w:t xml:space="preserve">. Palielinājums ir saistīts </w:t>
      </w:r>
      <w:r>
        <w:rPr>
          <w:rFonts w:ascii="Times New Roman" w:hAnsi="Times New Roman" w:cs="Times New Roman"/>
          <w:sz w:val="24"/>
          <w:szCs w:val="24"/>
        </w:rPr>
        <w:t xml:space="preserve">ar Dricānu un Maltas apvienības pārvaldes </w:t>
      </w:r>
      <w:r>
        <w:rPr>
          <w:rFonts w:ascii="Times New Roman" w:hAnsi="Times New Roman" w:cs="Times New Roman"/>
          <w:sz w:val="24"/>
          <w:szCs w:val="24"/>
        </w:rPr>
        <w:t>nenodokļu</w:t>
      </w:r>
      <w:r>
        <w:rPr>
          <w:rFonts w:ascii="Times New Roman" w:hAnsi="Times New Roman" w:cs="Times New Roman"/>
          <w:sz w:val="24"/>
          <w:szCs w:val="24"/>
        </w:rPr>
        <w:t xml:space="preserve"> ieņēmumu palielinājumu.</w:t>
      </w:r>
    </w:p>
    <w:p w:rsidR="00794792" w:rsidRPr="001F4764" w:rsidP="00794792" w14:paraId="5C9E58EB" w14:textId="77777777">
      <w:pPr>
        <w:pStyle w:val="ListParagraph"/>
        <w:numPr>
          <w:ilvl w:val="0"/>
          <w:numId w:val="10"/>
        </w:numPr>
        <w:spacing w:after="0" w:line="240" w:lineRule="auto"/>
        <w:jc w:val="both"/>
        <w:rPr>
          <w:rFonts w:ascii="Times New Roman" w:hAnsi="Times New Roman" w:cs="Times New Roman"/>
          <w:sz w:val="24"/>
          <w:szCs w:val="24"/>
          <w:lang w:eastAsia="ar-SA"/>
        </w:rPr>
      </w:pPr>
      <w:r w:rsidRPr="001A26C6">
        <w:rPr>
          <w:rFonts w:ascii="Times New Roman" w:hAnsi="Times New Roman" w:cs="Times New Roman"/>
          <w:sz w:val="24"/>
          <w:szCs w:val="24"/>
          <w:lang w:eastAsia="ar-SA"/>
        </w:rPr>
        <w:t xml:space="preserve">pozīcija </w:t>
      </w:r>
      <w:r w:rsidRPr="001A26C6">
        <w:rPr>
          <w:rFonts w:ascii="Times New Roman" w:hAnsi="Times New Roman" w:cs="Times New Roman"/>
          <w:b/>
          <w:bCs/>
          <w:sz w:val="24"/>
          <w:szCs w:val="24"/>
          <w:lang w:eastAsia="ar-SA"/>
        </w:rPr>
        <w:t>“Ieņēmumi no valsts (pašvaldību) īpašuma iznomāšanas, pārdošanas un no nodokļu pamatparāda kapitalizācijas”</w:t>
      </w:r>
      <w:r w:rsidRPr="001A26C6">
        <w:rPr>
          <w:rFonts w:ascii="Times New Roman" w:hAnsi="Times New Roman" w:cs="Times New Roman"/>
          <w:sz w:val="24"/>
          <w:szCs w:val="24"/>
          <w:lang w:eastAsia="ar-SA"/>
        </w:rPr>
        <w:t xml:space="preserve"> ir palielinājušies par </w:t>
      </w:r>
      <w:r w:rsidRPr="002479F2">
        <w:rPr>
          <w:rFonts w:ascii="Times New Roman" w:hAnsi="Times New Roman" w:cs="Times New Roman"/>
          <w:b/>
          <w:bCs/>
          <w:sz w:val="24"/>
          <w:szCs w:val="24"/>
          <w:lang w:eastAsia="ar-SA"/>
        </w:rPr>
        <w:t>29 488 EUR</w:t>
      </w:r>
      <w:r w:rsidRPr="001A26C6">
        <w:rPr>
          <w:rFonts w:ascii="Times New Roman" w:hAnsi="Times New Roman" w:cs="Times New Roman"/>
          <w:sz w:val="24"/>
          <w:szCs w:val="24"/>
          <w:lang w:eastAsia="ar-SA"/>
        </w:rPr>
        <w:t xml:space="preserve">. Palielinājums saistīts ar </w:t>
      </w:r>
      <w:r>
        <w:rPr>
          <w:rFonts w:ascii="Times New Roman" w:hAnsi="Times New Roman" w:cs="Times New Roman"/>
          <w:sz w:val="24"/>
          <w:szCs w:val="24"/>
          <w:lang w:eastAsia="ar-SA"/>
        </w:rPr>
        <w:t>i</w:t>
      </w:r>
      <w:r w:rsidRPr="008E2611">
        <w:rPr>
          <w:rFonts w:ascii="Times New Roman" w:hAnsi="Times New Roman" w:cs="Times New Roman"/>
          <w:sz w:val="24"/>
          <w:szCs w:val="24"/>
          <w:lang w:eastAsia="ar-SA"/>
        </w:rPr>
        <w:t>eņēmumi no ēku un būvju īpašuma pārdošanas</w:t>
      </w:r>
      <w:r>
        <w:rPr>
          <w:rFonts w:ascii="Times New Roman" w:hAnsi="Times New Roman" w:cs="Times New Roman"/>
          <w:sz w:val="24"/>
          <w:szCs w:val="24"/>
          <w:lang w:eastAsia="ar-SA"/>
        </w:rPr>
        <w:t xml:space="preserve"> apvienību pārvaldēs.</w:t>
      </w:r>
    </w:p>
    <w:p w:rsidR="00794792" w:rsidRPr="001F4764" w:rsidP="00794792" w14:paraId="41C6186C" w14:textId="77777777">
      <w:pPr>
        <w:pStyle w:val="ListParagraph"/>
        <w:numPr>
          <w:ilvl w:val="0"/>
          <w:numId w:val="10"/>
        </w:numPr>
        <w:spacing w:before="240" w:after="0" w:line="240" w:lineRule="auto"/>
        <w:ind w:left="680"/>
        <w:jc w:val="both"/>
        <w:rPr>
          <w:rFonts w:ascii="Times New Roman" w:hAnsi="Times New Roman" w:cs="Times New Roman"/>
          <w:sz w:val="24"/>
          <w:szCs w:val="24"/>
          <w:lang w:eastAsia="ar-SA"/>
        </w:rPr>
      </w:pPr>
      <w:r w:rsidRPr="001A26C6">
        <w:rPr>
          <w:rFonts w:ascii="Times New Roman" w:hAnsi="Times New Roman" w:cs="Times New Roman"/>
          <w:sz w:val="24"/>
          <w:szCs w:val="24"/>
          <w:lang w:eastAsia="ar-SA"/>
        </w:rPr>
        <w:t>pozīcija “</w:t>
      </w:r>
      <w:r w:rsidRPr="001A26C6">
        <w:rPr>
          <w:rFonts w:ascii="Times New Roman" w:eastAsia="Calibri" w:hAnsi="Times New Roman" w:cs="Times New Roman"/>
          <w:b/>
          <w:bCs/>
          <w:sz w:val="24"/>
          <w:szCs w:val="24"/>
        </w:rPr>
        <w:t xml:space="preserve">No valsts budžeta daļēji finansēto atvasināto publisko personu un budžeta nefinansēto iestāžu </w:t>
      </w:r>
      <w:r w:rsidRPr="001A26C6">
        <w:rPr>
          <w:rFonts w:ascii="Times New Roman" w:eastAsia="Calibri" w:hAnsi="Times New Roman" w:cs="Times New Roman"/>
          <w:b/>
          <w:bCs/>
          <w:sz w:val="24"/>
          <w:szCs w:val="24"/>
        </w:rPr>
        <w:t>transferti</w:t>
      </w:r>
      <w:r w:rsidRPr="001A26C6">
        <w:rPr>
          <w:rFonts w:ascii="Times New Roman" w:hAnsi="Times New Roman" w:cs="Times New Roman"/>
          <w:sz w:val="24"/>
          <w:szCs w:val="24"/>
          <w:lang w:eastAsia="ar-SA"/>
        </w:rPr>
        <w:t xml:space="preserve">” kopumā ir palielinājušies par </w:t>
      </w:r>
      <w:r w:rsidRPr="002479F2">
        <w:rPr>
          <w:rFonts w:ascii="Times New Roman" w:hAnsi="Times New Roman" w:cs="Times New Roman"/>
          <w:b/>
          <w:bCs/>
          <w:sz w:val="24"/>
          <w:szCs w:val="24"/>
          <w:lang w:eastAsia="ar-SA"/>
        </w:rPr>
        <w:t>9 261</w:t>
      </w:r>
      <w:r>
        <w:rPr>
          <w:rFonts w:ascii="Times New Roman" w:hAnsi="Times New Roman" w:cs="Times New Roman"/>
          <w:sz w:val="24"/>
          <w:szCs w:val="24"/>
          <w:lang w:eastAsia="ar-SA"/>
        </w:rPr>
        <w:t xml:space="preserve"> </w:t>
      </w:r>
      <w:r w:rsidRPr="001A26C6">
        <w:rPr>
          <w:rFonts w:ascii="Times New Roman" w:hAnsi="Times New Roman" w:cs="Times New Roman"/>
          <w:sz w:val="24"/>
          <w:szCs w:val="24"/>
          <w:lang w:eastAsia="ar-SA"/>
        </w:rPr>
        <w:t>EUR. Palielinājums saistīts ar</w:t>
      </w:r>
      <w:r>
        <w:rPr>
          <w:rFonts w:ascii="Times New Roman" w:hAnsi="Times New Roman" w:cs="Times New Roman"/>
          <w:sz w:val="24"/>
          <w:szCs w:val="24"/>
          <w:lang w:eastAsia="ar-SA"/>
        </w:rPr>
        <w:t xml:space="preserve"> interešu izglītības programmu</w:t>
      </w:r>
      <w:r w:rsidRPr="001A26C6">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Es- uzņēmējs</w:t>
      </w:r>
      <w:r w:rsidRPr="001A26C6">
        <w:rPr>
          <w:rFonts w:ascii="Times New Roman" w:hAnsi="Times New Roman" w:cs="Times New Roman"/>
          <w:sz w:val="24"/>
          <w:szCs w:val="24"/>
          <w:lang w:eastAsia="ar-SA"/>
        </w:rPr>
        <w:t xml:space="preserve">” </w:t>
      </w:r>
      <w:r w:rsidRPr="001A26C6">
        <w:rPr>
          <w:rFonts w:ascii="Times New Roman" w:hAnsi="Times New Roman" w:cs="Times New Roman"/>
          <w:sz w:val="24"/>
          <w:szCs w:val="24"/>
          <w:lang w:eastAsia="ar-SA"/>
        </w:rPr>
        <w:t>finasējumu</w:t>
      </w:r>
      <w:r w:rsidRPr="001A26C6">
        <w:rPr>
          <w:rFonts w:ascii="Times New Roman" w:hAnsi="Times New Roman" w:cs="Times New Roman"/>
          <w:sz w:val="24"/>
          <w:szCs w:val="24"/>
          <w:lang w:eastAsia="ar-SA"/>
        </w:rPr>
        <w:t xml:space="preserve"> no Latgales plānošanas reģions.</w:t>
      </w:r>
    </w:p>
    <w:p w:rsidR="00794792" w:rsidRPr="001F4764" w:rsidP="00794792" w14:paraId="67A3B409" w14:textId="77777777">
      <w:pPr>
        <w:pStyle w:val="ListParagraph"/>
        <w:numPr>
          <w:ilvl w:val="0"/>
          <w:numId w:val="10"/>
        </w:numPr>
        <w:spacing w:before="240" w:after="0" w:line="240" w:lineRule="auto"/>
        <w:ind w:left="680"/>
        <w:jc w:val="both"/>
        <w:rPr>
          <w:rFonts w:ascii="Times New Roman" w:hAnsi="Times New Roman" w:cs="Times New Roman"/>
          <w:sz w:val="24"/>
          <w:szCs w:val="24"/>
          <w:lang w:eastAsia="ar-SA"/>
        </w:rPr>
      </w:pPr>
      <w:r w:rsidRPr="001A26C6">
        <w:rPr>
          <w:rFonts w:ascii="Times New Roman" w:hAnsi="Times New Roman" w:cs="Times New Roman"/>
          <w:sz w:val="24"/>
          <w:szCs w:val="24"/>
          <w:lang w:eastAsia="ar-SA"/>
        </w:rPr>
        <w:t>pozīcija “</w:t>
      </w:r>
      <w:r w:rsidRPr="001A26C6">
        <w:rPr>
          <w:rFonts w:ascii="Times New Roman" w:hAnsi="Times New Roman" w:cs="Times New Roman"/>
          <w:b/>
          <w:bCs/>
          <w:sz w:val="24"/>
          <w:szCs w:val="24"/>
          <w:lang w:eastAsia="ar-SA"/>
        </w:rPr>
        <w:t xml:space="preserve">Valsts budžeta </w:t>
      </w:r>
      <w:r w:rsidRPr="001A26C6">
        <w:rPr>
          <w:rFonts w:ascii="Times New Roman" w:hAnsi="Times New Roman" w:cs="Times New Roman"/>
          <w:b/>
          <w:bCs/>
          <w:sz w:val="24"/>
          <w:szCs w:val="24"/>
          <w:lang w:eastAsia="ar-SA"/>
        </w:rPr>
        <w:t>transferti</w:t>
      </w:r>
      <w:r w:rsidRPr="001A26C6">
        <w:rPr>
          <w:rFonts w:ascii="Times New Roman" w:hAnsi="Times New Roman" w:cs="Times New Roman"/>
          <w:sz w:val="24"/>
          <w:szCs w:val="24"/>
          <w:lang w:eastAsia="ar-SA"/>
        </w:rPr>
        <w:t xml:space="preserve">” kopumā ir palielinājušies par </w:t>
      </w:r>
      <w:r w:rsidRPr="00B90706">
        <w:rPr>
          <w:rFonts w:ascii="Times New Roman" w:eastAsia="Calibri" w:hAnsi="Times New Roman" w:cs="Times New Roman"/>
          <w:b/>
          <w:bCs/>
          <w:sz w:val="24"/>
          <w:szCs w:val="24"/>
        </w:rPr>
        <w:t>1 928</w:t>
      </w:r>
      <w:r>
        <w:rPr>
          <w:rFonts w:ascii="Times New Roman" w:eastAsia="Calibri" w:hAnsi="Times New Roman" w:cs="Times New Roman"/>
          <w:b/>
          <w:bCs/>
          <w:sz w:val="24"/>
          <w:szCs w:val="24"/>
        </w:rPr>
        <w:t> </w:t>
      </w:r>
      <w:r w:rsidRPr="00B90706">
        <w:rPr>
          <w:rFonts w:ascii="Times New Roman" w:eastAsia="Calibri" w:hAnsi="Times New Roman" w:cs="Times New Roman"/>
          <w:b/>
          <w:bCs/>
          <w:sz w:val="24"/>
          <w:szCs w:val="24"/>
        </w:rPr>
        <w:t>239</w:t>
      </w:r>
      <w:r>
        <w:rPr>
          <w:rFonts w:ascii="Times New Roman" w:eastAsia="Calibri" w:hAnsi="Times New Roman" w:cs="Times New Roman"/>
          <w:b/>
          <w:bCs/>
          <w:sz w:val="24"/>
          <w:szCs w:val="24"/>
        </w:rPr>
        <w:t xml:space="preserve"> </w:t>
      </w:r>
      <w:r w:rsidRPr="00EE5C22">
        <w:rPr>
          <w:rFonts w:ascii="Times New Roman" w:hAnsi="Times New Roman" w:cs="Times New Roman"/>
          <w:b/>
          <w:bCs/>
          <w:sz w:val="24"/>
          <w:szCs w:val="24"/>
          <w:lang w:eastAsia="ar-SA"/>
        </w:rPr>
        <w:t>EUR</w:t>
      </w:r>
      <w:r w:rsidRPr="001A26C6">
        <w:rPr>
          <w:rFonts w:ascii="Times New Roman" w:hAnsi="Times New Roman" w:cs="Times New Roman"/>
          <w:sz w:val="24"/>
          <w:szCs w:val="24"/>
          <w:lang w:eastAsia="ar-SA"/>
        </w:rPr>
        <w:t>, bet atsevišķi pēc mērķa:</w:t>
      </w:r>
    </w:p>
    <w:p w:rsidR="00794792" w:rsidRPr="001A26C6" w:rsidP="00794792" w14:paraId="0E3E9E15" w14:textId="77777777">
      <w:pPr>
        <w:pStyle w:val="ListParagraph"/>
        <w:numPr>
          <w:ilvl w:val="1"/>
          <w:numId w:val="10"/>
        </w:numPr>
        <w:spacing w:after="0" w:line="240" w:lineRule="auto"/>
        <w:jc w:val="both"/>
        <w:rPr>
          <w:rFonts w:ascii="Times New Roman" w:hAnsi="Times New Roman" w:cs="Times New Roman"/>
          <w:sz w:val="24"/>
          <w:szCs w:val="24"/>
          <w:lang w:eastAsia="ar-SA"/>
        </w:rPr>
      </w:pPr>
      <w:r w:rsidRPr="001A26C6">
        <w:rPr>
          <w:rFonts w:ascii="Times New Roman" w:hAnsi="Times New Roman" w:cs="Times New Roman"/>
          <w:sz w:val="24"/>
          <w:szCs w:val="24"/>
          <w:lang w:eastAsia="ar-SA"/>
        </w:rPr>
        <w:t>pozīcija “</w:t>
      </w:r>
      <w:r w:rsidRPr="001A26C6">
        <w:rPr>
          <w:rFonts w:ascii="Times New Roman" w:hAnsi="Times New Roman" w:cs="Times New Roman"/>
          <w:b/>
          <w:bCs/>
          <w:sz w:val="24"/>
          <w:szCs w:val="24"/>
          <w:lang w:eastAsia="ar-SA"/>
        </w:rPr>
        <w:t xml:space="preserve">Pašvaldību saņemtie valsts budžeta </w:t>
      </w:r>
      <w:r w:rsidRPr="001A26C6">
        <w:rPr>
          <w:rFonts w:ascii="Times New Roman" w:hAnsi="Times New Roman" w:cs="Times New Roman"/>
          <w:b/>
          <w:bCs/>
          <w:sz w:val="24"/>
          <w:szCs w:val="24"/>
          <w:lang w:eastAsia="ar-SA"/>
        </w:rPr>
        <w:t>transferti</w:t>
      </w:r>
      <w:r w:rsidRPr="001A26C6">
        <w:rPr>
          <w:rFonts w:ascii="Times New Roman" w:hAnsi="Times New Roman" w:cs="Times New Roman"/>
          <w:b/>
          <w:bCs/>
          <w:sz w:val="24"/>
          <w:szCs w:val="24"/>
          <w:lang w:eastAsia="ar-SA"/>
        </w:rPr>
        <w:t xml:space="preserve"> noteiktam mērķim</w:t>
      </w:r>
      <w:r w:rsidRPr="001A26C6">
        <w:rPr>
          <w:rFonts w:ascii="Times New Roman" w:hAnsi="Times New Roman" w:cs="Times New Roman"/>
          <w:sz w:val="24"/>
          <w:szCs w:val="24"/>
          <w:lang w:eastAsia="ar-SA"/>
        </w:rPr>
        <w:t>” ir</w:t>
      </w:r>
      <w:r>
        <w:rPr>
          <w:rFonts w:ascii="Times New Roman" w:hAnsi="Times New Roman" w:cs="Times New Roman"/>
          <w:sz w:val="24"/>
          <w:szCs w:val="24"/>
          <w:lang w:eastAsia="ar-SA"/>
        </w:rPr>
        <w:t xml:space="preserve"> </w:t>
      </w:r>
      <w:r w:rsidRPr="001A26C6">
        <w:rPr>
          <w:rFonts w:ascii="Times New Roman" w:hAnsi="Times New Roman" w:cs="Times New Roman"/>
          <w:sz w:val="24"/>
          <w:szCs w:val="24"/>
          <w:lang w:eastAsia="ar-SA"/>
        </w:rPr>
        <w:t xml:space="preserve">palielinājušies par </w:t>
      </w:r>
      <w:r w:rsidRPr="008D51E6">
        <w:rPr>
          <w:rFonts w:ascii="Times New Roman" w:eastAsia="Calibri" w:hAnsi="Times New Roman" w:cs="Times New Roman"/>
          <w:b/>
          <w:bCs/>
          <w:sz w:val="24"/>
          <w:szCs w:val="24"/>
        </w:rPr>
        <w:t xml:space="preserve">66 495 </w:t>
      </w:r>
      <w:r w:rsidRPr="00EE5C22">
        <w:rPr>
          <w:rFonts w:ascii="Times New Roman" w:hAnsi="Times New Roman" w:cs="Times New Roman"/>
          <w:b/>
          <w:bCs/>
          <w:sz w:val="24"/>
          <w:szCs w:val="24"/>
          <w:lang w:eastAsia="ar-SA"/>
        </w:rPr>
        <w:t>EUR.</w:t>
      </w:r>
    </w:p>
    <w:p w:rsidR="00794792" w:rsidP="00794792" w14:paraId="134332D2" w14:textId="77777777">
      <w:pPr>
        <w:spacing w:line="240" w:lineRule="atLeast"/>
        <w:ind w:left="720"/>
        <w:jc w:val="both"/>
        <w:rPr>
          <w:b/>
          <w:bCs/>
          <w:lang w:eastAsia="ar-SA"/>
        </w:rPr>
      </w:pPr>
      <w:r w:rsidRPr="00EE5C22">
        <w:rPr>
          <w:b/>
          <w:bCs/>
          <w:lang w:eastAsia="ar-SA"/>
        </w:rPr>
        <w:t>Ieņēmumu palielinājums:</w:t>
      </w:r>
    </w:p>
    <w:p w:rsidR="00794792" w:rsidP="00794792" w14:paraId="140155B1" w14:textId="77777777">
      <w:pPr>
        <w:ind w:left="720"/>
        <w:jc w:val="both"/>
        <w:rPr>
          <w:lang w:eastAsia="ar-SA"/>
        </w:rPr>
      </w:pPr>
      <w:r w:rsidRPr="00680279">
        <w:rPr>
          <w:lang w:eastAsia="ar-SA"/>
        </w:rPr>
        <w:t xml:space="preserve">Projekts </w:t>
      </w:r>
      <w:r>
        <w:rPr>
          <w:lang w:eastAsia="ar-SA"/>
        </w:rPr>
        <w:t xml:space="preserve">Viļānu apvienības pārvaldē </w:t>
      </w:r>
      <w:r w:rsidRPr="00680279">
        <w:rPr>
          <w:lang w:eastAsia="ar-SA"/>
        </w:rPr>
        <w:t>“</w:t>
      </w:r>
      <w:r w:rsidRPr="00B90706">
        <w:rPr>
          <w:lang w:eastAsia="ar-SA"/>
        </w:rPr>
        <w:t>LAD jauniešu iniciatīvas projekts "Iedvesma rīcībai"</w:t>
      </w:r>
      <w:r>
        <w:rPr>
          <w:lang w:eastAsia="ar-SA"/>
        </w:rPr>
        <w:t>;</w:t>
      </w:r>
    </w:p>
    <w:p w:rsidR="00794792" w:rsidP="00794792" w14:paraId="12413202" w14:textId="77777777">
      <w:pPr>
        <w:spacing w:line="240" w:lineRule="atLeast"/>
        <w:ind w:left="720"/>
        <w:jc w:val="both"/>
        <w:rPr>
          <w:lang w:eastAsia="ar-SA"/>
        </w:rPr>
      </w:pPr>
      <w:r w:rsidRPr="00EE5C22">
        <w:rPr>
          <w:lang w:eastAsia="ar-SA"/>
        </w:rPr>
        <w:t>Aizsardzības ministrijas finansējums Maltas vidusskolas ēkas telpu grupas pārbūvei Sporta ielā</w:t>
      </w:r>
      <w:r>
        <w:rPr>
          <w:lang w:eastAsia="ar-SA"/>
        </w:rPr>
        <w:t xml:space="preserve"> 5, Maltā, būvuzraudzība; </w:t>
      </w:r>
    </w:p>
    <w:p w:rsidR="00794792" w:rsidP="00794792" w14:paraId="6A282DDF" w14:textId="77777777">
      <w:pPr>
        <w:spacing w:line="240" w:lineRule="atLeast"/>
        <w:ind w:left="720"/>
        <w:jc w:val="both"/>
        <w:rPr>
          <w:lang w:eastAsia="ar-SA"/>
        </w:rPr>
      </w:pPr>
      <w:r>
        <w:rPr>
          <w:lang w:eastAsia="ar-SA"/>
        </w:rPr>
        <w:t>M</w:t>
      </w:r>
      <w:r w:rsidRPr="008D51E6">
        <w:rPr>
          <w:lang w:eastAsia="ar-SA"/>
        </w:rPr>
        <w:t>ājokļa un GMI pabalst</w:t>
      </w:r>
      <w:r>
        <w:rPr>
          <w:lang w:eastAsia="ar-SA"/>
        </w:rPr>
        <w:t xml:space="preserve">a palielinājums, Labklājības ministrijas finansējums; </w:t>
      </w:r>
    </w:p>
    <w:p w:rsidR="00794792" w:rsidP="00794792" w14:paraId="2274B83A" w14:textId="77777777">
      <w:pPr>
        <w:spacing w:line="240" w:lineRule="atLeast"/>
        <w:ind w:left="720"/>
        <w:jc w:val="both"/>
        <w:rPr>
          <w:lang w:eastAsia="ar-SA"/>
        </w:rPr>
      </w:pPr>
      <w:r>
        <w:rPr>
          <w:lang w:eastAsia="ar-SA"/>
        </w:rPr>
        <w:t>Izglītības un zinātnes ministrijas finansējums pedagogu profesionālās kompetences pilnveidei par v</w:t>
      </w:r>
      <w:r w:rsidRPr="00597CDB">
        <w:rPr>
          <w:lang w:eastAsia="ar-SA"/>
        </w:rPr>
        <w:t xml:space="preserve">ardarbības novēršanas un </w:t>
      </w:r>
      <w:r w:rsidRPr="00597CDB">
        <w:rPr>
          <w:lang w:eastAsia="ar-SA"/>
        </w:rPr>
        <w:t>labbūtības</w:t>
      </w:r>
      <w:r w:rsidRPr="00597CDB">
        <w:rPr>
          <w:lang w:eastAsia="ar-SA"/>
        </w:rPr>
        <w:t xml:space="preserve"> veicināšanas </w:t>
      </w:r>
      <w:r>
        <w:rPr>
          <w:lang w:eastAsia="ar-SA"/>
        </w:rPr>
        <w:t>pasākumiem;</w:t>
      </w:r>
    </w:p>
    <w:p w:rsidR="00794792" w:rsidRPr="00640DC2" w:rsidP="00794792" w14:paraId="72CC5857" w14:textId="77777777">
      <w:pPr>
        <w:spacing w:line="240" w:lineRule="atLeast"/>
        <w:ind w:left="720"/>
        <w:jc w:val="both"/>
        <w:rPr>
          <w:lang w:eastAsia="ar-SA"/>
        </w:rPr>
      </w:pPr>
      <w:r w:rsidRPr="00640DC2">
        <w:rPr>
          <w:lang w:eastAsia="ar-SA"/>
        </w:rPr>
        <w:t>Mākoņkalna kāpņu un pilsdrupu atjaunošana</w:t>
      </w:r>
      <w:r>
        <w:rPr>
          <w:lang w:eastAsia="ar-SA"/>
        </w:rPr>
        <w:t xml:space="preserve"> Kaunatas apvienības pārvaldē ;</w:t>
      </w:r>
    </w:p>
    <w:p w:rsidR="00794792" w:rsidP="00794792" w14:paraId="2466088E" w14:textId="77777777">
      <w:pPr>
        <w:spacing w:line="240" w:lineRule="atLeast"/>
        <w:ind w:left="720"/>
        <w:jc w:val="both"/>
        <w:rPr>
          <w:lang w:eastAsia="ar-SA"/>
        </w:rPr>
      </w:pPr>
      <w:r>
        <w:rPr>
          <w:lang w:eastAsia="ar-SA"/>
        </w:rPr>
        <w:t>Z</w:t>
      </w:r>
      <w:r w:rsidRPr="00640DC2">
        <w:rPr>
          <w:lang w:eastAsia="ar-SA"/>
        </w:rPr>
        <w:t>ivju fonda projekts</w:t>
      </w:r>
      <w:r>
        <w:rPr>
          <w:lang w:eastAsia="ar-SA"/>
        </w:rPr>
        <w:t xml:space="preserve"> Maltas apvienības pārvaldē </w:t>
      </w:r>
      <w:r w:rsidRPr="001A67CE">
        <w:rPr>
          <w:lang w:eastAsia="ar-SA"/>
        </w:rPr>
        <w:t>”Līdaku krājumu papildināšana Rēzeknes novada Černostes un Zosnas ezerā</w:t>
      </w:r>
      <w:r>
        <w:rPr>
          <w:lang w:eastAsia="ar-SA"/>
        </w:rPr>
        <w:t>”;</w:t>
      </w:r>
    </w:p>
    <w:p w:rsidR="00794792" w:rsidRPr="00640DC2" w:rsidP="00794792" w14:paraId="7962E84E" w14:textId="77777777">
      <w:pPr>
        <w:spacing w:line="240" w:lineRule="atLeast"/>
        <w:ind w:left="720"/>
        <w:jc w:val="both"/>
        <w:rPr>
          <w:lang w:eastAsia="ar-SA"/>
        </w:rPr>
      </w:pPr>
      <w:r w:rsidRPr="00236CAC">
        <w:rPr>
          <w:lang w:eastAsia="ar-SA"/>
        </w:rPr>
        <w:t>Projekts</w:t>
      </w:r>
      <w:r>
        <w:rPr>
          <w:lang w:eastAsia="ar-SA"/>
        </w:rPr>
        <w:t xml:space="preserve"> Nautrēnu apvienības pārvaldē</w:t>
      </w:r>
      <w:r w:rsidRPr="00236CAC">
        <w:rPr>
          <w:lang w:eastAsia="ar-SA"/>
        </w:rPr>
        <w:t xml:space="preserve"> </w:t>
      </w:r>
      <w:r>
        <w:rPr>
          <w:lang w:eastAsia="ar-SA"/>
        </w:rPr>
        <w:t>“</w:t>
      </w:r>
      <w:r w:rsidRPr="00236CAC">
        <w:rPr>
          <w:lang w:eastAsia="ar-SA"/>
        </w:rPr>
        <w:t>Zivsaimniecības ekspluatācijas noteikumu izstrādāšana Viraudas ezeram Lendžu pagastā</w:t>
      </w:r>
      <w:r>
        <w:rPr>
          <w:lang w:eastAsia="ar-SA"/>
        </w:rPr>
        <w:t>”;</w:t>
      </w:r>
    </w:p>
    <w:p w:rsidR="00794792" w:rsidRPr="001F4764" w:rsidP="00794792" w14:paraId="6276E56E" w14:textId="77777777">
      <w:pPr>
        <w:spacing w:line="240" w:lineRule="atLeast"/>
        <w:ind w:left="720"/>
        <w:jc w:val="both"/>
        <w:rPr>
          <w:lang w:eastAsia="ar-SA"/>
        </w:rPr>
      </w:pPr>
      <w:r>
        <w:rPr>
          <w:lang w:eastAsia="ar-SA"/>
        </w:rPr>
        <w:t xml:space="preserve">u.c. </w:t>
      </w:r>
    </w:p>
    <w:p w:rsidR="00794792" w:rsidRPr="00D77FA8" w:rsidP="00794792" w14:paraId="064C98C9" w14:textId="77777777">
      <w:pPr>
        <w:pStyle w:val="ListParagraph"/>
        <w:numPr>
          <w:ilvl w:val="1"/>
          <w:numId w:val="10"/>
        </w:numPr>
        <w:spacing w:after="0" w:line="240" w:lineRule="auto"/>
        <w:jc w:val="both"/>
        <w:rPr>
          <w:rFonts w:ascii="Times New Roman" w:hAnsi="Times New Roman" w:cs="Times New Roman"/>
          <w:sz w:val="24"/>
          <w:szCs w:val="24"/>
          <w:lang w:eastAsia="ar-SA"/>
        </w:rPr>
      </w:pPr>
      <w:r w:rsidRPr="00D77FA8">
        <w:rPr>
          <w:rFonts w:ascii="Times New Roman" w:hAnsi="Times New Roman" w:cs="Times New Roman"/>
          <w:sz w:val="24"/>
          <w:szCs w:val="24"/>
          <w:lang w:eastAsia="ar-SA"/>
        </w:rPr>
        <w:t>pozīcija “</w:t>
      </w:r>
      <w:r w:rsidRPr="00D77FA8">
        <w:rPr>
          <w:rFonts w:ascii="Times New Roman" w:hAnsi="Times New Roman" w:cs="Times New Roman"/>
          <w:b/>
          <w:bCs/>
          <w:sz w:val="24"/>
          <w:szCs w:val="24"/>
          <w:lang w:eastAsia="ar-SA"/>
        </w:rPr>
        <w:t xml:space="preserve">Pašvaldību no valsts budžeta iestādēm saņemtie </w:t>
      </w:r>
      <w:r w:rsidRPr="00D77FA8">
        <w:rPr>
          <w:rFonts w:ascii="Times New Roman" w:hAnsi="Times New Roman" w:cs="Times New Roman"/>
          <w:b/>
          <w:bCs/>
          <w:sz w:val="24"/>
          <w:szCs w:val="24"/>
          <w:lang w:eastAsia="ar-SA"/>
        </w:rPr>
        <w:t>transferti</w:t>
      </w:r>
      <w:r w:rsidRPr="00D77FA8">
        <w:rPr>
          <w:rFonts w:ascii="Times New Roman" w:hAnsi="Times New Roman" w:cs="Times New Roman"/>
          <w:b/>
          <w:bCs/>
          <w:sz w:val="24"/>
          <w:szCs w:val="24"/>
          <w:lang w:eastAsia="ar-SA"/>
        </w:rPr>
        <w:t xml:space="preserve"> ES politisku instrumentu </w:t>
      </w:r>
      <w:r w:rsidRPr="00D77FA8">
        <w:rPr>
          <w:rFonts w:ascii="Times New Roman" w:hAnsi="Times New Roman" w:cs="Times New Roman"/>
          <w:b/>
          <w:bCs/>
          <w:sz w:val="24"/>
          <w:szCs w:val="24"/>
          <w:lang w:eastAsia="ar-SA"/>
        </w:rPr>
        <w:t>pārējas</w:t>
      </w:r>
      <w:r w:rsidRPr="00D77FA8">
        <w:rPr>
          <w:rFonts w:ascii="Times New Roman" w:hAnsi="Times New Roman" w:cs="Times New Roman"/>
          <w:b/>
          <w:bCs/>
          <w:sz w:val="24"/>
          <w:szCs w:val="24"/>
          <w:lang w:eastAsia="ar-SA"/>
        </w:rPr>
        <w:t xml:space="preserve"> ārvalstu finanšu palīdzības līdzfinansētajiem projektiem</w:t>
      </w:r>
      <w:r w:rsidRPr="00D77FA8">
        <w:rPr>
          <w:rFonts w:ascii="Times New Roman" w:hAnsi="Times New Roman" w:cs="Times New Roman"/>
          <w:sz w:val="24"/>
          <w:szCs w:val="24"/>
          <w:lang w:eastAsia="ar-SA"/>
        </w:rPr>
        <w:t xml:space="preserve">” ir palielinājušies par </w:t>
      </w:r>
      <w:r w:rsidRPr="00202860">
        <w:rPr>
          <w:rFonts w:ascii="Times New Roman" w:eastAsia="Calibri" w:hAnsi="Times New Roman" w:cs="Times New Roman"/>
          <w:b/>
          <w:bCs/>
          <w:sz w:val="24"/>
          <w:szCs w:val="24"/>
        </w:rPr>
        <w:t>1 861</w:t>
      </w:r>
      <w:r>
        <w:rPr>
          <w:rFonts w:ascii="Times New Roman" w:eastAsia="Calibri" w:hAnsi="Times New Roman" w:cs="Times New Roman"/>
          <w:b/>
          <w:bCs/>
          <w:sz w:val="24"/>
          <w:szCs w:val="24"/>
        </w:rPr>
        <w:t> </w:t>
      </w:r>
      <w:r w:rsidRPr="00202860">
        <w:rPr>
          <w:rFonts w:ascii="Times New Roman" w:eastAsia="Calibri" w:hAnsi="Times New Roman" w:cs="Times New Roman"/>
          <w:b/>
          <w:bCs/>
          <w:sz w:val="24"/>
          <w:szCs w:val="24"/>
        </w:rPr>
        <w:t>744</w:t>
      </w:r>
      <w:r>
        <w:rPr>
          <w:rFonts w:ascii="Times New Roman" w:eastAsia="Calibri" w:hAnsi="Times New Roman" w:cs="Times New Roman"/>
          <w:b/>
          <w:bCs/>
          <w:sz w:val="24"/>
          <w:szCs w:val="24"/>
        </w:rPr>
        <w:t xml:space="preserve"> </w:t>
      </w:r>
      <w:r w:rsidRPr="00D77FA8">
        <w:rPr>
          <w:rFonts w:ascii="Times New Roman" w:hAnsi="Times New Roman" w:cs="Times New Roman"/>
          <w:b/>
          <w:bCs/>
          <w:sz w:val="24"/>
          <w:szCs w:val="24"/>
          <w:lang w:eastAsia="ar-SA"/>
        </w:rPr>
        <w:t>EUR</w:t>
      </w:r>
      <w:r w:rsidRPr="00D77FA8">
        <w:rPr>
          <w:rFonts w:ascii="Times New Roman" w:hAnsi="Times New Roman" w:cs="Times New Roman"/>
          <w:sz w:val="24"/>
          <w:szCs w:val="24"/>
          <w:lang w:eastAsia="ar-SA"/>
        </w:rPr>
        <w:t xml:space="preserve">. </w:t>
      </w:r>
    </w:p>
    <w:p w:rsidR="00794792" w:rsidP="00794792" w14:paraId="438E191B" w14:textId="77777777">
      <w:pPr>
        <w:ind w:left="720"/>
        <w:jc w:val="both"/>
        <w:rPr>
          <w:b/>
          <w:bCs/>
          <w:lang w:eastAsia="ar-SA"/>
        </w:rPr>
      </w:pPr>
      <w:r w:rsidRPr="00EE5C22">
        <w:rPr>
          <w:b/>
          <w:bCs/>
          <w:lang w:eastAsia="ar-SA"/>
        </w:rPr>
        <w:t>Ieņēmumu palielinājums:</w:t>
      </w:r>
    </w:p>
    <w:p w:rsidR="00794792" w:rsidP="00794792" w14:paraId="3D660297" w14:textId="77777777">
      <w:pPr>
        <w:ind w:left="720"/>
        <w:jc w:val="both"/>
        <w:rPr>
          <w:lang w:eastAsia="ar-SA"/>
        </w:rPr>
      </w:pPr>
      <w:r>
        <w:rPr>
          <w:lang w:eastAsia="ar-SA"/>
        </w:rPr>
        <w:t>CFLA atmaksa projektam “</w:t>
      </w:r>
      <w:r w:rsidRPr="00E47AFA">
        <w:rPr>
          <w:lang w:eastAsia="ar-SA"/>
        </w:rPr>
        <w:t>Publiskā infrastruktūra uzņēmējdarbības atbalstam Rēzeknes novada Viļānu pilsētā</w:t>
      </w:r>
      <w:r>
        <w:rPr>
          <w:lang w:eastAsia="ar-SA"/>
        </w:rPr>
        <w:t>”;</w:t>
      </w:r>
    </w:p>
    <w:p w:rsidR="00794792" w:rsidP="00794792" w14:paraId="0D7E3645" w14:textId="77777777">
      <w:pPr>
        <w:ind w:left="720"/>
        <w:jc w:val="both"/>
        <w:rPr>
          <w:lang w:eastAsia="ar-SA"/>
        </w:rPr>
      </w:pPr>
      <w:r>
        <w:rPr>
          <w:lang w:eastAsia="ar-SA"/>
        </w:rPr>
        <w:t>CFLA atmaksa projektam “</w:t>
      </w:r>
      <w:r>
        <w:rPr>
          <w:lang w:eastAsia="ar-SA"/>
        </w:rPr>
        <w:t>Elektroautobusu</w:t>
      </w:r>
      <w:r>
        <w:rPr>
          <w:lang w:eastAsia="ar-SA"/>
        </w:rPr>
        <w:t xml:space="preserve"> iegāde Rēzeknes novada pašvaldības Maltas apvienības pārvaldei un Dricānu apvienības pārvaldei.”;</w:t>
      </w:r>
    </w:p>
    <w:p w:rsidR="00794792" w:rsidP="00794792" w14:paraId="3DF4BF9F" w14:textId="77777777">
      <w:pPr>
        <w:ind w:left="720"/>
        <w:jc w:val="both"/>
        <w:rPr>
          <w:lang w:eastAsia="ar-SA"/>
        </w:rPr>
      </w:pPr>
      <w:r>
        <w:rPr>
          <w:lang w:eastAsia="ar-SA"/>
        </w:rPr>
        <w:t>CFLA korekcija un atmaksa projektam “</w:t>
      </w:r>
      <w:r w:rsidRPr="00D157B3">
        <w:rPr>
          <w:lang w:eastAsia="ar-SA"/>
        </w:rPr>
        <w:t>Publiskās infrastruktūras uzlabošana uzņēmējdarbības veicināšanai Rēzeknes novadā</w:t>
      </w:r>
      <w:r>
        <w:rPr>
          <w:lang w:eastAsia="ar-SA"/>
        </w:rPr>
        <w:t>” (9 ceļi);</w:t>
      </w:r>
    </w:p>
    <w:p w:rsidR="00794792" w:rsidP="00794792" w14:paraId="71680655" w14:textId="77777777">
      <w:pPr>
        <w:ind w:left="720"/>
        <w:jc w:val="both"/>
        <w:rPr>
          <w:lang w:eastAsia="ar-SA"/>
        </w:rPr>
      </w:pPr>
      <w:r>
        <w:rPr>
          <w:lang w:eastAsia="ar-SA"/>
        </w:rPr>
        <w:t>Finansējuma palielinājums projektam “</w:t>
      </w:r>
      <w:r w:rsidRPr="00F73200">
        <w:rPr>
          <w:lang w:eastAsia="ar-SA"/>
        </w:rPr>
        <w:t>Integrēta "skola-kopiena" sadarbības programma</w:t>
      </w:r>
      <w:r>
        <w:rPr>
          <w:lang w:eastAsia="ar-SA"/>
        </w:rPr>
        <w:t>”;</w:t>
      </w:r>
    </w:p>
    <w:p w:rsidR="00794792" w:rsidP="00794792" w14:paraId="3EC7E756" w14:textId="77777777">
      <w:pPr>
        <w:pStyle w:val="ListParagraph"/>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CFLA atmaksa projektam “</w:t>
      </w:r>
      <w:r w:rsidRPr="005C5C68">
        <w:rPr>
          <w:rFonts w:ascii="Times New Roman" w:hAnsi="Times New Roman" w:cs="Times New Roman"/>
          <w:sz w:val="24"/>
          <w:szCs w:val="24"/>
          <w:lang w:eastAsia="ar-SA"/>
        </w:rPr>
        <w:t xml:space="preserve">Publiskās </w:t>
      </w:r>
      <w:r w:rsidRPr="005C5C68">
        <w:rPr>
          <w:rFonts w:ascii="Times New Roman" w:hAnsi="Times New Roman" w:cs="Times New Roman"/>
          <w:sz w:val="24"/>
          <w:szCs w:val="24"/>
          <w:lang w:eastAsia="ar-SA"/>
        </w:rPr>
        <w:t>ārtelpas</w:t>
      </w:r>
      <w:r w:rsidRPr="005C5C68">
        <w:rPr>
          <w:rFonts w:ascii="Times New Roman" w:hAnsi="Times New Roman" w:cs="Times New Roman"/>
          <w:sz w:val="24"/>
          <w:szCs w:val="24"/>
          <w:lang w:eastAsia="ar-SA"/>
        </w:rPr>
        <w:t xml:space="preserve"> attīstība Rēzeknes novada </w:t>
      </w:r>
      <w:r w:rsidRPr="005C5C68">
        <w:rPr>
          <w:rFonts w:ascii="Times New Roman" w:hAnsi="Times New Roman" w:cs="Times New Roman"/>
          <w:sz w:val="24"/>
          <w:szCs w:val="24"/>
          <w:lang w:eastAsia="ar-SA"/>
        </w:rPr>
        <w:t>Ančupānu</w:t>
      </w:r>
      <w:r w:rsidRPr="005C5C68">
        <w:rPr>
          <w:rFonts w:ascii="Times New Roman" w:hAnsi="Times New Roman" w:cs="Times New Roman"/>
          <w:sz w:val="24"/>
          <w:szCs w:val="24"/>
          <w:lang w:eastAsia="ar-SA"/>
        </w:rPr>
        <w:t xml:space="preserve"> kartodromā</w:t>
      </w:r>
      <w:r>
        <w:rPr>
          <w:rFonts w:ascii="Times New Roman" w:hAnsi="Times New Roman" w:cs="Times New Roman"/>
          <w:sz w:val="24"/>
          <w:szCs w:val="24"/>
          <w:lang w:eastAsia="ar-SA"/>
        </w:rPr>
        <w:t>”;</w:t>
      </w:r>
    </w:p>
    <w:p w:rsidR="00794792" w:rsidP="00794792" w14:paraId="16029CD8" w14:textId="77777777">
      <w:pPr>
        <w:pStyle w:val="ListParagraph"/>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Jauns projekts “</w:t>
      </w:r>
      <w:r w:rsidRPr="005C5C68">
        <w:rPr>
          <w:rFonts w:ascii="Times New Roman" w:hAnsi="Times New Roman" w:cs="Times New Roman"/>
          <w:sz w:val="24"/>
          <w:szCs w:val="24"/>
          <w:lang w:eastAsia="ar-SA"/>
        </w:rPr>
        <w:t>Primārās veselības aprūpes infrastruktūras attīstība Rēzeknes novada Dekšārēs</w:t>
      </w:r>
      <w:r>
        <w:rPr>
          <w:rFonts w:ascii="Times New Roman" w:hAnsi="Times New Roman" w:cs="Times New Roman"/>
          <w:sz w:val="24"/>
          <w:szCs w:val="24"/>
          <w:lang w:eastAsia="ar-SA"/>
        </w:rPr>
        <w:t>” CFLA un valsts finansējums;</w:t>
      </w:r>
    </w:p>
    <w:p w:rsidR="00794792" w:rsidP="00794792" w14:paraId="7D47D2B2" w14:textId="77777777">
      <w:pPr>
        <w:pStyle w:val="ListParagraph"/>
        <w:jc w:val="both"/>
        <w:rPr>
          <w:rFonts w:ascii="Times New Roman" w:hAnsi="Times New Roman" w:cs="Times New Roman"/>
          <w:sz w:val="24"/>
          <w:szCs w:val="24"/>
          <w:lang w:eastAsia="ar-SA"/>
        </w:rPr>
      </w:pPr>
      <w:r w:rsidRPr="007327A7">
        <w:rPr>
          <w:rFonts w:ascii="Times New Roman" w:hAnsi="Times New Roman" w:cs="Times New Roman"/>
          <w:sz w:val="24"/>
          <w:szCs w:val="24"/>
          <w:lang w:eastAsia="ar-SA"/>
        </w:rPr>
        <w:t>E</w:t>
      </w:r>
      <w:r>
        <w:rPr>
          <w:rFonts w:ascii="Times New Roman" w:hAnsi="Times New Roman" w:cs="Times New Roman"/>
          <w:sz w:val="24"/>
          <w:szCs w:val="24"/>
          <w:lang w:eastAsia="ar-SA"/>
        </w:rPr>
        <w:t>rasmus</w:t>
      </w:r>
      <w:r w:rsidRPr="007327A7">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w:t>
      </w:r>
      <w:r w:rsidRPr="007327A7">
        <w:rPr>
          <w:rFonts w:ascii="Times New Roman" w:hAnsi="Times New Roman" w:cs="Times New Roman"/>
          <w:sz w:val="24"/>
          <w:szCs w:val="24"/>
          <w:lang w:eastAsia="ar-SA"/>
        </w:rPr>
        <w:t xml:space="preserve">programmas </w:t>
      </w:r>
      <w:r>
        <w:rPr>
          <w:rFonts w:ascii="Times New Roman" w:hAnsi="Times New Roman" w:cs="Times New Roman"/>
          <w:sz w:val="24"/>
          <w:szCs w:val="24"/>
          <w:lang w:eastAsia="ar-SA"/>
        </w:rPr>
        <w:t>projekts Dricānu vidusskolā,  Dricānu apvienības pārvaldē</w:t>
      </w:r>
      <w:r w:rsidRPr="007327A7">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w:t>
      </w:r>
    </w:p>
    <w:p w:rsidR="00794792" w:rsidP="00794792" w14:paraId="476AFAC3" w14:textId="77777777">
      <w:pPr>
        <w:pStyle w:val="ListParagraph"/>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Nautrēnu apvienības pārvaldē LAD projekti un </w:t>
      </w:r>
      <w:r>
        <w:rPr>
          <w:rFonts w:ascii="Times New Roman" w:hAnsi="Times New Roman" w:cs="Times New Roman"/>
          <w:sz w:val="24"/>
          <w:szCs w:val="24"/>
          <w:lang w:eastAsia="ar-SA"/>
        </w:rPr>
        <w:t>Erasmus</w:t>
      </w:r>
      <w:r>
        <w:rPr>
          <w:rFonts w:ascii="Times New Roman" w:hAnsi="Times New Roman" w:cs="Times New Roman"/>
          <w:sz w:val="24"/>
          <w:szCs w:val="24"/>
          <w:lang w:eastAsia="ar-SA"/>
        </w:rPr>
        <w:t xml:space="preserve">+ projekts </w:t>
      </w:r>
      <w:r>
        <w:rPr>
          <w:rFonts w:ascii="Times New Roman" w:hAnsi="Times New Roman" w:cs="Times New Roman"/>
          <w:sz w:val="24"/>
          <w:szCs w:val="24"/>
          <w:lang w:eastAsia="ar-SA"/>
        </w:rPr>
        <w:t>Verēmu</w:t>
      </w:r>
      <w:r>
        <w:rPr>
          <w:rFonts w:ascii="Times New Roman" w:hAnsi="Times New Roman" w:cs="Times New Roman"/>
          <w:sz w:val="24"/>
          <w:szCs w:val="24"/>
          <w:lang w:eastAsia="ar-SA"/>
        </w:rPr>
        <w:t xml:space="preserve"> pamatskolā </w:t>
      </w:r>
    </w:p>
    <w:p w:rsidR="00794792" w:rsidP="00794792" w14:paraId="6E22EDAB" w14:textId="77777777">
      <w:pPr>
        <w:pStyle w:val="ListParagraph"/>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Maltas apvienības pārvaldē </w:t>
      </w:r>
      <w:r>
        <w:rPr>
          <w:rFonts w:ascii="Times New Roman" w:hAnsi="Times New Roman" w:cs="Times New Roman"/>
          <w:sz w:val="24"/>
          <w:szCs w:val="24"/>
          <w:lang w:eastAsia="ar-SA"/>
        </w:rPr>
        <w:t>Erasmus</w:t>
      </w:r>
      <w:r>
        <w:rPr>
          <w:rFonts w:ascii="Times New Roman" w:hAnsi="Times New Roman" w:cs="Times New Roman"/>
          <w:sz w:val="24"/>
          <w:szCs w:val="24"/>
          <w:lang w:eastAsia="ar-SA"/>
        </w:rPr>
        <w:t xml:space="preserve">+ projekts Lūznavas muiža un maltas vidusskola </w:t>
      </w:r>
    </w:p>
    <w:p w:rsidR="00794792" w:rsidP="00794792" w14:paraId="4D04A95D" w14:textId="77777777">
      <w:pPr>
        <w:pStyle w:val="ListParagraph"/>
        <w:jc w:val="both"/>
        <w:rPr>
          <w:rFonts w:ascii="Times New Roman" w:hAnsi="Times New Roman" w:cs="Times New Roman"/>
          <w:sz w:val="24"/>
          <w:szCs w:val="24"/>
          <w:lang w:eastAsia="ar-SA"/>
        </w:rPr>
      </w:pPr>
      <w:r>
        <w:rPr>
          <w:rFonts w:ascii="Times New Roman" w:hAnsi="Times New Roman" w:cs="Times New Roman"/>
          <w:sz w:val="24"/>
          <w:szCs w:val="24"/>
          <w:lang w:eastAsia="ar-SA"/>
        </w:rPr>
        <w:t>u.c.</w:t>
      </w:r>
    </w:p>
    <w:p w:rsidR="00794792" w:rsidRPr="007327A7" w:rsidP="00794792" w14:paraId="46E23285" w14:textId="77777777">
      <w:pPr>
        <w:pStyle w:val="ListParagraph"/>
        <w:jc w:val="both"/>
        <w:rPr>
          <w:rFonts w:ascii="Times New Roman" w:hAnsi="Times New Roman" w:cs="Times New Roman"/>
          <w:sz w:val="24"/>
          <w:szCs w:val="24"/>
          <w:lang w:eastAsia="ar-SA"/>
        </w:rPr>
      </w:pPr>
    </w:p>
    <w:p w:rsidR="00794792" w:rsidRPr="001A26C6" w:rsidP="00794792" w14:paraId="6EB8FB12" w14:textId="77777777">
      <w:pPr>
        <w:pStyle w:val="ListParagraph"/>
        <w:numPr>
          <w:ilvl w:val="0"/>
          <w:numId w:val="10"/>
        </w:numPr>
        <w:spacing w:after="0" w:line="240" w:lineRule="auto"/>
        <w:jc w:val="both"/>
        <w:rPr>
          <w:rFonts w:ascii="Times New Roman" w:hAnsi="Times New Roman" w:cs="Times New Roman"/>
          <w:sz w:val="24"/>
          <w:szCs w:val="24"/>
          <w:lang w:eastAsia="ar-SA"/>
        </w:rPr>
      </w:pPr>
      <w:r w:rsidRPr="001A26C6">
        <w:rPr>
          <w:rFonts w:ascii="Times New Roman" w:hAnsi="Times New Roman" w:cs="Times New Roman"/>
          <w:sz w:val="24"/>
          <w:szCs w:val="24"/>
          <w:lang w:eastAsia="ar-SA"/>
        </w:rPr>
        <w:t>pozīcija “</w:t>
      </w:r>
      <w:r w:rsidRPr="00292E47">
        <w:rPr>
          <w:rFonts w:ascii="Times New Roman" w:hAnsi="Times New Roman" w:cs="Times New Roman"/>
          <w:b/>
          <w:bCs/>
          <w:sz w:val="24"/>
          <w:szCs w:val="24"/>
        </w:rPr>
        <w:t>Iestāžu ieņēmumi</w:t>
      </w:r>
      <w:r w:rsidRPr="001A26C6">
        <w:rPr>
          <w:rFonts w:ascii="Times New Roman" w:hAnsi="Times New Roman" w:cs="Times New Roman"/>
          <w:sz w:val="24"/>
          <w:szCs w:val="24"/>
          <w:lang w:eastAsia="ar-SA"/>
        </w:rPr>
        <w:t xml:space="preserve">” ir palielinājušies par </w:t>
      </w:r>
      <w:r w:rsidRPr="000D65EE">
        <w:rPr>
          <w:rFonts w:ascii="Times New Roman" w:eastAsia="Calibri" w:hAnsi="Times New Roman" w:cs="Times New Roman"/>
          <w:b/>
          <w:bCs/>
          <w:sz w:val="24"/>
          <w:szCs w:val="24"/>
        </w:rPr>
        <w:t>128</w:t>
      </w:r>
      <w:r>
        <w:rPr>
          <w:rFonts w:ascii="Times New Roman" w:eastAsia="Calibri" w:hAnsi="Times New Roman" w:cs="Times New Roman"/>
          <w:b/>
          <w:bCs/>
          <w:sz w:val="24"/>
          <w:szCs w:val="24"/>
        </w:rPr>
        <w:t> </w:t>
      </w:r>
      <w:r w:rsidRPr="000D65EE">
        <w:rPr>
          <w:rFonts w:ascii="Times New Roman" w:eastAsia="Calibri" w:hAnsi="Times New Roman" w:cs="Times New Roman"/>
          <w:b/>
          <w:bCs/>
          <w:sz w:val="24"/>
          <w:szCs w:val="24"/>
        </w:rPr>
        <w:t>404</w:t>
      </w:r>
      <w:r>
        <w:rPr>
          <w:rFonts w:ascii="Times New Roman" w:eastAsia="Calibri" w:hAnsi="Times New Roman" w:cs="Times New Roman"/>
          <w:b/>
          <w:bCs/>
          <w:sz w:val="24"/>
          <w:szCs w:val="24"/>
        </w:rPr>
        <w:t xml:space="preserve"> </w:t>
      </w:r>
      <w:r w:rsidRPr="002749C3">
        <w:rPr>
          <w:rFonts w:ascii="Times New Roman" w:hAnsi="Times New Roman" w:cs="Times New Roman"/>
          <w:b/>
          <w:bCs/>
          <w:sz w:val="24"/>
          <w:szCs w:val="24"/>
          <w:lang w:eastAsia="ar-SA"/>
        </w:rPr>
        <w:t>EUR</w:t>
      </w:r>
      <w:r w:rsidRPr="001A26C6">
        <w:rPr>
          <w:rFonts w:ascii="Times New Roman" w:hAnsi="Times New Roman" w:cs="Times New Roman"/>
          <w:sz w:val="24"/>
          <w:szCs w:val="24"/>
          <w:lang w:eastAsia="ar-SA"/>
        </w:rPr>
        <w:t>. Tas ir palielinājums apvienību pārvaldēs maksai par izglītības pakalpojumiem, ieņēmumiem par nomu un īri, gan arī palielinājums citiem iepriekš neklasificētiem pašu ieņēmumiem.</w:t>
      </w:r>
    </w:p>
    <w:p w:rsidR="00C06CD2" w14:paraId="4984CAD0" w14:textId="3D1CEF9B">
      <w:pPr>
        <w:spacing w:after="160" w:line="259" w:lineRule="auto"/>
        <w:rPr>
          <w:rFonts w:eastAsia="Calibri"/>
          <w:b/>
          <w:bCs/>
          <w:sz w:val="22"/>
          <w:szCs w:val="22"/>
          <w:lang w:eastAsia="en-US"/>
        </w:rPr>
      </w:pPr>
      <w:r>
        <w:rPr>
          <w:rFonts w:eastAsia="Calibri"/>
          <w:b/>
          <w:bCs/>
          <w:sz w:val="22"/>
          <w:szCs w:val="22"/>
          <w:lang w:eastAsia="en-US"/>
        </w:rPr>
        <w:br w:type="page"/>
      </w:r>
    </w:p>
    <w:p w:rsidR="00794792" w:rsidP="00794792" w14:paraId="1A20D35F" w14:textId="77777777">
      <w:pPr>
        <w:spacing w:after="160" w:line="259" w:lineRule="auto"/>
        <w:rPr>
          <w:rFonts w:eastAsia="Calibri"/>
          <w:b/>
          <w:bCs/>
          <w:sz w:val="22"/>
          <w:szCs w:val="22"/>
          <w:lang w:eastAsia="en-US"/>
        </w:rPr>
      </w:pPr>
    </w:p>
    <w:p w:rsidR="00794792" w:rsidRPr="0052526A" w:rsidP="00794792" w14:paraId="06656F59" w14:textId="77777777">
      <w:pPr>
        <w:spacing w:after="160" w:line="259" w:lineRule="auto"/>
        <w:jc w:val="center"/>
        <w:rPr>
          <w:rFonts w:eastAsia="Calibri"/>
          <w:b/>
          <w:bCs/>
          <w:sz w:val="22"/>
          <w:szCs w:val="22"/>
          <w:lang w:eastAsia="en-US"/>
        </w:rPr>
      </w:pPr>
      <w:r w:rsidRPr="00EB436B">
        <w:rPr>
          <w:rFonts w:eastAsia="Calibri"/>
          <w:b/>
          <w:bCs/>
          <w:sz w:val="22"/>
          <w:szCs w:val="22"/>
          <w:lang w:eastAsia="en-US"/>
        </w:rPr>
        <w:t>Izdevumu izmaiņas 202</w:t>
      </w:r>
      <w:r>
        <w:rPr>
          <w:rFonts w:eastAsia="Calibri"/>
          <w:b/>
          <w:bCs/>
          <w:sz w:val="22"/>
          <w:szCs w:val="22"/>
          <w:lang w:eastAsia="en-US"/>
        </w:rPr>
        <w:t>6</w:t>
      </w:r>
      <w:r w:rsidRPr="00EB436B">
        <w:rPr>
          <w:rFonts w:eastAsia="Calibri"/>
          <w:b/>
          <w:bCs/>
          <w:sz w:val="22"/>
          <w:szCs w:val="22"/>
          <w:lang w:eastAsia="en-US"/>
        </w:rPr>
        <w:t>.gadam</w:t>
      </w:r>
      <w:r>
        <w:rPr>
          <w:rFonts w:eastAsia="Calibri"/>
          <w:b/>
          <w:bCs/>
          <w:sz w:val="22"/>
          <w:szCs w:val="22"/>
          <w:lang w:eastAsia="en-US"/>
        </w:rPr>
        <w:t xml:space="preserve"> (EUR)</w:t>
      </w:r>
    </w:p>
    <w:p w:rsidR="00794792" w:rsidP="00794792" w14:paraId="7C6D5E61" w14:textId="77777777">
      <w:pPr>
        <w:spacing w:before="100" w:beforeAutospacing="1" w:after="120" w:line="240" w:lineRule="atLeast"/>
        <w:ind w:firstLine="720"/>
        <w:jc w:val="both"/>
        <w:rPr>
          <w:rFonts w:eastAsia="Calibri"/>
          <w:sz w:val="22"/>
          <w:szCs w:val="22"/>
          <w:lang w:eastAsia="en-US"/>
        </w:rPr>
      </w:pPr>
      <w:r w:rsidRPr="00EB436B">
        <w:rPr>
          <w:rFonts w:eastAsia="Calibri"/>
          <w:sz w:val="22"/>
          <w:szCs w:val="22"/>
          <w:lang w:eastAsia="en-US"/>
        </w:rPr>
        <w:t xml:space="preserve">Pamatbudžeta izdevumu izmaiņas plānotas </w:t>
      </w:r>
      <w:r w:rsidRPr="00563AD3">
        <w:rPr>
          <w:rFonts w:eastAsia="Calibri"/>
          <w:b/>
          <w:bCs/>
          <w:sz w:val="22"/>
          <w:szCs w:val="22"/>
          <w:lang w:eastAsia="en-US"/>
        </w:rPr>
        <w:t>665</w:t>
      </w:r>
      <w:r>
        <w:rPr>
          <w:rFonts w:eastAsia="Calibri"/>
          <w:b/>
          <w:bCs/>
          <w:sz w:val="22"/>
          <w:szCs w:val="22"/>
          <w:lang w:eastAsia="en-US"/>
        </w:rPr>
        <w:t> </w:t>
      </w:r>
      <w:r w:rsidRPr="00563AD3">
        <w:rPr>
          <w:rFonts w:eastAsia="Calibri"/>
          <w:b/>
          <w:bCs/>
          <w:sz w:val="22"/>
          <w:szCs w:val="22"/>
          <w:lang w:eastAsia="en-US"/>
        </w:rPr>
        <w:t>809</w:t>
      </w:r>
      <w:r>
        <w:rPr>
          <w:rFonts w:eastAsia="Calibri"/>
          <w:b/>
          <w:bCs/>
          <w:sz w:val="22"/>
          <w:szCs w:val="22"/>
          <w:lang w:eastAsia="en-US"/>
        </w:rPr>
        <w:t xml:space="preserve"> </w:t>
      </w:r>
      <w:r w:rsidRPr="00E22ECC">
        <w:rPr>
          <w:rFonts w:eastAsia="Calibri"/>
          <w:b/>
          <w:bCs/>
          <w:sz w:val="22"/>
          <w:szCs w:val="22"/>
          <w:lang w:eastAsia="en-US"/>
        </w:rPr>
        <w:t>EUR</w:t>
      </w:r>
      <w:r>
        <w:rPr>
          <w:rFonts w:eastAsia="Calibri"/>
          <w:sz w:val="22"/>
          <w:szCs w:val="22"/>
          <w:lang w:eastAsia="en-US"/>
        </w:rPr>
        <w:t xml:space="preserve"> </w:t>
      </w:r>
      <w:r w:rsidRPr="00EB436B">
        <w:rPr>
          <w:rFonts w:eastAsia="Calibri"/>
          <w:sz w:val="22"/>
          <w:szCs w:val="22"/>
          <w:lang w:eastAsia="en-US"/>
        </w:rPr>
        <w:t>apmērā (neskaitot Valsts kases aizņēmumu pamatsummas atmaksas).</w:t>
      </w:r>
    </w:p>
    <w:tbl>
      <w:tblPr>
        <w:tblStyle w:val="Reatabula1"/>
        <w:tblW w:w="9356" w:type="dxa"/>
        <w:tblInd w:w="-5" w:type="dxa"/>
        <w:tblLook w:val="04A0"/>
      </w:tblPr>
      <w:tblGrid>
        <w:gridCol w:w="2696"/>
        <w:gridCol w:w="2549"/>
        <w:gridCol w:w="1701"/>
        <w:gridCol w:w="2410"/>
      </w:tblGrid>
      <w:tr w14:paraId="44CE4476" w14:textId="77777777" w:rsidTr="00AF15D7">
        <w:tblPrEx>
          <w:tblW w:w="9356" w:type="dxa"/>
          <w:tblInd w:w="-5" w:type="dxa"/>
          <w:tblLook w:val="04A0"/>
        </w:tblPrEx>
        <w:tc>
          <w:tcPr>
            <w:tcW w:w="2696" w:type="dxa"/>
          </w:tcPr>
          <w:p w:rsidR="00794792" w:rsidRPr="00E7227F" w:rsidP="00AF15D7" w14:paraId="0ACAA029" w14:textId="77777777">
            <w:pPr>
              <w:contextualSpacing/>
              <w:jc w:val="center"/>
              <w:rPr>
                <w:rFonts w:eastAsia="Calibri"/>
                <w:sz w:val="20"/>
                <w:szCs w:val="20"/>
                <w:lang w:eastAsia="en-US"/>
              </w:rPr>
            </w:pPr>
          </w:p>
          <w:p w:rsidR="00794792" w:rsidRPr="00E7227F" w:rsidP="00AF15D7" w14:paraId="1A6EEE2F" w14:textId="77777777">
            <w:pPr>
              <w:contextualSpacing/>
              <w:jc w:val="center"/>
              <w:rPr>
                <w:rFonts w:eastAsia="Calibri"/>
                <w:b/>
                <w:bCs/>
                <w:sz w:val="20"/>
                <w:szCs w:val="20"/>
                <w:lang w:eastAsia="en-US"/>
              </w:rPr>
            </w:pPr>
            <w:r w:rsidRPr="00E7227F">
              <w:rPr>
                <w:rFonts w:eastAsia="Calibri"/>
                <w:b/>
                <w:bCs/>
                <w:sz w:val="20"/>
                <w:szCs w:val="20"/>
                <w:lang w:eastAsia="en-US"/>
              </w:rPr>
              <w:t>Pozīcija</w:t>
            </w:r>
          </w:p>
        </w:tc>
        <w:tc>
          <w:tcPr>
            <w:tcW w:w="2549" w:type="dxa"/>
          </w:tcPr>
          <w:p w:rsidR="00794792" w:rsidRPr="00E7227F" w:rsidP="00AF15D7" w14:paraId="2CB437C6" w14:textId="77777777">
            <w:pPr>
              <w:contextualSpacing/>
              <w:jc w:val="center"/>
              <w:rPr>
                <w:rFonts w:eastAsia="Calibri"/>
                <w:b/>
                <w:bCs/>
                <w:sz w:val="20"/>
                <w:szCs w:val="20"/>
                <w:lang w:eastAsia="en-US"/>
              </w:rPr>
            </w:pPr>
            <w:r w:rsidRPr="00E7227F">
              <w:rPr>
                <w:rFonts w:eastAsia="Calibri"/>
                <w:b/>
                <w:bCs/>
                <w:sz w:val="20"/>
                <w:szCs w:val="20"/>
                <w:lang w:eastAsia="en-US"/>
              </w:rPr>
              <w:t>Apstiprinātie konsolidētie pamatbudžeta i</w:t>
            </w:r>
            <w:r>
              <w:rPr>
                <w:rFonts w:eastAsia="Calibri"/>
                <w:b/>
                <w:bCs/>
                <w:sz w:val="20"/>
                <w:szCs w:val="20"/>
                <w:lang w:eastAsia="en-US"/>
              </w:rPr>
              <w:t>zdevumi</w:t>
            </w:r>
            <w:r w:rsidRPr="00E7227F">
              <w:rPr>
                <w:rFonts w:eastAsia="Calibri"/>
                <w:b/>
                <w:bCs/>
                <w:sz w:val="20"/>
                <w:szCs w:val="20"/>
                <w:lang w:eastAsia="en-US"/>
              </w:rPr>
              <w:t xml:space="preserve"> uz </w:t>
            </w:r>
            <w:r>
              <w:rPr>
                <w:rFonts w:eastAsia="Calibri"/>
                <w:b/>
                <w:bCs/>
                <w:sz w:val="20"/>
                <w:szCs w:val="20"/>
                <w:lang w:eastAsia="en-US"/>
              </w:rPr>
              <w:t>05</w:t>
            </w:r>
            <w:r w:rsidRPr="00E7227F">
              <w:rPr>
                <w:rFonts w:eastAsia="Calibri"/>
                <w:b/>
                <w:bCs/>
                <w:sz w:val="20"/>
                <w:szCs w:val="20"/>
                <w:lang w:eastAsia="en-US"/>
              </w:rPr>
              <w:t>.</w:t>
            </w:r>
            <w:r>
              <w:rPr>
                <w:rFonts w:eastAsia="Calibri"/>
                <w:b/>
                <w:bCs/>
                <w:sz w:val="20"/>
                <w:szCs w:val="20"/>
                <w:lang w:eastAsia="en-US"/>
              </w:rPr>
              <w:t>02</w:t>
            </w:r>
            <w:r w:rsidRPr="00E7227F">
              <w:rPr>
                <w:rFonts w:eastAsia="Calibri"/>
                <w:b/>
                <w:bCs/>
                <w:sz w:val="20"/>
                <w:szCs w:val="20"/>
                <w:lang w:eastAsia="en-US"/>
              </w:rPr>
              <w:t>.202</w:t>
            </w:r>
            <w:r>
              <w:rPr>
                <w:rFonts w:eastAsia="Calibri"/>
                <w:b/>
                <w:bCs/>
                <w:sz w:val="20"/>
                <w:szCs w:val="20"/>
                <w:lang w:eastAsia="en-US"/>
              </w:rPr>
              <w:t>6</w:t>
            </w:r>
          </w:p>
        </w:tc>
        <w:tc>
          <w:tcPr>
            <w:tcW w:w="1701" w:type="dxa"/>
          </w:tcPr>
          <w:p w:rsidR="00794792" w:rsidRPr="00E7227F" w:rsidP="00AF15D7" w14:paraId="18CC7156" w14:textId="77777777">
            <w:pPr>
              <w:contextualSpacing/>
              <w:jc w:val="center"/>
              <w:rPr>
                <w:rFonts w:eastAsia="Calibri"/>
                <w:b/>
                <w:bCs/>
                <w:sz w:val="20"/>
                <w:szCs w:val="20"/>
                <w:lang w:eastAsia="en-US"/>
              </w:rPr>
            </w:pPr>
          </w:p>
          <w:p w:rsidR="00794792" w:rsidRPr="00E7227F" w:rsidP="00AF15D7" w14:paraId="7624B1E0" w14:textId="77777777">
            <w:pPr>
              <w:contextualSpacing/>
              <w:jc w:val="center"/>
              <w:rPr>
                <w:rFonts w:eastAsia="Calibri"/>
                <w:b/>
                <w:bCs/>
                <w:sz w:val="20"/>
                <w:szCs w:val="20"/>
                <w:lang w:eastAsia="en-US"/>
              </w:rPr>
            </w:pPr>
            <w:r w:rsidRPr="00E7227F">
              <w:rPr>
                <w:rFonts w:eastAsia="Calibri"/>
                <w:b/>
                <w:bCs/>
                <w:sz w:val="20"/>
                <w:szCs w:val="20"/>
                <w:lang w:eastAsia="en-US"/>
              </w:rPr>
              <w:t>Izmaiņas +/-</w:t>
            </w:r>
          </w:p>
        </w:tc>
        <w:tc>
          <w:tcPr>
            <w:tcW w:w="2410" w:type="dxa"/>
          </w:tcPr>
          <w:p w:rsidR="00794792" w:rsidRPr="00E7227F" w:rsidP="00AF15D7" w14:paraId="78C8E312" w14:textId="77777777">
            <w:pPr>
              <w:contextualSpacing/>
              <w:jc w:val="center"/>
              <w:rPr>
                <w:rFonts w:eastAsia="Calibri"/>
                <w:b/>
                <w:bCs/>
                <w:sz w:val="20"/>
                <w:szCs w:val="20"/>
                <w:lang w:eastAsia="en-US"/>
              </w:rPr>
            </w:pPr>
          </w:p>
          <w:p w:rsidR="00794792" w:rsidRPr="00E7227F" w:rsidP="00AF15D7" w14:paraId="4DBC1DC1" w14:textId="77777777">
            <w:pPr>
              <w:contextualSpacing/>
              <w:jc w:val="center"/>
              <w:rPr>
                <w:rFonts w:eastAsia="Calibri"/>
                <w:b/>
                <w:bCs/>
                <w:sz w:val="20"/>
                <w:szCs w:val="20"/>
                <w:lang w:eastAsia="en-US"/>
              </w:rPr>
            </w:pPr>
            <w:r w:rsidRPr="00E7227F">
              <w:rPr>
                <w:rFonts w:eastAsia="Calibri"/>
                <w:b/>
                <w:bCs/>
                <w:sz w:val="20"/>
                <w:szCs w:val="20"/>
                <w:lang w:eastAsia="en-US"/>
              </w:rPr>
              <w:t>Pēc izmaiņām kopā</w:t>
            </w:r>
          </w:p>
        </w:tc>
      </w:tr>
    </w:tbl>
    <w:tbl>
      <w:tblPr>
        <w:tblStyle w:val="Reatabula2"/>
        <w:tblW w:w="9356" w:type="dxa"/>
        <w:tblInd w:w="-5" w:type="dxa"/>
        <w:tblLook w:val="04A0"/>
      </w:tblPr>
      <w:tblGrid>
        <w:gridCol w:w="2696"/>
        <w:gridCol w:w="2549"/>
        <w:gridCol w:w="1701"/>
        <w:gridCol w:w="2410"/>
      </w:tblGrid>
      <w:tr w14:paraId="1841A5FF" w14:textId="77777777" w:rsidTr="00AF15D7">
        <w:tblPrEx>
          <w:tblW w:w="9356" w:type="dxa"/>
          <w:tblInd w:w="-5" w:type="dxa"/>
          <w:tblLook w:val="04A0"/>
        </w:tblPrEx>
        <w:tc>
          <w:tcPr>
            <w:tcW w:w="2696" w:type="dxa"/>
          </w:tcPr>
          <w:p w:rsidR="00794792" w:rsidRPr="008F71B1" w:rsidP="00AF15D7" w14:paraId="38254A6B" w14:textId="77777777">
            <w:pPr>
              <w:spacing w:after="160" w:line="278" w:lineRule="auto"/>
              <w:contextualSpacing/>
              <w:rPr>
                <w:rFonts w:eastAsia="Calibri"/>
                <w:b/>
                <w:bCs/>
                <w:lang w:eastAsia="en-US"/>
              </w:rPr>
            </w:pPr>
            <w:r w:rsidRPr="008F71B1">
              <w:rPr>
                <w:rFonts w:eastAsia="Calibri"/>
                <w:b/>
                <w:bCs/>
                <w:lang w:eastAsia="en-US"/>
              </w:rPr>
              <w:t>Kopā izdevumi</w:t>
            </w:r>
          </w:p>
        </w:tc>
        <w:tc>
          <w:tcPr>
            <w:tcW w:w="2549" w:type="dxa"/>
          </w:tcPr>
          <w:p w:rsidR="00794792" w:rsidRPr="00563AD3" w:rsidP="00AF15D7" w14:paraId="09A4C5C3" w14:textId="77777777">
            <w:pPr>
              <w:spacing w:after="160" w:line="278" w:lineRule="auto"/>
              <w:contextualSpacing/>
              <w:jc w:val="center"/>
              <w:rPr>
                <w:rFonts w:eastAsia="Calibri"/>
                <w:b/>
                <w:bCs/>
                <w:sz w:val="20"/>
                <w:szCs w:val="20"/>
                <w:lang w:eastAsia="en-US"/>
              </w:rPr>
            </w:pPr>
            <w:r w:rsidRPr="00563AD3">
              <w:rPr>
                <w:b/>
                <w:bCs/>
              </w:rPr>
              <w:t>73</w:t>
            </w:r>
            <w:r>
              <w:rPr>
                <w:b/>
                <w:bCs/>
              </w:rPr>
              <w:t> </w:t>
            </w:r>
            <w:r w:rsidRPr="00563AD3">
              <w:rPr>
                <w:b/>
                <w:bCs/>
              </w:rPr>
              <w:t>464</w:t>
            </w:r>
            <w:r>
              <w:rPr>
                <w:b/>
                <w:bCs/>
              </w:rPr>
              <w:t xml:space="preserve"> </w:t>
            </w:r>
            <w:r w:rsidRPr="00563AD3">
              <w:rPr>
                <w:b/>
                <w:bCs/>
              </w:rPr>
              <w:t>905</w:t>
            </w:r>
          </w:p>
        </w:tc>
        <w:tc>
          <w:tcPr>
            <w:tcW w:w="1701" w:type="dxa"/>
          </w:tcPr>
          <w:p w:rsidR="00794792" w:rsidRPr="00563AD3" w:rsidP="00AF15D7" w14:paraId="114389FB" w14:textId="77777777">
            <w:pPr>
              <w:spacing w:after="160" w:line="278" w:lineRule="auto"/>
              <w:contextualSpacing/>
              <w:jc w:val="center"/>
              <w:rPr>
                <w:rFonts w:eastAsia="Calibri"/>
                <w:b/>
                <w:bCs/>
                <w:sz w:val="20"/>
                <w:szCs w:val="20"/>
                <w:lang w:eastAsia="en-US"/>
              </w:rPr>
            </w:pPr>
            <w:r w:rsidRPr="00563AD3">
              <w:rPr>
                <w:b/>
                <w:bCs/>
              </w:rPr>
              <w:t>665</w:t>
            </w:r>
            <w:r>
              <w:rPr>
                <w:b/>
                <w:bCs/>
              </w:rPr>
              <w:t xml:space="preserve"> </w:t>
            </w:r>
            <w:r w:rsidRPr="00563AD3">
              <w:rPr>
                <w:b/>
                <w:bCs/>
              </w:rPr>
              <w:t>809</w:t>
            </w:r>
          </w:p>
        </w:tc>
        <w:tc>
          <w:tcPr>
            <w:tcW w:w="2410" w:type="dxa"/>
          </w:tcPr>
          <w:p w:rsidR="00794792" w:rsidRPr="00563AD3" w:rsidP="00AF15D7" w14:paraId="6711283D" w14:textId="77777777">
            <w:pPr>
              <w:spacing w:after="160" w:line="278" w:lineRule="auto"/>
              <w:contextualSpacing/>
              <w:jc w:val="center"/>
              <w:rPr>
                <w:rFonts w:eastAsia="Calibri"/>
                <w:b/>
                <w:bCs/>
                <w:sz w:val="20"/>
                <w:szCs w:val="20"/>
                <w:lang w:eastAsia="en-US"/>
              </w:rPr>
            </w:pPr>
            <w:r w:rsidRPr="00563AD3">
              <w:rPr>
                <w:b/>
                <w:bCs/>
              </w:rPr>
              <w:t>74</w:t>
            </w:r>
            <w:r>
              <w:rPr>
                <w:b/>
                <w:bCs/>
              </w:rPr>
              <w:t> </w:t>
            </w:r>
            <w:r w:rsidRPr="00563AD3">
              <w:rPr>
                <w:b/>
                <w:bCs/>
              </w:rPr>
              <w:t>130</w:t>
            </w:r>
            <w:r>
              <w:rPr>
                <w:b/>
                <w:bCs/>
              </w:rPr>
              <w:t xml:space="preserve"> </w:t>
            </w:r>
            <w:r w:rsidRPr="00563AD3">
              <w:rPr>
                <w:b/>
                <w:bCs/>
              </w:rPr>
              <w:t>714</w:t>
            </w:r>
          </w:p>
        </w:tc>
      </w:tr>
      <w:tr w14:paraId="46FE9C34" w14:textId="77777777" w:rsidTr="00AF15D7">
        <w:tblPrEx>
          <w:tblW w:w="9356" w:type="dxa"/>
          <w:tblInd w:w="-5" w:type="dxa"/>
          <w:tblLook w:val="04A0"/>
        </w:tblPrEx>
        <w:tc>
          <w:tcPr>
            <w:tcW w:w="2696" w:type="dxa"/>
          </w:tcPr>
          <w:p w:rsidR="00794792" w:rsidRPr="008F71B1" w:rsidP="00AF15D7" w14:paraId="2989E874" w14:textId="77777777">
            <w:pPr>
              <w:spacing w:after="160" w:line="278" w:lineRule="auto"/>
              <w:contextualSpacing/>
              <w:rPr>
                <w:rFonts w:eastAsia="Calibri"/>
                <w:b/>
                <w:bCs/>
                <w:sz w:val="20"/>
                <w:szCs w:val="20"/>
                <w:lang w:eastAsia="en-US"/>
              </w:rPr>
            </w:pPr>
            <w:r w:rsidRPr="008F71B1">
              <w:rPr>
                <w:rFonts w:eastAsia="Calibri"/>
                <w:b/>
                <w:bCs/>
                <w:sz w:val="20"/>
                <w:szCs w:val="20"/>
                <w:lang w:eastAsia="en-US"/>
              </w:rPr>
              <w:t>Vispārējie valdības dienesti</w:t>
            </w:r>
          </w:p>
        </w:tc>
        <w:tc>
          <w:tcPr>
            <w:tcW w:w="2549" w:type="dxa"/>
          </w:tcPr>
          <w:p w:rsidR="00794792" w:rsidRPr="008F71B1" w:rsidP="00AF15D7" w14:paraId="2AA76230" w14:textId="77777777">
            <w:pPr>
              <w:spacing w:after="160" w:line="278" w:lineRule="auto"/>
              <w:contextualSpacing/>
              <w:jc w:val="center"/>
              <w:rPr>
                <w:rFonts w:eastAsia="Calibri"/>
                <w:sz w:val="20"/>
                <w:szCs w:val="20"/>
                <w:lang w:eastAsia="en-US"/>
              </w:rPr>
            </w:pPr>
            <w:r w:rsidRPr="00C26681">
              <w:t>6</w:t>
            </w:r>
            <w:r>
              <w:t> </w:t>
            </w:r>
            <w:r w:rsidRPr="00C26681">
              <w:t>805</w:t>
            </w:r>
            <w:r>
              <w:t xml:space="preserve"> </w:t>
            </w:r>
            <w:r w:rsidRPr="00C26681">
              <w:t>230</w:t>
            </w:r>
          </w:p>
        </w:tc>
        <w:tc>
          <w:tcPr>
            <w:tcW w:w="1701" w:type="dxa"/>
          </w:tcPr>
          <w:p w:rsidR="00794792" w:rsidRPr="008F71B1" w:rsidP="00AF15D7" w14:paraId="726EA02E" w14:textId="77777777">
            <w:pPr>
              <w:spacing w:after="160" w:line="278" w:lineRule="auto"/>
              <w:contextualSpacing/>
              <w:jc w:val="center"/>
              <w:rPr>
                <w:rFonts w:eastAsia="Calibri"/>
                <w:sz w:val="20"/>
                <w:szCs w:val="20"/>
                <w:lang w:eastAsia="en-US"/>
              </w:rPr>
            </w:pPr>
            <w:r w:rsidRPr="00C26681">
              <w:t>-45</w:t>
            </w:r>
            <w:r>
              <w:t xml:space="preserve"> </w:t>
            </w:r>
            <w:r w:rsidRPr="00C26681">
              <w:t>568</w:t>
            </w:r>
          </w:p>
        </w:tc>
        <w:tc>
          <w:tcPr>
            <w:tcW w:w="2410" w:type="dxa"/>
          </w:tcPr>
          <w:p w:rsidR="00794792" w:rsidRPr="008F71B1" w:rsidP="00AF15D7" w14:paraId="1903EF43" w14:textId="77777777">
            <w:pPr>
              <w:spacing w:after="160" w:line="278" w:lineRule="auto"/>
              <w:contextualSpacing/>
              <w:jc w:val="center"/>
              <w:rPr>
                <w:rFonts w:eastAsia="Calibri"/>
                <w:sz w:val="20"/>
                <w:szCs w:val="20"/>
                <w:lang w:eastAsia="en-US"/>
              </w:rPr>
            </w:pPr>
            <w:r w:rsidRPr="00C26681">
              <w:t>6</w:t>
            </w:r>
            <w:r>
              <w:t> </w:t>
            </w:r>
            <w:r w:rsidRPr="00C26681">
              <w:t>759</w:t>
            </w:r>
            <w:r>
              <w:t xml:space="preserve"> </w:t>
            </w:r>
            <w:r w:rsidRPr="00C26681">
              <w:t>662</w:t>
            </w:r>
          </w:p>
        </w:tc>
      </w:tr>
      <w:tr w14:paraId="05273C47" w14:textId="77777777" w:rsidTr="00AF15D7">
        <w:tblPrEx>
          <w:tblW w:w="9356" w:type="dxa"/>
          <w:tblInd w:w="-5" w:type="dxa"/>
          <w:tblLook w:val="04A0"/>
        </w:tblPrEx>
        <w:tc>
          <w:tcPr>
            <w:tcW w:w="2696" w:type="dxa"/>
          </w:tcPr>
          <w:p w:rsidR="00794792" w:rsidRPr="008F71B1" w:rsidP="00AF15D7" w14:paraId="30BB5FF1" w14:textId="77777777">
            <w:pPr>
              <w:spacing w:after="160" w:line="278" w:lineRule="auto"/>
              <w:contextualSpacing/>
              <w:rPr>
                <w:rFonts w:eastAsia="Calibri"/>
                <w:b/>
                <w:bCs/>
                <w:sz w:val="20"/>
                <w:szCs w:val="20"/>
                <w:lang w:eastAsia="en-US"/>
              </w:rPr>
            </w:pPr>
            <w:r w:rsidRPr="008F71B1">
              <w:rPr>
                <w:rFonts w:eastAsia="Calibri"/>
                <w:b/>
                <w:bCs/>
                <w:sz w:val="20"/>
                <w:szCs w:val="20"/>
                <w:lang w:eastAsia="en-US"/>
              </w:rPr>
              <w:t>Sabiedriskā kārtība un drošība</w:t>
            </w:r>
          </w:p>
        </w:tc>
        <w:tc>
          <w:tcPr>
            <w:tcW w:w="2549" w:type="dxa"/>
          </w:tcPr>
          <w:p w:rsidR="00794792" w:rsidRPr="008F71B1" w:rsidP="00AF15D7" w14:paraId="1F5C6D5B" w14:textId="77777777">
            <w:pPr>
              <w:spacing w:after="160" w:line="278" w:lineRule="auto"/>
              <w:contextualSpacing/>
              <w:jc w:val="center"/>
              <w:rPr>
                <w:rFonts w:eastAsia="Calibri"/>
                <w:sz w:val="20"/>
                <w:szCs w:val="20"/>
                <w:lang w:eastAsia="en-US"/>
              </w:rPr>
            </w:pPr>
            <w:r w:rsidRPr="00475AD3">
              <w:t>300</w:t>
            </w:r>
            <w:r>
              <w:t xml:space="preserve"> </w:t>
            </w:r>
            <w:r w:rsidRPr="00475AD3">
              <w:t>329</w:t>
            </w:r>
          </w:p>
        </w:tc>
        <w:tc>
          <w:tcPr>
            <w:tcW w:w="1701" w:type="dxa"/>
          </w:tcPr>
          <w:p w:rsidR="00794792" w:rsidRPr="008F71B1" w:rsidP="00AF15D7" w14:paraId="37DBF681" w14:textId="77777777">
            <w:pPr>
              <w:spacing w:after="160" w:line="278" w:lineRule="auto"/>
              <w:contextualSpacing/>
              <w:jc w:val="center"/>
              <w:rPr>
                <w:rFonts w:eastAsia="Calibri"/>
                <w:sz w:val="20"/>
                <w:szCs w:val="20"/>
                <w:lang w:eastAsia="en-US"/>
              </w:rPr>
            </w:pPr>
            <w:r w:rsidRPr="00475AD3">
              <w:t>0.00</w:t>
            </w:r>
          </w:p>
        </w:tc>
        <w:tc>
          <w:tcPr>
            <w:tcW w:w="2410" w:type="dxa"/>
          </w:tcPr>
          <w:p w:rsidR="00794792" w:rsidRPr="008F71B1" w:rsidP="00AF15D7" w14:paraId="0C8C806B" w14:textId="77777777">
            <w:pPr>
              <w:spacing w:after="160" w:line="278" w:lineRule="auto"/>
              <w:contextualSpacing/>
              <w:jc w:val="center"/>
              <w:rPr>
                <w:rFonts w:eastAsia="Calibri"/>
                <w:sz w:val="20"/>
                <w:szCs w:val="20"/>
                <w:lang w:eastAsia="en-US"/>
              </w:rPr>
            </w:pPr>
            <w:r w:rsidRPr="00475AD3">
              <w:t>300</w:t>
            </w:r>
            <w:r>
              <w:t xml:space="preserve"> </w:t>
            </w:r>
            <w:r w:rsidRPr="00475AD3">
              <w:t>329</w:t>
            </w:r>
          </w:p>
        </w:tc>
      </w:tr>
      <w:tr w14:paraId="4817ECA4" w14:textId="77777777" w:rsidTr="00AF15D7">
        <w:tblPrEx>
          <w:tblW w:w="9356" w:type="dxa"/>
          <w:tblInd w:w="-5" w:type="dxa"/>
          <w:tblLook w:val="04A0"/>
        </w:tblPrEx>
        <w:tc>
          <w:tcPr>
            <w:tcW w:w="2696" w:type="dxa"/>
          </w:tcPr>
          <w:p w:rsidR="00794792" w:rsidRPr="008F71B1" w:rsidP="00AF15D7" w14:paraId="4D401422" w14:textId="77777777">
            <w:pPr>
              <w:spacing w:after="160" w:line="278" w:lineRule="auto"/>
              <w:contextualSpacing/>
              <w:rPr>
                <w:rFonts w:eastAsia="Calibri"/>
                <w:b/>
                <w:bCs/>
                <w:sz w:val="20"/>
                <w:szCs w:val="20"/>
                <w:lang w:eastAsia="en-US"/>
              </w:rPr>
            </w:pPr>
            <w:r w:rsidRPr="008F71B1">
              <w:rPr>
                <w:rFonts w:eastAsia="Calibri"/>
                <w:b/>
                <w:bCs/>
                <w:sz w:val="20"/>
                <w:szCs w:val="20"/>
                <w:lang w:eastAsia="en-US"/>
              </w:rPr>
              <w:t>Ekonomiskā darbība</w:t>
            </w:r>
          </w:p>
        </w:tc>
        <w:tc>
          <w:tcPr>
            <w:tcW w:w="2549" w:type="dxa"/>
          </w:tcPr>
          <w:p w:rsidR="00794792" w:rsidRPr="008F71B1" w:rsidP="00AF15D7" w14:paraId="2E5139DD" w14:textId="77777777">
            <w:pPr>
              <w:spacing w:after="160" w:line="278" w:lineRule="auto"/>
              <w:contextualSpacing/>
              <w:jc w:val="center"/>
              <w:rPr>
                <w:rFonts w:eastAsia="Calibri"/>
                <w:sz w:val="20"/>
                <w:szCs w:val="20"/>
                <w:lang w:eastAsia="en-US"/>
              </w:rPr>
            </w:pPr>
            <w:r w:rsidRPr="007904AD">
              <w:t>13</w:t>
            </w:r>
            <w:r>
              <w:t> </w:t>
            </w:r>
            <w:r w:rsidRPr="007904AD">
              <w:t>844</w:t>
            </w:r>
            <w:r>
              <w:t xml:space="preserve"> </w:t>
            </w:r>
            <w:r w:rsidRPr="007904AD">
              <w:t>788</w:t>
            </w:r>
          </w:p>
        </w:tc>
        <w:tc>
          <w:tcPr>
            <w:tcW w:w="1701" w:type="dxa"/>
          </w:tcPr>
          <w:p w:rsidR="00794792" w:rsidRPr="008F71B1" w:rsidP="00AF15D7" w14:paraId="7D25A122" w14:textId="77777777">
            <w:pPr>
              <w:spacing w:after="160" w:line="278" w:lineRule="auto"/>
              <w:contextualSpacing/>
              <w:jc w:val="center"/>
              <w:rPr>
                <w:rFonts w:eastAsia="Calibri"/>
                <w:sz w:val="20"/>
                <w:szCs w:val="20"/>
                <w:lang w:eastAsia="en-US"/>
              </w:rPr>
            </w:pPr>
            <w:r w:rsidRPr="007904AD">
              <w:t>409</w:t>
            </w:r>
            <w:r>
              <w:t xml:space="preserve"> </w:t>
            </w:r>
            <w:r w:rsidRPr="007904AD">
              <w:t>468</w:t>
            </w:r>
          </w:p>
        </w:tc>
        <w:tc>
          <w:tcPr>
            <w:tcW w:w="2410" w:type="dxa"/>
          </w:tcPr>
          <w:p w:rsidR="00794792" w:rsidRPr="008F71B1" w:rsidP="00AF15D7" w14:paraId="27A38AFE" w14:textId="77777777">
            <w:pPr>
              <w:spacing w:after="160" w:line="278" w:lineRule="auto"/>
              <w:contextualSpacing/>
              <w:jc w:val="center"/>
              <w:rPr>
                <w:rFonts w:eastAsia="Calibri"/>
                <w:sz w:val="20"/>
                <w:szCs w:val="20"/>
                <w:lang w:eastAsia="en-US"/>
              </w:rPr>
            </w:pPr>
            <w:r w:rsidRPr="007904AD">
              <w:t>14</w:t>
            </w:r>
            <w:r>
              <w:t> </w:t>
            </w:r>
            <w:r w:rsidRPr="007904AD">
              <w:t>254</w:t>
            </w:r>
            <w:r>
              <w:t xml:space="preserve"> </w:t>
            </w:r>
            <w:r w:rsidRPr="007904AD">
              <w:t>256</w:t>
            </w:r>
          </w:p>
        </w:tc>
      </w:tr>
      <w:tr w14:paraId="1574B33A" w14:textId="77777777" w:rsidTr="00AF15D7">
        <w:tblPrEx>
          <w:tblW w:w="9356" w:type="dxa"/>
          <w:tblInd w:w="-5" w:type="dxa"/>
          <w:tblLook w:val="04A0"/>
        </w:tblPrEx>
        <w:tc>
          <w:tcPr>
            <w:tcW w:w="2696" w:type="dxa"/>
          </w:tcPr>
          <w:p w:rsidR="00794792" w:rsidRPr="008F71B1" w:rsidP="00AF15D7" w14:paraId="58DE3C86" w14:textId="77777777">
            <w:pPr>
              <w:spacing w:after="160" w:line="278" w:lineRule="auto"/>
              <w:contextualSpacing/>
              <w:rPr>
                <w:rFonts w:eastAsia="Calibri"/>
                <w:b/>
                <w:bCs/>
                <w:sz w:val="20"/>
                <w:szCs w:val="20"/>
                <w:lang w:eastAsia="en-US"/>
              </w:rPr>
            </w:pPr>
            <w:r w:rsidRPr="008F71B1">
              <w:rPr>
                <w:rFonts w:eastAsia="Calibri"/>
                <w:b/>
                <w:bCs/>
                <w:sz w:val="20"/>
                <w:szCs w:val="20"/>
                <w:lang w:eastAsia="en-US"/>
              </w:rPr>
              <w:t>Vides aizsardzība</w:t>
            </w:r>
          </w:p>
        </w:tc>
        <w:tc>
          <w:tcPr>
            <w:tcW w:w="2549" w:type="dxa"/>
          </w:tcPr>
          <w:p w:rsidR="00794792" w:rsidRPr="008F71B1" w:rsidP="00AF15D7" w14:paraId="60C4BE90" w14:textId="77777777">
            <w:pPr>
              <w:spacing w:after="160" w:line="278" w:lineRule="auto"/>
              <w:contextualSpacing/>
              <w:jc w:val="center"/>
              <w:rPr>
                <w:rFonts w:eastAsia="Calibri"/>
                <w:sz w:val="20"/>
                <w:szCs w:val="20"/>
                <w:lang w:eastAsia="en-US"/>
              </w:rPr>
            </w:pPr>
            <w:r w:rsidRPr="00BA0A19">
              <w:t>950</w:t>
            </w:r>
            <w:r>
              <w:t xml:space="preserve"> </w:t>
            </w:r>
            <w:r w:rsidRPr="00BA0A19">
              <w:t>484</w:t>
            </w:r>
          </w:p>
        </w:tc>
        <w:tc>
          <w:tcPr>
            <w:tcW w:w="1701" w:type="dxa"/>
          </w:tcPr>
          <w:p w:rsidR="00794792" w:rsidRPr="008F71B1" w:rsidP="00AF15D7" w14:paraId="76CF8B00" w14:textId="77777777">
            <w:pPr>
              <w:spacing w:after="160" w:line="278" w:lineRule="auto"/>
              <w:contextualSpacing/>
              <w:jc w:val="center"/>
              <w:rPr>
                <w:rFonts w:eastAsia="Calibri"/>
                <w:sz w:val="20"/>
                <w:szCs w:val="20"/>
                <w:lang w:eastAsia="en-US"/>
              </w:rPr>
            </w:pPr>
            <w:bookmarkStart w:id="5" w:name="_Hlk238026013"/>
            <w:r w:rsidRPr="00BA0A19">
              <w:t>-654</w:t>
            </w:r>
            <w:bookmarkEnd w:id="5"/>
          </w:p>
        </w:tc>
        <w:tc>
          <w:tcPr>
            <w:tcW w:w="2410" w:type="dxa"/>
          </w:tcPr>
          <w:p w:rsidR="00794792" w:rsidRPr="008F71B1" w:rsidP="00AF15D7" w14:paraId="13148666" w14:textId="77777777">
            <w:pPr>
              <w:spacing w:after="160" w:line="278" w:lineRule="auto"/>
              <w:contextualSpacing/>
              <w:jc w:val="center"/>
              <w:rPr>
                <w:rFonts w:eastAsia="Calibri"/>
                <w:sz w:val="20"/>
                <w:szCs w:val="20"/>
                <w:lang w:eastAsia="en-US"/>
              </w:rPr>
            </w:pPr>
            <w:r w:rsidRPr="00BA0A19">
              <w:t>949</w:t>
            </w:r>
            <w:r>
              <w:t xml:space="preserve"> </w:t>
            </w:r>
            <w:r w:rsidRPr="00BA0A19">
              <w:t>830</w:t>
            </w:r>
          </w:p>
        </w:tc>
      </w:tr>
      <w:tr w14:paraId="2660060F" w14:textId="77777777" w:rsidTr="00AF15D7">
        <w:tblPrEx>
          <w:tblW w:w="9356" w:type="dxa"/>
          <w:tblInd w:w="-5" w:type="dxa"/>
          <w:tblLook w:val="04A0"/>
        </w:tblPrEx>
        <w:tc>
          <w:tcPr>
            <w:tcW w:w="2696" w:type="dxa"/>
          </w:tcPr>
          <w:p w:rsidR="00794792" w:rsidRPr="008F71B1" w:rsidP="00AF15D7" w14:paraId="390C6614" w14:textId="77777777">
            <w:pPr>
              <w:spacing w:after="160" w:line="278" w:lineRule="auto"/>
              <w:contextualSpacing/>
              <w:rPr>
                <w:rFonts w:eastAsia="Calibri"/>
                <w:b/>
                <w:bCs/>
                <w:sz w:val="20"/>
                <w:szCs w:val="20"/>
                <w:lang w:eastAsia="en-US"/>
              </w:rPr>
            </w:pPr>
            <w:r w:rsidRPr="008F71B1">
              <w:rPr>
                <w:rFonts w:eastAsia="Calibri"/>
                <w:b/>
                <w:bCs/>
                <w:sz w:val="20"/>
                <w:szCs w:val="20"/>
                <w:lang w:eastAsia="en-US"/>
              </w:rPr>
              <w:t>Teritoriju un mājokļu apsaimniekošana</w:t>
            </w:r>
          </w:p>
        </w:tc>
        <w:tc>
          <w:tcPr>
            <w:tcW w:w="2549" w:type="dxa"/>
          </w:tcPr>
          <w:p w:rsidR="00794792" w:rsidRPr="008F71B1" w:rsidP="00AF15D7" w14:paraId="2BB4D4F9" w14:textId="77777777">
            <w:pPr>
              <w:spacing w:after="160" w:line="278" w:lineRule="auto"/>
              <w:contextualSpacing/>
              <w:jc w:val="center"/>
              <w:rPr>
                <w:rFonts w:eastAsia="Calibri"/>
                <w:sz w:val="20"/>
                <w:szCs w:val="20"/>
                <w:lang w:eastAsia="en-US"/>
              </w:rPr>
            </w:pPr>
            <w:r w:rsidRPr="00465239">
              <w:t>6</w:t>
            </w:r>
            <w:r>
              <w:t> </w:t>
            </w:r>
            <w:r w:rsidRPr="00465239">
              <w:t>639</w:t>
            </w:r>
            <w:r>
              <w:t xml:space="preserve"> </w:t>
            </w:r>
            <w:r w:rsidRPr="00465239">
              <w:t>526</w:t>
            </w:r>
          </w:p>
        </w:tc>
        <w:tc>
          <w:tcPr>
            <w:tcW w:w="1701" w:type="dxa"/>
          </w:tcPr>
          <w:p w:rsidR="00794792" w:rsidRPr="008F71B1" w:rsidP="00AF15D7" w14:paraId="535B27C7" w14:textId="77777777">
            <w:pPr>
              <w:spacing w:after="160" w:line="278" w:lineRule="auto"/>
              <w:contextualSpacing/>
              <w:jc w:val="center"/>
              <w:rPr>
                <w:rFonts w:eastAsia="Calibri"/>
                <w:sz w:val="20"/>
                <w:szCs w:val="20"/>
                <w:lang w:eastAsia="en-US"/>
              </w:rPr>
            </w:pPr>
            <w:r w:rsidRPr="00465239">
              <w:t>26</w:t>
            </w:r>
            <w:r>
              <w:t xml:space="preserve"> </w:t>
            </w:r>
            <w:r w:rsidRPr="00465239">
              <w:t>169</w:t>
            </w:r>
          </w:p>
        </w:tc>
        <w:tc>
          <w:tcPr>
            <w:tcW w:w="2410" w:type="dxa"/>
          </w:tcPr>
          <w:p w:rsidR="00794792" w:rsidRPr="008F71B1" w:rsidP="00AF15D7" w14:paraId="6B11D688" w14:textId="77777777">
            <w:pPr>
              <w:spacing w:after="160" w:line="278" w:lineRule="auto"/>
              <w:contextualSpacing/>
              <w:jc w:val="center"/>
              <w:rPr>
                <w:rFonts w:eastAsia="Calibri"/>
                <w:sz w:val="20"/>
                <w:szCs w:val="20"/>
                <w:lang w:eastAsia="en-US"/>
              </w:rPr>
            </w:pPr>
            <w:r w:rsidRPr="00465239">
              <w:t>6</w:t>
            </w:r>
            <w:r>
              <w:t> </w:t>
            </w:r>
            <w:r w:rsidRPr="00465239">
              <w:t>665</w:t>
            </w:r>
            <w:r>
              <w:t xml:space="preserve"> </w:t>
            </w:r>
            <w:r w:rsidRPr="00465239">
              <w:t>695</w:t>
            </w:r>
          </w:p>
        </w:tc>
      </w:tr>
      <w:tr w14:paraId="30A25812" w14:textId="77777777" w:rsidTr="00AF15D7">
        <w:tblPrEx>
          <w:tblW w:w="9356" w:type="dxa"/>
          <w:tblInd w:w="-5" w:type="dxa"/>
          <w:tblLook w:val="04A0"/>
        </w:tblPrEx>
        <w:tc>
          <w:tcPr>
            <w:tcW w:w="2696" w:type="dxa"/>
          </w:tcPr>
          <w:p w:rsidR="00794792" w:rsidRPr="008F71B1" w:rsidP="00AF15D7" w14:paraId="4CD54198" w14:textId="77777777">
            <w:pPr>
              <w:spacing w:after="160" w:line="278" w:lineRule="auto"/>
              <w:contextualSpacing/>
              <w:rPr>
                <w:rFonts w:eastAsia="Calibri"/>
                <w:b/>
                <w:bCs/>
                <w:sz w:val="20"/>
                <w:szCs w:val="20"/>
                <w:lang w:eastAsia="en-US"/>
              </w:rPr>
            </w:pPr>
            <w:r w:rsidRPr="008F71B1">
              <w:rPr>
                <w:rFonts w:eastAsia="Calibri"/>
                <w:b/>
                <w:bCs/>
                <w:sz w:val="20"/>
                <w:szCs w:val="20"/>
                <w:lang w:eastAsia="en-US"/>
              </w:rPr>
              <w:t>Veselība</w:t>
            </w:r>
          </w:p>
        </w:tc>
        <w:tc>
          <w:tcPr>
            <w:tcW w:w="2549" w:type="dxa"/>
          </w:tcPr>
          <w:p w:rsidR="00794792" w:rsidRPr="008F71B1" w:rsidP="00AF15D7" w14:paraId="2C423D63" w14:textId="77777777">
            <w:pPr>
              <w:spacing w:after="160" w:line="278" w:lineRule="auto"/>
              <w:contextualSpacing/>
              <w:jc w:val="center"/>
              <w:rPr>
                <w:rFonts w:eastAsia="Calibri"/>
                <w:sz w:val="20"/>
                <w:szCs w:val="20"/>
                <w:lang w:eastAsia="en-US"/>
              </w:rPr>
            </w:pPr>
            <w:r w:rsidRPr="00F425A9">
              <w:t>479</w:t>
            </w:r>
            <w:r>
              <w:t xml:space="preserve"> </w:t>
            </w:r>
            <w:r w:rsidRPr="00F425A9">
              <w:t>598</w:t>
            </w:r>
          </w:p>
        </w:tc>
        <w:tc>
          <w:tcPr>
            <w:tcW w:w="1701" w:type="dxa"/>
          </w:tcPr>
          <w:p w:rsidR="00794792" w:rsidRPr="008F71B1" w:rsidP="00AF15D7" w14:paraId="0439B84A" w14:textId="77777777">
            <w:pPr>
              <w:spacing w:after="160" w:line="278" w:lineRule="auto"/>
              <w:contextualSpacing/>
              <w:jc w:val="center"/>
              <w:rPr>
                <w:rFonts w:eastAsia="Calibri"/>
                <w:sz w:val="20"/>
                <w:szCs w:val="20"/>
                <w:lang w:eastAsia="en-US"/>
              </w:rPr>
            </w:pPr>
            <w:bookmarkStart w:id="6" w:name="_Hlk238026118"/>
            <w:r w:rsidRPr="00F425A9">
              <w:t>53</w:t>
            </w:r>
            <w:r>
              <w:t xml:space="preserve"> </w:t>
            </w:r>
            <w:r w:rsidRPr="00F425A9">
              <w:t>339</w:t>
            </w:r>
            <w:bookmarkEnd w:id="6"/>
          </w:p>
        </w:tc>
        <w:tc>
          <w:tcPr>
            <w:tcW w:w="2410" w:type="dxa"/>
          </w:tcPr>
          <w:p w:rsidR="00794792" w:rsidRPr="008F71B1" w:rsidP="00AF15D7" w14:paraId="355FA0A3" w14:textId="77777777">
            <w:pPr>
              <w:spacing w:after="160" w:line="278" w:lineRule="auto"/>
              <w:contextualSpacing/>
              <w:jc w:val="center"/>
              <w:rPr>
                <w:rFonts w:eastAsia="Calibri"/>
                <w:sz w:val="20"/>
                <w:szCs w:val="20"/>
                <w:lang w:eastAsia="en-US"/>
              </w:rPr>
            </w:pPr>
            <w:r w:rsidRPr="00F425A9">
              <w:t>532</w:t>
            </w:r>
            <w:r>
              <w:t xml:space="preserve"> </w:t>
            </w:r>
            <w:r w:rsidRPr="00F425A9">
              <w:t>937</w:t>
            </w:r>
          </w:p>
        </w:tc>
      </w:tr>
      <w:tr w14:paraId="31035FAE" w14:textId="77777777" w:rsidTr="00AF15D7">
        <w:tblPrEx>
          <w:tblW w:w="9356" w:type="dxa"/>
          <w:tblInd w:w="-5" w:type="dxa"/>
          <w:tblLook w:val="04A0"/>
        </w:tblPrEx>
        <w:tc>
          <w:tcPr>
            <w:tcW w:w="2696" w:type="dxa"/>
          </w:tcPr>
          <w:p w:rsidR="00794792" w:rsidRPr="008F71B1" w:rsidP="00AF15D7" w14:paraId="5F196F9F" w14:textId="77777777">
            <w:pPr>
              <w:spacing w:after="160" w:line="278" w:lineRule="auto"/>
              <w:contextualSpacing/>
              <w:rPr>
                <w:rFonts w:eastAsia="Calibri"/>
                <w:b/>
                <w:bCs/>
                <w:sz w:val="20"/>
                <w:szCs w:val="20"/>
                <w:lang w:eastAsia="en-US"/>
              </w:rPr>
            </w:pPr>
            <w:r w:rsidRPr="008F71B1">
              <w:rPr>
                <w:rFonts w:eastAsia="Calibri"/>
                <w:b/>
                <w:bCs/>
                <w:sz w:val="20"/>
                <w:szCs w:val="20"/>
                <w:lang w:eastAsia="en-US"/>
              </w:rPr>
              <w:t>Atpūta, kultūra un reliģija</w:t>
            </w:r>
          </w:p>
        </w:tc>
        <w:tc>
          <w:tcPr>
            <w:tcW w:w="2549" w:type="dxa"/>
          </w:tcPr>
          <w:p w:rsidR="00794792" w:rsidRPr="008F71B1" w:rsidP="00AF15D7" w14:paraId="6DDC12BB" w14:textId="77777777">
            <w:pPr>
              <w:spacing w:after="160" w:line="278" w:lineRule="auto"/>
              <w:contextualSpacing/>
              <w:jc w:val="center"/>
              <w:rPr>
                <w:rFonts w:eastAsia="Calibri"/>
                <w:sz w:val="20"/>
                <w:szCs w:val="20"/>
                <w:lang w:eastAsia="en-US"/>
              </w:rPr>
            </w:pPr>
            <w:r w:rsidRPr="007017E6">
              <w:t>4</w:t>
            </w:r>
            <w:r>
              <w:t> </w:t>
            </w:r>
            <w:r w:rsidRPr="007017E6">
              <w:t>621</w:t>
            </w:r>
            <w:r>
              <w:t xml:space="preserve"> </w:t>
            </w:r>
            <w:r w:rsidRPr="007017E6">
              <w:t>900</w:t>
            </w:r>
          </w:p>
        </w:tc>
        <w:tc>
          <w:tcPr>
            <w:tcW w:w="1701" w:type="dxa"/>
          </w:tcPr>
          <w:p w:rsidR="00794792" w:rsidRPr="008F71B1" w:rsidP="00AF15D7" w14:paraId="2EC78652" w14:textId="77777777">
            <w:pPr>
              <w:spacing w:after="160" w:line="278" w:lineRule="auto"/>
              <w:contextualSpacing/>
              <w:jc w:val="center"/>
              <w:rPr>
                <w:rFonts w:eastAsia="Calibri"/>
                <w:sz w:val="20"/>
                <w:szCs w:val="20"/>
                <w:lang w:eastAsia="en-US"/>
              </w:rPr>
            </w:pPr>
            <w:r w:rsidRPr="007017E6">
              <w:t>69</w:t>
            </w:r>
            <w:r>
              <w:t xml:space="preserve"> </w:t>
            </w:r>
            <w:r w:rsidRPr="007017E6">
              <w:t>525</w:t>
            </w:r>
          </w:p>
        </w:tc>
        <w:tc>
          <w:tcPr>
            <w:tcW w:w="2410" w:type="dxa"/>
          </w:tcPr>
          <w:p w:rsidR="00794792" w:rsidRPr="008F71B1" w:rsidP="00AF15D7" w14:paraId="3778D154" w14:textId="77777777">
            <w:pPr>
              <w:spacing w:after="160" w:line="278" w:lineRule="auto"/>
              <w:contextualSpacing/>
              <w:jc w:val="center"/>
              <w:rPr>
                <w:rFonts w:eastAsia="Calibri"/>
                <w:sz w:val="20"/>
                <w:szCs w:val="20"/>
                <w:lang w:eastAsia="en-US"/>
              </w:rPr>
            </w:pPr>
            <w:r w:rsidRPr="007017E6">
              <w:t>4</w:t>
            </w:r>
            <w:r>
              <w:t> </w:t>
            </w:r>
            <w:r w:rsidRPr="007017E6">
              <w:t>691</w:t>
            </w:r>
            <w:r>
              <w:t xml:space="preserve"> </w:t>
            </w:r>
            <w:r w:rsidRPr="007017E6">
              <w:t>425</w:t>
            </w:r>
          </w:p>
        </w:tc>
      </w:tr>
      <w:tr w14:paraId="0944505B" w14:textId="77777777" w:rsidTr="00AF15D7">
        <w:tblPrEx>
          <w:tblW w:w="9356" w:type="dxa"/>
          <w:tblInd w:w="-5" w:type="dxa"/>
          <w:tblLook w:val="04A0"/>
        </w:tblPrEx>
        <w:tc>
          <w:tcPr>
            <w:tcW w:w="2696" w:type="dxa"/>
          </w:tcPr>
          <w:p w:rsidR="00794792" w:rsidRPr="008F71B1" w:rsidP="00AF15D7" w14:paraId="697A59B8" w14:textId="77777777">
            <w:pPr>
              <w:spacing w:after="160" w:line="278" w:lineRule="auto"/>
              <w:contextualSpacing/>
              <w:rPr>
                <w:rFonts w:eastAsia="Calibri"/>
                <w:b/>
                <w:bCs/>
                <w:sz w:val="20"/>
                <w:szCs w:val="20"/>
                <w:lang w:eastAsia="en-US"/>
              </w:rPr>
            </w:pPr>
            <w:r w:rsidRPr="008F71B1">
              <w:rPr>
                <w:rFonts w:eastAsia="Calibri"/>
                <w:b/>
                <w:bCs/>
                <w:sz w:val="20"/>
                <w:szCs w:val="20"/>
                <w:lang w:eastAsia="en-US"/>
              </w:rPr>
              <w:t>Izglītība</w:t>
            </w:r>
          </w:p>
        </w:tc>
        <w:tc>
          <w:tcPr>
            <w:tcW w:w="2549" w:type="dxa"/>
          </w:tcPr>
          <w:p w:rsidR="00794792" w:rsidRPr="008F71B1" w:rsidP="00AF15D7" w14:paraId="15D0DAF0" w14:textId="77777777">
            <w:pPr>
              <w:spacing w:after="160" w:line="278" w:lineRule="auto"/>
              <w:contextualSpacing/>
              <w:jc w:val="center"/>
              <w:rPr>
                <w:rFonts w:eastAsia="Calibri"/>
                <w:sz w:val="20"/>
                <w:szCs w:val="20"/>
                <w:lang w:eastAsia="en-US"/>
              </w:rPr>
            </w:pPr>
            <w:r w:rsidRPr="00DF37F1">
              <w:t>27</w:t>
            </w:r>
            <w:r>
              <w:t> </w:t>
            </w:r>
            <w:r w:rsidRPr="00DF37F1">
              <w:t>250</w:t>
            </w:r>
            <w:r>
              <w:t xml:space="preserve"> </w:t>
            </w:r>
            <w:r w:rsidRPr="00DF37F1">
              <w:t>298</w:t>
            </w:r>
          </w:p>
        </w:tc>
        <w:tc>
          <w:tcPr>
            <w:tcW w:w="1701" w:type="dxa"/>
          </w:tcPr>
          <w:p w:rsidR="00794792" w:rsidRPr="008F71B1" w:rsidP="00AF15D7" w14:paraId="086BDCAB" w14:textId="77777777">
            <w:pPr>
              <w:spacing w:after="160" w:line="278" w:lineRule="auto"/>
              <w:contextualSpacing/>
              <w:jc w:val="center"/>
              <w:rPr>
                <w:rFonts w:eastAsia="Calibri"/>
                <w:sz w:val="20"/>
                <w:szCs w:val="20"/>
                <w:lang w:eastAsia="en-US"/>
              </w:rPr>
            </w:pPr>
            <w:r w:rsidRPr="00DF37F1">
              <w:t>116</w:t>
            </w:r>
            <w:r>
              <w:t xml:space="preserve"> </w:t>
            </w:r>
            <w:r w:rsidRPr="00DF37F1">
              <w:t>929</w:t>
            </w:r>
          </w:p>
        </w:tc>
        <w:tc>
          <w:tcPr>
            <w:tcW w:w="2410" w:type="dxa"/>
          </w:tcPr>
          <w:p w:rsidR="00794792" w:rsidRPr="008F71B1" w:rsidP="00AF15D7" w14:paraId="2CFD376E" w14:textId="77777777">
            <w:pPr>
              <w:spacing w:after="160" w:line="278" w:lineRule="auto"/>
              <w:contextualSpacing/>
              <w:jc w:val="center"/>
              <w:rPr>
                <w:rFonts w:eastAsia="Calibri"/>
                <w:sz w:val="20"/>
                <w:szCs w:val="20"/>
                <w:lang w:eastAsia="en-US"/>
              </w:rPr>
            </w:pPr>
            <w:r w:rsidRPr="00DF37F1">
              <w:t>27</w:t>
            </w:r>
            <w:r>
              <w:t> </w:t>
            </w:r>
            <w:r w:rsidRPr="00DF37F1">
              <w:t>367</w:t>
            </w:r>
            <w:r>
              <w:t xml:space="preserve"> </w:t>
            </w:r>
            <w:r w:rsidRPr="00DF37F1">
              <w:t>227</w:t>
            </w:r>
          </w:p>
        </w:tc>
      </w:tr>
      <w:tr w14:paraId="62E1BD59" w14:textId="77777777" w:rsidTr="00AF15D7">
        <w:tblPrEx>
          <w:tblW w:w="9356" w:type="dxa"/>
          <w:tblInd w:w="-5" w:type="dxa"/>
          <w:tblLook w:val="04A0"/>
        </w:tblPrEx>
        <w:tc>
          <w:tcPr>
            <w:tcW w:w="2696" w:type="dxa"/>
          </w:tcPr>
          <w:p w:rsidR="00794792" w:rsidRPr="008F71B1" w:rsidP="00AF15D7" w14:paraId="1CCB5AEC" w14:textId="77777777">
            <w:pPr>
              <w:spacing w:after="160" w:line="278" w:lineRule="auto"/>
              <w:contextualSpacing/>
              <w:rPr>
                <w:rFonts w:eastAsia="Calibri"/>
                <w:b/>
                <w:bCs/>
                <w:sz w:val="20"/>
                <w:szCs w:val="20"/>
                <w:lang w:eastAsia="en-US"/>
              </w:rPr>
            </w:pPr>
            <w:r w:rsidRPr="008F71B1">
              <w:rPr>
                <w:rFonts w:eastAsia="Calibri"/>
                <w:b/>
                <w:bCs/>
                <w:sz w:val="20"/>
                <w:szCs w:val="20"/>
                <w:lang w:eastAsia="en-US"/>
              </w:rPr>
              <w:t>Sociālā aizsardzība</w:t>
            </w:r>
          </w:p>
        </w:tc>
        <w:tc>
          <w:tcPr>
            <w:tcW w:w="2549" w:type="dxa"/>
          </w:tcPr>
          <w:p w:rsidR="00794792" w:rsidRPr="008F71B1" w:rsidP="00AF15D7" w14:paraId="406BDB7D" w14:textId="77777777">
            <w:pPr>
              <w:spacing w:after="160" w:line="278" w:lineRule="auto"/>
              <w:contextualSpacing/>
              <w:jc w:val="center"/>
              <w:rPr>
                <w:rFonts w:eastAsia="Calibri"/>
                <w:sz w:val="20"/>
                <w:szCs w:val="20"/>
                <w:lang w:eastAsia="en-US"/>
              </w:rPr>
            </w:pPr>
            <w:r w:rsidRPr="000C4473">
              <w:t>12</w:t>
            </w:r>
            <w:r>
              <w:t> </w:t>
            </w:r>
            <w:r w:rsidRPr="000C4473">
              <w:t>572</w:t>
            </w:r>
            <w:r>
              <w:t xml:space="preserve"> </w:t>
            </w:r>
            <w:r w:rsidRPr="000C4473">
              <w:t>752</w:t>
            </w:r>
          </w:p>
        </w:tc>
        <w:tc>
          <w:tcPr>
            <w:tcW w:w="1701" w:type="dxa"/>
          </w:tcPr>
          <w:p w:rsidR="00794792" w:rsidRPr="008F71B1" w:rsidP="00AF15D7" w14:paraId="04D01664" w14:textId="77777777">
            <w:pPr>
              <w:spacing w:after="160" w:line="278" w:lineRule="auto"/>
              <w:contextualSpacing/>
              <w:jc w:val="center"/>
              <w:rPr>
                <w:rFonts w:eastAsia="Calibri"/>
                <w:sz w:val="20"/>
                <w:szCs w:val="20"/>
                <w:lang w:eastAsia="en-US"/>
              </w:rPr>
            </w:pPr>
            <w:r w:rsidRPr="000C4473">
              <w:t>36</w:t>
            </w:r>
            <w:r>
              <w:t xml:space="preserve"> </w:t>
            </w:r>
            <w:r w:rsidRPr="000C4473">
              <w:t>601</w:t>
            </w:r>
          </w:p>
        </w:tc>
        <w:tc>
          <w:tcPr>
            <w:tcW w:w="2410" w:type="dxa"/>
          </w:tcPr>
          <w:p w:rsidR="00794792" w:rsidRPr="008F71B1" w:rsidP="00AF15D7" w14:paraId="3DF7B4D9" w14:textId="77777777">
            <w:pPr>
              <w:spacing w:after="160" w:line="278" w:lineRule="auto"/>
              <w:contextualSpacing/>
              <w:jc w:val="center"/>
              <w:rPr>
                <w:rFonts w:eastAsia="Calibri"/>
                <w:sz w:val="20"/>
                <w:szCs w:val="20"/>
                <w:lang w:eastAsia="en-US"/>
              </w:rPr>
            </w:pPr>
            <w:r w:rsidRPr="000C4473">
              <w:t>12</w:t>
            </w:r>
            <w:r>
              <w:t> </w:t>
            </w:r>
            <w:r w:rsidRPr="000C4473">
              <w:t>609</w:t>
            </w:r>
            <w:r>
              <w:t xml:space="preserve"> </w:t>
            </w:r>
            <w:r w:rsidRPr="000C4473">
              <w:t>353</w:t>
            </w:r>
          </w:p>
        </w:tc>
      </w:tr>
    </w:tbl>
    <w:p w:rsidR="00794792" w:rsidRPr="00477AF1" w:rsidP="00794792" w14:paraId="0929FB58" w14:textId="77777777">
      <w:pPr>
        <w:spacing w:before="100" w:beforeAutospacing="1" w:after="120" w:line="240" w:lineRule="atLeast"/>
        <w:ind w:firstLine="720"/>
        <w:jc w:val="center"/>
        <w:rPr>
          <w:rFonts w:eastAsia="Calibri"/>
          <w:bCs/>
          <w:color w:val="EE0000"/>
          <w:sz w:val="22"/>
          <w:szCs w:val="22"/>
          <w:lang w:eastAsia="en-US"/>
        </w:rPr>
      </w:pPr>
    </w:p>
    <w:p w:rsidR="00794792" w:rsidRPr="004F2054" w:rsidP="00794792" w14:paraId="2A9C03AF" w14:textId="77777777">
      <w:pPr>
        <w:spacing w:after="120" w:line="240" w:lineRule="atLeast"/>
        <w:ind w:firstLine="720"/>
        <w:jc w:val="both"/>
        <w:rPr>
          <w:rFonts w:eastAsia="Calibri"/>
          <w:bCs/>
          <w:lang w:eastAsia="en-US"/>
        </w:rPr>
      </w:pPr>
      <w:r w:rsidRPr="004F2054">
        <w:rPr>
          <w:rFonts w:eastAsia="Calibri"/>
          <w:b/>
          <w:lang w:eastAsia="en-US"/>
        </w:rPr>
        <w:t>Vispārējie valdības dienesti</w:t>
      </w:r>
      <w:r w:rsidRPr="004F2054">
        <w:rPr>
          <w:rFonts w:eastAsia="Calibri"/>
          <w:bCs/>
          <w:lang w:eastAsia="en-US"/>
        </w:rPr>
        <w:t xml:space="preserve"> </w:t>
      </w:r>
    </w:p>
    <w:p w:rsidR="00794792" w:rsidRPr="004F2054" w:rsidP="00794792" w14:paraId="3E462A90" w14:textId="77777777">
      <w:pPr>
        <w:spacing w:line="240" w:lineRule="atLeast"/>
        <w:jc w:val="both"/>
        <w:rPr>
          <w:rFonts w:eastAsia="Calibri"/>
          <w:bCs/>
          <w:lang w:eastAsia="en-US"/>
        </w:rPr>
      </w:pPr>
      <w:r w:rsidRPr="004F2054">
        <w:rPr>
          <w:rFonts w:eastAsia="Calibri"/>
          <w:bCs/>
          <w:lang w:eastAsia="en-US"/>
        </w:rPr>
        <w:t xml:space="preserve">   Vispārējie valdības dienesti izdevumi ir samazinājušies par </w:t>
      </w:r>
      <w:r w:rsidRPr="004F2054">
        <w:rPr>
          <w:rFonts w:eastAsia="Calibri"/>
          <w:b/>
          <w:lang w:eastAsia="en-US"/>
        </w:rPr>
        <w:t>-45 568 EUR</w:t>
      </w:r>
      <w:r w:rsidRPr="004F2054">
        <w:rPr>
          <w:rFonts w:eastAsia="Calibri"/>
          <w:bCs/>
          <w:lang w:eastAsia="en-US"/>
        </w:rPr>
        <w:t xml:space="preserve">. </w:t>
      </w:r>
    </w:p>
    <w:p w:rsidR="00794792" w:rsidRPr="004F2054" w:rsidP="00794792" w14:paraId="24DBB5EC" w14:textId="77777777">
      <w:pPr>
        <w:spacing w:line="240" w:lineRule="atLeast"/>
        <w:jc w:val="both"/>
        <w:rPr>
          <w:rFonts w:eastAsia="Calibri"/>
          <w:bCs/>
          <w:lang w:eastAsia="en-US"/>
        </w:rPr>
      </w:pPr>
      <w:r w:rsidRPr="004F2054">
        <w:rPr>
          <w:rFonts w:eastAsia="Calibri"/>
          <w:bCs/>
          <w:lang w:eastAsia="en-US"/>
        </w:rPr>
        <w:t>izdevumu samazinājums:</w:t>
      </w:r>
    </w:p>
    <w:p w:rsidR="00794792" w:rsidRPr="004F2054" w:rsidP="00794792" w14:paraId="1BDEEFE2" w14:textId="50D985F4">
      <w:pPr>
        <w:spacing w:line="240" w:lineRule="atLeast"/>
        <w:jc w:val="both"/>
        <w:rPr>
          <w:rFonts w:eastAsia="Calibri"/>
          <w:bCs/>
          <w:lang w:eastAsia="en-US"/>
        </w:rPr>
      </w:pPr>
      <w:r w:rsidRPr="004F2054">
        <w:rPr>
          <w:rFonts w:eastAsia="Calibri"/>
          <w:bCs/>
          <w:lang w:eastAsia="en-US"/>
        </w:rPr>
        <w:t xml:space="preserve">Neparedzēto līdzekļu novirzīšana uz RNVSAC “Strūžāni” ārējās siltumapgādes būvdarbi; </w:t>
      </w:r>
    </w:p>
    <w:p w:rsidR="00794792" w:rsidRPr="004F2054" w:rsidP="00794792" w14:paraId="52A58013" w14:textId="77777777">
      <w:pPr>
        <w:spacing w:line="240" w:lineRule="atLeast"/>
        <w:jc w:val="both"/>
        <w:rPr>
          <w:rFonts w:eastAsia="Calibri"/>
          <w:bCs/>
          <w:lang w:eastAsia="en-US"/>
        </w:rPr>
      </w:pPr>
      <w:r w:rsidRPr="004F2054">
        <w:t>Citi apvienību pārvalžu ārējie budžeta grozījumi.</w:t>
      </w:r>
    </w:p>
    <w:p w:rsidR="00794792" w:rsidRPr="004F2054" w:rsidP="00794792" w14:paraId="322F43FA" w14:textId="77777777">
      <w:pPr>
        <w:spacing w:line="240" w:lineRule="atLeast"/>
        <w:jc w:val="both"/>
        <w:rPr>
          <w:color w:val="EE0000"/>
          <w:lang w:eastAsia="ar-SA"/>
        </w:rPr>
      </w:pPr>
    </w:p>
    <w:p w:rsidR="00794792" w:rsidRPr="004F2054" w:rsidP="00794792" w14:paraId="5A4F96F3" w14:textId="77777777">
      <w:pPr>
        <w:spacing w:line="240" w:lineRule="atLeast"/>
        <w:ind w:firstLine="720"/>
        <w:jc w:val="both"/>
        <w:rPr>
          <w:rFonts w:eastAsia="Calibri"/>
          <w:b/>
          <w:lang w:eastAsia="en-US"/>
        </w:rPr>
      </w:pPr>
      <w:r w:rsidRPr="004F2054">
        <w:rPr>
          <w:rFonts w:eastAsia="Calibri"/>
          <w:b/>
          <w:lang w:eastAsia="en-US"/>
        </w:rPr>
        <w:t xml:space="preserve">Ekonomiskā darbība </w:t>
      </w:r>
    </w:p>
    <w:p w:rsidR="00794792" w:rsidRPr="004F2054" w:rsidP="00794792" w14:paraId="3A5ECCE8" w14:textId="77777777">
      <w:pPr>
        <w:spacing w:line="240" w:lineRule="atLeast"/>
        <w:ind w:firstLine="720"/>
        <w:jc w:val="both"/>
        <w:rPr>
          <w:rFonts w:eastAsia="Calibri"/>
          <w:b/>
          <w:lang w:eastAsia="en-US"/>
        </w:rPr>
      </w:pPr>
    </w:p>
    <w:p w:rsidR="00794792" w:rsidRPr="004F2054" w:rsidP="00794792" w14:paraId="61E7B7F2" w14:textId="77777777">
      <w:pPr>
        <w:spacing w:line="240" w:lineRule="atLeast"/>
        <w:jc w:val="both"/>
        <w:rPr>
          <w:rFonts w:eastAsia="Calibri"/>
          <w:bCs/>
          <w:lang w:eastAsia="en-US"/>
        </w:rPr>
      </w:pPr>
      <w:r w:rsidRPr="004F2054">
        <w:rPr>
          <w:rFonts w:eastAsia="Calibri"/>
          <w:bCs/>
          <w:lang w:eastAsia="en-US"/>
        </w:rPr>
        <w:t xml:space="preserve">   Ekonomiskās darbības izdevumi ir palielinājušies par </w:t>
      </w:r>
      <w:r w:rsidRPr="004F2054">
        <w:rPr>
          <w:rFonts w:eastAsia="Calibri"/>
          <w:b/>
          <w:lang w:eastAsia="en-US"/>
        </w:rPr>
        <w:t>409 468</w:t>
      </w:r>
      <w:r w:rsidRPr="004F2054">
        <w:rPr>
          <w:rFonts w:eastAsia="Calibri"/>
          <w:bCs/>
          <w:lang w:eastAsia="en-US"/>
        </w:rPr>
        <w:t xml:space="preserve"> </w:t>
      </w:r>
      <w:r w:rsidRPr="004F2054">
        <w:rPr>
          <w:rFonts w:eastAsia="Calibri"/>
          <w:b/>
          <w:lang w:eastAsia="en-US"/>
        </w:rPr>
        <w:t>EUR.</w:t>
      </w:r>
    </w:p>
    <w:p w:rsidR="00794792" w:rsidRPr="004F2054" w:rsidP="00794792" w14:paraId="1188ACB0" w14:textId="77777777">
      <w:pPr>
        <w:spacing w:line="240" w:lineRule="atLeast"/>
        <w:jc w:val="both"/>
        <w:rPr>
          <w:rFonts w:eastAsia="Calibri"/>
          <w:bCs/>
          <w:lang w:eastAsia="en-US"/>
        </w:rPr>
      </w:pPr>
      <w:r w:rsidRPr="004F2054">
        <w:rPr>
          <w:rFonts w:eastAsia="Calibri"/>
          <w:bCs/>
          <w:lang w:eastAsia="en-US"/>
        </w:rPr>
        <w:t>Izdevumu  palielinājums:</w:t>
      </w:r>
    </w:p>
    <w:p w:rsidR="00794792" w:rsidRPr="004F2054" w:rsidP="00794792" w14:paraId="43559362" w14:textId="77777777">
      <w:pPr>
        <w:spacing w:line="240" w:lineRule="atLeast"/>
        <w:jc w:val="both"/>
        <w:rPr>
          <w:rFonts w:eastAsia="Calibri"/>
          <w:bCs/>
          <w:lang w:eastAsia="en-US"/>
        </w:rPr>
      </w:pPr>
      <w:r w:rsidRPr="004F2054">
        <w:rPr>
          <w:rFonts w:eastAsia="Calibri"/>
          <w:bCs/>
          <w:lang w:eastAsia="en-US"/>
        </w:rPr>
        <w:t xml:space="preserve">Projekta “Publiskās </w:t>
      </w:r>
      <w:r w:rsidRPr="004F2054">
        <w:rPr>
          <w:rFonts w:eastAsia="Calibri"/>
          <w:bCs/>
          <w:lang w:eastAsia="en-US"/>
        </w:rPr>
        <w:t>ārtelpas</w:t>
      </w:r>
      <w:r w:rsidRPr="004F2054">
        <w:rPr>
          <w:rFonts w:eastAsia="Calibri"/>
          <w:bCs/>
          <w:lang w:eastAsia="en-US"/>
        </w:rPr>
        <w:t xml:space="preserve"> attīstība Rēzeknes novada </w:t>
      </w:r>
      <w:r w:rsidRPr="004F2054">
        <w:rPr>
          <w:rFonts w:eastAsia="Calibri"/>
          <w:bCs/>
          <w:lang w:eastAsia="en-US"/>
        </w:rPr>
        <w:t>Ančupānu</w:t>
      </w:r>
      <w:r w:rsidRPr="004F2054">
        <w:rPr>
          <w:rFonts w:eastAsia="Calibri"/>
          <w:bCs/>
          <w:lang w:eastAsia="en-US"/>
        </w:rPr>
        <w:t xml:space="preserve"> kartodromā” izdevumu palielinājums;</w:t>
      </w:r>
    </w:p>
    <w:p w:rsidR="00794792" w:rsidRPr="004F2054" w:rsidP="00794792" w14:paraId="45040053" w14:textId="77777777">
      <w:pPr>
        <w:spacing w:line="240" w:lineRule="atLeast"/>
        <w:jc w:val="both"/>
        <w:rPr>
          <w:rFonts w:eastAsia="Calibri"/>
          <w:bCs/>
          <w:lang w:eastAsia="en-US"/>
        </w:rPr>
      </w:pPr>
      <w:r w:rsidRPr="004F2054">
        <w:rPr>
          <w:rFonts w:eastAsia="Calibri"/>
          <w:bCs/>
          <w:lang w:eastAsia="en-US"/>
        </w:rPr>
        <w:t>Projekta “Publiskās infrastruktūras uzlabošana uzņēmējdarbības veicināšanai Rēzeknes novadā”(9ceļi) izdevumu palielinājums</w:t>
      </w:r>
      <w:r>
        <w:rPr>
          <w:rFonts w:eastAsia="Calibri"/>
          <w:bCs/>
          <w:lang w:eastAsia="en-US"/>
        </w:rPr>
        <w:t>;</w:t>
      </w:r>
    </w:p>
    <w:p w:rsidR="00794792" w:rsidRPr="004F2054" w:rsidP="00794792" w14:paraId="458D554E" w14:textId="77777777">
      <w:pPr>
        <w:spacing w:line="240" w:lineRule="atLeast"/>
        <w:jc w:val="both"/>
        <w:rPr>
          <w:lang w:eastAsia="ar-SA"/>
        </w:rPr>
      </w:pPr>
      <w:r w:rsidRPr="004F2054">
        <w:rPr>
          <w:lang w:eastAsia="ar-SA"/>
        </w:rPr>
        <w:t xml:space="preserve">Projekta “Publiskā infrastruktūra uzņēmējdarbības atbalstam Rēzeknes novada Viļānu pilsētā” –“Jersikas ielas atjaunošanas darbi 2025.-2026. gadā” autoceļa </w:t>
      </w:r>
      <w:r w:rsidRPr="004F2054">
        <w:rPr>
          <w:lang w:eastAsia="ar-SA"/>
        </w:rPr>
        <w:t>transferta</w:t>
      </w:r>
      <w:r w:rsidRPr="004F2054">
        <w:rPr>
          <w:lang w:eastAsia="ar-SA"/>
        </w:rPr>
        <w:t xml:space="preserve"> samazinājums Viļānu apvienības pārvaldei un novirzīšana uz “pamatlīdzekļu izveidošana un nepabeigtā būvniecība”;</w:t>
      </w:r>
    </w:p>
    <w:p w:rsidR="00794792" w:rsidRPr="004F2054" w:rsidP="00794792" w14:paraId="5A0E736A" w14:textId="77777777">
      <w:pPr>
        <w:spacing w:line="240" w:lineRule="atLeast"/>
        <w:jc w:val="both"/>
        <w:rPr>
          <w:lang w:eastAsia="ar-SA"/>
        </w:rPr>
      </w:pPr>
      <w:r w:rsidRPr="004F2054">
        <w:rPr>
          <w:lang w:eastAsia="ar-SA"/>
        </w:rPr>
        <w:t xml:space="preserve">Citi apvienību pārvalžu ārējie budžeta grozījumi. </w:t>
      </w:r>
    </w:p>
    <w:p w:rsidR="00794792" w:rsidRPr="004F2054" w:rsidP="00794792" w14:paraId="776EA0CA" w14:textId="77777777">
      <w:pPr>
        <w:spacing w:line="240" w:lineRule="atLeast"/>
        <w:jc w:val="both"/>
        <w:rPr>
          <w:rFonts w:eastAsia="Calibri"/>
          <w:bCs/>
          <w:color w:val="EE0000"/>
          <w:lang w:eastAsia="en-US"/>
        </w:rPr>
      </w:pPr>
    </w:p>
    <w:p w:rsidR="00794792" w:rsidRPr="004F2054" w:rsidP="00794792" w14:paraId="6A1B6C2D" w14:textId="77777777">
      <w:pPr>
        <w:spacing w:line="240" w:lineRule="atLeast"/>
        <w:ind w:firstLine="720"/>
        <w:jc w:val="both"/>
        <w:rPr>
          <w:rFonts w:eastAsia="Calibri"/>
          <w:b/>
          <w:lang w:eastAsia="en-US"/>
        </w:rPr>
      </w:pPr>
      <w:r w:rsidRPr="004F2054">
        <w:rPr>
          <w:rFonts w:eastAsia="Calibri"/>
          <w:b/>
          <w:lang w:eastAsia="en-US"/>
        </w:rPr>
        <w:t>Vides aizsardzība</w:t>
      </w:r>
    </w:p>
    <w:p w:rsidR="00794792" w:rsidRPr="004F2054" w:rsidP="00794792" w14:paraId="3911F1DC" w14:textId="77777777">
      <w:pPr>
        <w:spacing w:line="240" w:lineRule="atLeast"/>
        <w:ind w:firstLine="720"/>
        <w:jc w:val="both"/>
        <w:rPr>
          <w:rFonts w:eastAsia="Calibri"/>
          <w:b/>
          <w:lang w:eastAsia="en-US"/>
        </w:rPr>
      </w:pPr>
    </w:p>
    <w:p w:rsidR="00794792" w:rsidRPr="004F2054" w:rsidP="00794792" w14:paraId="007853E7" w14:textId="77777777">
      <w:pPr>
        <w:spacing w:line="240" w:lineRule="atLeast"/>
        <w:jc w:val="both"/>
        <w:rPr>
          <w:rFonts w:eastAsia="Calibri"/>
          <w:bCs/>
          <w:lang w:eastAsia="en-US"/>
        </w:rPr>
      </w:pPr>
      <w:r w:rsidRPr="004F2054">
        <w:rPr>
          <w:rFonts w:eastAsia="Calibri"/>
          <w:bCs/>
          <w:lang w:eastAsia="en-US"/>
        </w:rPr>
        <w:t xml:space="preserve">   Vides aizsardzības izdevumi ir samazinājušies par </w:t>
      </w:r>
      <w:r w:rsidRPr="004F2054">
        <w:rPr>
          <w:rFonts w:eastAsia="Calibri"/>
          <w:b/>
          <w:lang w:eastAsia="en-US"/>
        </w:rPr>
        <w:t>-654 EUR.</w:t>
      </w:r>
    </w:p>
    <w:p w:rsidR="00794792" w:rsidRPr="004F2054" w:rsidP="00794792" w14:paraId="23376344" w14:textId="77777777">
      <w:pPr>
        <w:spacing w:line="240" w:lineRule="atLeast"/>
        <w:jc w:val="both"/>
        <w:rPr>
          <w:rFonts w:eastAsia="Calibri"/>
          <w:bCs/>
          <w:lang w:eastAsia="en-US"/>
        </w:rPr>
      </w:pPr>
      <w:r w:rsidRPr="004F2054">
        <w:rPr>
          <w:rFonts w:eastAsia="Calibri"/>
          <w:bCs/>
          <w:lang w:eastAsia="en-US"/>
        </w:rPr>
        <w:t>Izdevumu samazinājums:</w:t>
      </w:r>
    </w:p>
    <w:p w:rsidR="00794792" w:rsidRPr="004F2054" w:rsidP="00794792" w14:paraId="1EE7F0D6" w14:textId="77777777">
      <w:pPr>
        <w:spacing w:line="240" w:lineRule="atLeast"/>
        <w:jc w:val="both"/>
        <w:rPr>
          <w:rFonts w:eastAsia="Calibri"/>
          <w:bCs/>
          <w:lang w:eastAsia="en-US"/>
        </w:rPr>
      </w:pPr>
      <w:r w:rsidRPr="004F2054">
        <w:rPr>
          <w:rFonts w:eastAsia="Calibri"/>
          <w:bCs/>
          <w:lang w:eastAsia="en-US"/>
        </w:rPr>
        <w:t xml:space="preserve"> Šie līdzekļi novirzīti uz pašvaldības ēkas RNVSAC struktūrvienības “Viļāni” ēkas daļas demontāžu.</w:t>
      </w:r>
    </w:p>
    <w:p w:rsidR="00794792" w:rsidRPr="004F2054" w:rsidP="00794792" w14:paraId="430F0B82" w14:textId="77777777">
      <w:pPr>
        <w:spacing w:line="240" w:lineRule="atLeast"/>
        <w:jc w:val="both"/>
        <w:rPr>
          <w:rFonts w:eastAsia="Calibri"/>
          <w:bCs/>
          <w:lang w:eastAsia="en-US"/>
        </w:rPr>
      </w:pPr>
      <w:r w:rsidRPr="004F2054">
        <w:rPr>
          <w:rFonts w:eastAsia="Calibri"/>
          <w:b/>
          <w:lang w:eastAsia="en-US"/>
        </w:rPr>
        <w:t xml:space="preserve">   </w:t>
      </w:r>
    </w:p>
    <w:p w:rsidR="00794792" w:rsidRPr="004F2054" w:rsidP="00794792" w14:paraId="3339608B" w14:textId="77777777">
      <w:pPr>
        <w:spacing w:line="240" w:lineRule="atLeast"/>
        <w:jc w:val="both"/>
        <w:rPr>
          <w:rFonts w:eastAsia="Calibri"/>
          <w:bCs/>
          <w:color w:val="EE0000"/>
          <w:lang w:eastAsia="en-US"/>
        </w:rPr>
      </w:pPr>
      <w:r w:rsidRPr="004F2054">
        <w:rPr>
          <w:rFonts w:eastAsia="Calibri"/>
          <w:bCs/>
          <w:color w:val="EE0000"/>
          <w:lang w:eastAsia="en-US"/>
        </w:rPr>
        <w:t xml:space="preserve">          </w:t>
      </w:r>
    </w:p>
    <w:p w:rsidR="00794792" w:rsidRPr="004F2054" w:rsidP="00794792" w14:paraId="3B397C47" w14:textId="77777777">
      <w:pPr>
        <w:spacing w:line="240" w:lineRule="atLeast"/>
        <w:jc w:val="both"/>
        <w:rPr>
          <w:rFonts w:eastAsia="Calibri"/>
          <w:bCs/>
          <w:color w:val="EE0000"/>
          <w:lang w:eastAsia="en-US"/>
        </w:rPr>
      </w:pPr>
    </w:p>
    <w:p w:rsidR="00794792" w:rsidRPr="004F2054" w:rsidP="00794792" w14:paraId="27618A15" w14:textId="77777777">
      <w:pPr>
        <w:spacing w:line="240" w:lineRule="atLeast"/>
        <w:jc w:val="both"/>
        <w:rPr>
          <w:rFonts w:eastAsia="Calibri"/>
          <w:b/>
          <w:lang w:eastAsia="en-US"/>
        </w:rPr>
      </w:pPr>
      <w:r w:rsidRPr="004F2054">
        <w:rPr>
          <w:rFonts w:eastAsia="Calibri"/>
          <w:bCs/>
          <w:color w:val="EE0000"/>
          <w:lang w:eastAsia="en-US"/>
        </w:rPr>
        <w:t xml:space="preserve">   </w:t>
      </w:r>
      <w:r w:rsidRPr="004F2054">
        <w:rPr>
          <w:rFonts w:eastAsia="Calibri"/>
          <w:b/>
          <w:lang w:eastAsia="en-US"/>
        </w:rPr>
        <w:t>Teritoriju un mājokļu apsaimniekošana</w:t>
      </w:r>
    </w:p>
    <w:p w:rsidR="00794792" w:rsidRPr="004F2054" w:rsidP="00794792" w14:paraId="63FB1CBF" w14:textId="77777777">
      <w:pPr>
        <w:spacing w:line="240" w:lineRule="atLeast"/>
        <w:jc w:val="both"/>
        <w:rPr>
          <w:rFonts w:eastAsia="Calibri"/>
          <w:b/>
          <w:lang w:eastAsia="en-US"/>
        </w:rPr>
      </w:pPr>
    </w:p>
    <w:p w:rsidR="00794792" w:rsidRPr="004F2054" w:rsidP="00794792" w14:paraId="338AB26A" w14:textId="77777777">
      <w:pPr>
        <w:jc w:val="both"/>
        <w:rPr>
          <w:rFonts w:eastAsia="Calibri"/>
          <w:bCs/>
          <w:lang w:eastAsia="en-US"/>
        </w:rPr>
      </w:pPr>
      <w:r w:rsidRPr="004F2054">
        <w:rPr>
          <w:rFonts w:eastAsia="Calibri"/>
          <w:bCs/>
          <w:lang w:eastAsia="en-US"/>
        </w:rPr>
        <w:t xml:space="preserve">   Teritoriju un mājokļu apsaimniekošanas izdevumi ir palielinājušies par </w:t>
      </w:r>
      <w:r w:rsidRPr="004F2054">
        <w:rPr>
          <w:b/>
          <w:bCs/>
        </w:rPr>
        <w:t xml:space="preserve">26 169 </w:t>
      </w:r>
      <w:r w:rsidRPr="004F2054">
        <w:rPr>
          <w:rFonts w:eastAsia="Calibri"/>
          <w:b/>
          <w:bCs/>
          <w:lang w:eastAsia="en-US"/>
        </w:rPr>
        <w:t>EUR.</w:t>
      </w:r>
      <w:r w:rsidRPr="004F2054">
        <w:rPr>
          <w:rFonts w:eastAsia="Calibri"/>
          <w:bCs/>
          <w:lang w:eastAsia="en-US"/>
        </w:rPr>
        <w:t xml:space="preserve"> </w:t>
      </w:r>
    </w:p>
    <w:p w:rsidR="00794792" w:rsidRPr="004F2054" w:rsidP="00794792" w14:paraId="6AEB5CFA" w14:textId="77777777">
      <w:pPr>
        <w:jc w:val="both"/>
        <w:rPr>
          <w:rFonts w:eastAsia="Calibri"/>
          <w:bCs/>
          <w:lang w:eastAsia="en-US"/>
        </w:rPr>
      </w:pPr>
      <w:r w:rsidRPr="004F2054">
        <w:rPr>
          <w:rFonts w:eastAsia="Calibri"/>
          <w:bCs/>
          <w:lang w:eastAsia="en-US"/>
        </w:rPr>
        <w:t>Izdevumu palielinājums:</w:t>
      </w:r>
    </w:p>
    <w:p w:rsidR="00794792" w:rsidRPr="004F2054" w:rsidP="00794792" w14:paraId="625AE62B" w14:textId="77777777">
      <w:pPr>
        <w:jc w:val="both"/>
        <w:rPr>
          <w:rFonts w:eastAsia="Calibri"/>
          <w:bCs/>
          <w:lang w:eastAsia="en-US"/>
        </w:rPr>
      </w:pPr>
      <w:r w:rsidRPr="004F2054">
        <w:rPr>
          <w:rFonts w:eastAsia="Calibri"/>
          <w:bCs/>
          <w:lang w:eastAsia="en-US"/>
        </w:rPr>
        <w:t xml:space="preserve">Izdevumi ir palielināti Pašvaldības neapdzīvoto dzīvokļu apsaimniekošana </w:t>
      </w:r>
    </w:p>
    <w:p w:rsidR="00794792" w:rsidRPr="004F2054" w:rsidP="00794792" w14:paraId="543CE97E" w14:textId="77777777">
      <w:pPr>
        <w:jc w:val="both"/>
        <w:rPr>
          <w:rFonts w:eastAsia="Calibri"/>
          <w:bCs/>
          <w:lang w:eastAsia="en-US"/>
        </w:rPr>
      </w:pPr>
      <w:r w:rsidRPr="004F2054">
        <w:rPr>
          <w:rFonts w:eastAsia="Calibri"/>
          <w:bCs/>
          <w:lang w:eastAsia="en-US"/>
        </w:rPr>
        <w:t xml:space="preserve">Izdevumi ir palielināti Dzīvnieku patversmes pakalpojumi. </w:t>
      </w:r>
    </w:p>
    <w:p w:rsidR="00794792" w:rsidRPr="004F2054" w:rsidP="00794792" w14:paraId="3FD679DD" w14:textId="77777777">
      <w:pPr>
        <w:jc w:val="both"/>
        <w:rPr>
          <w:rFonts w:eastAsia="Calibri"/>
          <w:bCs/>
          <w:lang w:eastAsia="en-US"/>
        </w:rPr>
      </w:pPr>
      <w:r w:rsidRPr="004F2054">
        <w:rPr>
          <w:rFonts w:eastAsia="Calibri"/>
          <w:bCs/>
          <w:lang w:eastAsia="en-US"/>
        </w:rPr>
        <w:t>Citi apvienību pārvalžu ārējie budžeta grozījumi.</w:t>
      </w:r>
    </w:p>
    <w:p w:rsidR="00794792" w:rsidRPr="004F2054" w:rsidP="00794792" w14:paraId="220DED20" w14:textId="77777777">
      <w:pPr>
        <w:spacing w:line="240" w:lineRule="atLeast"/>
        <w:jc w:val="both"/>
        <w:rPr>
          <w:rFonts w:eastAsia="Calibri"/>
          <w:bCs/>
          <w:lang w:eastAsia="en-US"/>
        </w:rPr>
      </w:pPr>
    </w:p>
    <w:p w:rsidR="00794792" w:rsidRPr="004F2054" w:rsidP="00794792" w14:paraId="0B4EB64D" w14:textId="77777777">
      <w:pPr>
        <w:spacing w:line="240" w:lineRule="atLeast"/>
        <w:ind w:firstLine="720"/>
        <w:jc w:val="both"/>
        <w:rPr>
          <w:rFonts w:eastAsia="Calibri"/>
          <w:b/>
          <w:lang w:eastAsia="en-US"/>
        </w:rPr>
      </w:pPr>
      <w:r w:rsidRPr="004F2054">
        <w:rPr>
          <w:rFonts w:eastAsia="Calibri"/>
          <w:b/>
          <w:lang w:eastAsia="en-US"/>
        </w:rPr>
        <w:t>Veselība</w:t>
      </w:r>
    </w:p>
    <w:p w:rsidR="00794792" w:rsidRPr="004F2054" w:rsidP="00794792" w14:paraId="65B45AFF" w14:textId="77777777">
      <w:pPr>
        <w:spacing w:line="240" w:lineRule="atLeast"/>
        <w:ind w:firstLine="720"/>
        <w:jc w:val="both"/>
        <w:rPr>
          <w:rFonts w:eastAsia="Calibri"/>
          <w:b/>
          <w:lang w:eastAsia="en-US"/>
        </w:rPr>
      </w:pPr>
    </w:p>
    <w:p w:rsidR="00794792" w:rsidRPr="004F2054" w:rsidP="00794792" w14:paraId="5313DD39" w14:textId="77777777">
      <w:pPr>
        <w:spacing w:line="240" w:lineRule="atLeast"/>
        <w:jc w:val="both"/>
        <w:rPr>
          <w:rFonts w:eastAsia="Calibri"/>
          <w:b/>
          <w:lang w:eastAsia="en-US"/>
        </w:rPr>
      </w:pPr>
      <w:r w:rsidRPr="004F2054">
        <w:rPr>
          <w:rFonts w:eastAsia="Calibri"/>
          <w:b/>
          <w:lang w:eastAsia="en-US"/>
        </w:rPr>
        <w:t xml:space="preserve">   </w:t>
      </w:r>
      <w:r w:rsidRPr="004F2054">
        <w:rPr>
          <w:rFonts w:eastAsia="Calibri"/>
          <w:bCs/>
          <w:lang w:eastAsia="en-US"/>
        </w:rPr>
        <w:t xml:space="preserve">Veselības izdevumi ir palielinājušies par </w:t>
      </w:r>
      <w:r w:rsidRPr="004F2054">
        <w:rPr>
          <w:b/>
          <w:bCs/>
        </w:rPr>
        <w:t xml:space="preserve">53 339 </w:t>
      </w:r>
      <w:r w:rsidRPr="004F2054">
        <w:rPr>
          <w:rFonts w:eastAsia="Calibri"/>
          <w:b/>
          <w:lang w:eastAsia="en-US"/>
        </w:rPr>
        <w:t xml:space="preserve">EUR. </w:t>
      </w:r>
    </w:p>
    <w:p w:rsidR="00794792" w:rsidRPr="004F2054" w:rsidP="00794792" w14:paraId="3C1AC5D3" w14:textId="77777777">
      <w:pPr>
        <w:spacing w:line="240" w:lineRule="atLeast"/>
        <w:jc w:val="both"/>
        <w:rPr>
          <w:rFonts w:eastAsia="Calibri"/>
          <w:bCs/>
          <w:lang w:eastAsia="en-US"/>
        </w:rPr>
      </w:pPr>
      <w:r w:rsidRPr="004F2054">
        <w:rPr>
          <w:rFonts w:eastAsia="Calibri"/>
          <w:bCs/>
          <w:lang w:eastAsia="en-US"/>
        </w:rPr>
        <w:t>Izdevumu palielinājums:</w:t>
      </w:r>
    </w:p>
    <w:p w:rsidR="00794792" w:rsidRPr="004F2054" w:rsidP="00794792" w14:paraId="6A23FBA1" w14:textId="77777777">
      <w:pPr>
        <w:spacing w:line="240" w:lineRule="atLeast"/>
        <w:jc w:val="both"/>
        <w:rPr>
          <w:rFonts w:eastAsia="Calibri"/>
          <w:bCs/>
          <w:lang w:eastAsia="en-US"/>
        </w:rPr>
      </w:pPr>
      <w:r w:rsidRPr="004F2054">
        <w:rPr>
          <w:rFonts w:eastAsia="Calibri"/>
          <w:bCs/>
          <w:lang w:eastAsia="en-US"/>
        </w:rPr>
        <w:t>Jauns projekts “Primārās veselības aprūpes infrastruktūras attīstība Rēzeknes novada Dekšārēs”.</w:t>
      </w:r>
      <w:r>
        <w:rPr>
          <w:rFonts w:eastAsia="Calibri"/>
          <w:bCs/>
          <w:lang w:eastAsia="en-US"/>
        </w:rPr>
        <w:t xml:space="preserve"> </w:t>
      </w:r>
    </w:p>
    <w:p w:rsidR="00794792" w:rsidRPr="004F2054" w:rsidP="00794792" w14:paraId="01793060" w14:textId="77777777">
      <w:pPr>
        <w:jc w:val="both"/>
        <w:rPr>
          <w:rFonts w:eastAsia="Calibri"/>
          <w:bCs/>
          <w:lang w:eastAsia="en-US"/>
        </w:rPr>
      </w:pPr>
      <w:r w:rsidRPr="004F2054">
        <w:rPr>
          <w:rFonts w:eastAsia="Calibri"/>
          <w:bCs/>
          <w:lang w:eastAsia="en-US"/>
        </w:rPr>
        <w:t>Citi apvienību pārvalžu ārējie budžeta grozījumi.</w:t>
      </w:r>
    </w:p>
    <w:p w:rsidR="00794792" w:rsidRPr="004F2054" w:rsidP="00794792" w14:paraId="21418108" w14:textId="77777777">
      <w:pPr>
        <w:spacing w:line="240" w:lineRule="atLeast"/>
        <w:jc w:val="both"/>
        <w:rPr>
          <w:rFonts w:eastAsia="Calibri"/>
          <w:bCs/>
          <w:lang w:eastAsia="en-US"/>
        </w:rPr>
      </w:pPr>
    </w:p>
    <w:p w:rsidR="00794792" w:rsidRPr="004F2054" w:rsidP="00794792" w14:paraId="68FFE58C" w14:textId="77777777">
      <w:pPr>
        <w:spacing w:line="240" w:lineRule="atLeast"/>
        <w:ind w:firstLine="720"/>
        <w:jc w:val="both"/>
        <w:rPr>
          <w:rFonts w:eastAsia="Calibri"/>
          <w:bCs/>
          <w:color w:val="EE0000"/>
          <w:lang w:eastAsia="en-US"/>
        </w:rPr>
      </w:pPr>
    </w:p>
    <w:p w:rsidR="00794792" w:rsidRPr="004F2054" w:rsidP="00794792" w14:paraId="3C1628CE" w14:textId="77777777">
      <w:pPr>
        <w:spacing w:line="240" w:lineRule="atLeast"/>
        <w:ind w:firstLine="720"/>
        <w:jc w:val="both"/>
        <w:rPr>
          <w:rFonts w:eastAsia="Calibri"/>
          <w:b/>
          <w:lang w:eastAsia="en-US"/>
        </w:rPr>
      </w:pPr>
      <w:r w:rsidRPr="004F2054">
        <w:rPr>
          <w:rFonts w:eastAsia="Calibri"/>
          <w:b/>
          <w:lang w:eastAsia="en-US"/>
        </w:rPr>
        <w:t>Atpūta, kultūra un reliģija</w:t>
      </w:r>
    </w:p>
    <w:p w:rsidR="00794792" w:rsidRPr="004F2054" w:rsidP="00794792" w14:paraId="39282913" w14:textId="77777777">
      <w:pPr>
        <w:spacing w:line="240" w:lineRule="atLeast"/>
        <w:ind w:firstLine="720"/>
        <w:jc w:val="both"/>
        <w:rPr>
          <w:rFonts w:eastAsia="Calibri"/>
          <w:b/>
          <w:lang w:eastAsia="en-US"/>
        </w:rPr>
      </w:pPr>
    </w:p>
    <w:p w:rsidR="00794792" w:rsidRPr="004F2054" w:rsidP="00794792" w14:paraId="54BC8742" w14:textId="77777777">
      <w:pPr>
        <w:spacing w:line="240" w:lineRule="atLeast"/>
        <w:jc w:val="both"/>
        <w:rPr>
          <w:rFonts w:eastAsia="Calibri"/>
          <w:bCs/>
          <w:lang w:eastAsia="en-US"/>
        </w:rPr>
      </w:pPr>
      <w:r w:rsidRPr="004F2054">
        <w:rPr>
          <w:rFonts w:eastAsia="Calibri"/>
          <w:bCs/>
          <w:lang w:eastAsia="en-US"/>
        </w:rPr>
        <w:t xml:space="preserve">   Atpūtas, kultūras un reliģijas izdevumi ir palielinājušies par </w:t>
      </w:r>
      <w:r w:rsidRPr="004F2054">
        <w:rPr>
          <w:rFonts w:eastAsia="Calibri"/>
          <w:b/>
          <w:bCs/>
          <w:lang w:eastAsia="en-US"/>
        </w:rPr>
        <w:t>69 525 EUR.</w:t>
      </w:r>
      <w:r w:rsidRPr="004F2054">
        <w:rPr>
          <w:rFonts w:eastAsia="Calibri"/>
          <w:bCs/>
          <w:lang w:eastAsia="en-US"/>
        </w:rPr>
        <w:t xml:space="preserve"> </w:t>
      </w:r>
    </w:p>
    <w:p w:rsidR="00794792" w:rsidRPr="004F2054" w:rsidP="00794792" w14:paraId="5F9DC225" w14:textId="77777777">
      <w:pPr>
        <w:spacing w:line="240" w:lineRule="atLeast"/>
        <w:jc w:val="both"/>
        <w:rPr>
          <w:rFonts w:eastAsia="Calibri"/>
          <w:bCs/>
          <w:lang w:eastAsia="en-US"/>
        </w:rPr>
      </w:pPr>
      <w:r w:rsidRPr="004F2054">
        <w:rPr>
          <w:rFonts w:eastAsia="Calibri"/>
          <w:bCs/>
          <w:lang w:eastAsia="en-US"/>
        </w:rPr>
        <w:t>Izdevumu palielinājums Maltas apvienības pārvaldē: Lūznavas muižas komplekss uzturēšanas izdevumi;</w:t>
      </w:r>
    </w:p>
    <w:p w:rsidR="00794792" w:rsidRPr="004F2054" w:rsidP="00794792" w14:paraId="422DF71C" w14:textId="77777777">
      <w:pPr>
        <w:spacing w:line="240" w:lineRule="atLeast"/>
        <w:jc w:val="both"/>
        <w:rPr>
          <w:rFonts w:eastAsia="Calibri"/>
          <w:bCs/>
          <w:lang w:eastAsia="en-US"/>
        </w:rPr>
      </w:pPr>
      <w:r w:rsidRPr="004F2054">
        <w:rPr>
          <w:rFonts w:eastAsia="Calibri"/>
          <w:bCs/>
          <w:lang w:eastAsia="en-US"/>
        </w:rPr>
        <w:t xml:space="preserve">Izdevumu palielinājums apvienību pārvaldēs sakarā ar  Rēzeknes novada pašvaldības Līdzdalības budžeta projektu </w:t>
      </w:r>
      <w:r w:rsidRPr="004F2054">
        <w:rPr>
          <w:rFonts w:eastAsia="Calibri"/>
          <w:bCs/>
          <w:lang w:eastAsia="en-US"/>
        </w:rPr>
        <w:t>transfertu</w:t>
      </w:r>
      <w:r w:rsidRPr="004F2054">
        <w:rPr>
          <w:rFonts w:eastAsia="Calibri"/>
          <w:bCs/>
          <w:lang w:eastAsia="en-US"/>
        </w:rPr>
        <w:t>;</w:t>
      </w:r>
    </w:p>
    <w:p w:rsidR="00794792" w:rsidRPr="004F2054" w:rsidP="00794792" w14:paraId="786DB5B3" w14:textId="77777777">
      <w:pPr>
        <w:spacing w:line="240" w:lineRule="atLeast"/>
        <w:jc w:val="both"/>
        <w:rPr>
          <w:rFonts w:eastAsia="Calibri"/>
          <w:bCs/>
          <w:lang w:eastAsia="en-US"/>
        </w:rPr>
      </w:pPr>
      <w:r w:rsidRPr="004F2054">
        <w:rPr>
          <w:rFonts w:eastAsia="Calibri"/>
          <w:bCs/>
          <w:lang w:eastAsia="en-US"/>
        </w:rPr>
        <w:t>Citi apvienību pārvalžu ārējie budžeta grozījumi.</w:t>
      </w:r>
    </w:p>
    <w:p w:rsidR="00794792" w:rsidRPr="004F2054" w:rsidP="00794792" w14:paraId="23E08DA3" w14:textId="77777777">
      <w:pPr>
        <w:spacing w:line="240" w:lineRule="atLeast"/>
        <w:ind w:firstLine="720"/>
        <w:jc w:val="both"/>
        <w:rPr>
          <w:rFonts w:eastAsia="Calibri"/>
          <w:b/>
          <w:noProof/>
          <w:color w:val="EE0000"/>
        </w:rPr>
      </w:pPr>
    </w:p>
    <w:p w:rsidR="00794792" w:rsidRPr="004F2054" w:rsidP="00794792" w14:paraId="78A6788F" w14:textId="77777777">
      <w:pPr>
        <w:spacing w:line="240" w:lineRule="atLeast"/>
        <w:ind w:firstLine="720"/>
        <w:contextualSpacing/>
        <w:jc w:val="both"/>
        <w:rPr>
          <w:rFonts w:eastAsia="Calibri"/>
          <w:b/>
          <w:lang w:eastAsia="en-US"/>
        </w:rPr>
      </w:pPr>
      <w:r w:rsidRPr="004F2054">
        <w:rPr>
          <w:rFonts w:eastAsia="Calibri"/>
          <w:b/>
          <w:lang w:eastAsia="en-US"/>
        </w:rPr>
        <w:t>Izglītība</w:t>
      </w:r>
    </w:p>
    <w:p w:rsidR="00794792" w:rsidRPr="004F2054" w:rsidP="00794792" w14:paraId="256BF7B1" w14:textId="77777777">
      <w:pPr>
        <w:spacing w:line="240" w:lineRule="atLeast"/>
        <w:ind w:firstLine="720"/>
        <w:contextualSpacing/>
        <w:jc w:val="both"/>
        <w:rPr>
          <w:rFonts w:eastAsia="Calibri"/>
          <w:b/>
          <w:lang w:eastAsia="en-US"/>
        </w:rPr>
      </w:pPr>
    </w:p>
    <w:p w:rsidR="00794792" w:rsidRPr="004F2054" w:rsidP="00794792" w14:paraId="3A0A10F3" w14:textId="77777777">
      <w:pPr>
        <w:spacing w:line="240" w:lineRule="atLeast"/>
        <w:contextualSpacing/>
        <w:jc w:val="both"/>
        <w:rPr>
          <w:rFonts w:eastAsia="Calibri"/>
          <w:bCs/>
          <w:lang w:eastAsia="en-US"/>
        </w:rPr>
      </w:pPr>
      <w:r w:rsidRPr="004F2054">
        <w:rPr>
          <w:rFonts w:eastAsia="Calibri"/>
          <w:b/>
          <w:lang w:eastAsia="en-US"/>
        </w:rPr>
        <w:t xml:space="preserve">    </w:t>
      </w:r>
      <w:r w:rsidRPr="004F2054">
        <w:rPr>
          <w:rFonts w:eastAsia="Calibri"/>
          <w:bCs/>
          <w:lang w:eastAsia="en-US"/>
        </w:rPr>
        <w:t xml:space="preserve">Izglītības izdevumi ir palielinājušies par </w:t>
      </w:r>
      <w:r w:rsidRPr="004F2054">
        <w:rPr>
          <w:b/>
          <w:bCs/>
        </w:rPr>
        <w:t>116 929</w:t>
      </w:r>
      <w:r w:rsidRPr="004F2054">
        <w:t xml:space="preserve"> </w:t>
      </w:r>
      <w:r w:rsidRPr="004F2054">
        <w:rPr>
          <w:rFonts w:eastAsia="Calibri"/>
          <w:b/>
          <w:bCs/>
          <w:lang w:eastAsia="en-US"/>
        </w:rPr>
        <w:t>EUR</w:t>
      </w:r>
      <w:r w:rsidRPr="004F2054">
        <w:rPr>
          <w:rFonts w:eastAsia="Calibri"/>
          <w:bCs/>
          <w:lang w:eastAsia="en-US"/>
        </w:rPr>
        <w:t xml:space="preserve">. </w:t>
      </w:r>
    </w:p>
    <w:p w:rsidR="00794792" w:rsidRPr="004F2054" w:rsidP="00794792" w14:paraId="2F391757" w14:textId="77777777">
      <w:pPr>
        <w:spacing w:line="240" w:lineRule="atLeast"/>
        <w:contextualSpacing/>
        <w:jc w:val="both"/>
        <w:rPr>
          <w:rFonts w:eastAsia="Calibri"/>
          <w:bCs/>
          <w:lang w:eastAsia="en-US"/>
        </w:rPr>
      </w:pPr>
      <w:r w:rsidRPr="004F2054">
        <w:rPr>
          <w:rFonts w:eastAsia="Calibri"/>
          <w:bCs/>
          <w:lang w:eastAsia="en-US"/>
        </w:rPr>
        <w:t>Izdevumu palielinājums:</w:t>
      </w:r>
    </w:p>
    <w:p w:rsidR="00794792" w:rsidRPr="004F2054" w:rsidP="00794792" w14:paraId="3C412F03" w14:textId="77777777">
      <w:pPr>
        <w:spacing w:line="240" w:lineRule="atLeast"/>
        <w:contextualSpacing/>
        <w:jc w:val="both"/>
        <w:rPr>
          <w:lang w:eastAsia="ar-SA"/>
        </w:rPr>
      </w:pPr>
      <w:r w:rsidRPr="004F2054">
        <w:rPr>
          <w:lang w:eastAsia="ar-SA"/>
        </w:rPr>
        <w:t>Latgales plānošanas reģiona finansējums interešu izglītības programmai “Es-uzņēmējs”</w:t>
      </w:r>
      <w:r>
        <w:rPr>
          <w:lang w:eastAsia="ar-SA"/>
        </w:rPr>
        <w:t>;</w:t>
      </w:r>
    </w:p>
    <w:p w:rsidR="00794792" w:rsidRPr="004F2054" w:rsidP="00794792" w14:paraId="2BB547BB" w14:textId="77777777">
      <w:pPr>
        <w:spacing w:line="240" w:lineRule="atLeast"/>
        <w:contextualSpacing/>
        <w:jc w:val="both"/>
        <w:rPr>
          <w:lang w:eastAsia="ar-SA"/>
        </w:rPr>
      </w:pPr>
      <w:r w:rsidRPr="004F2054">
        <w:rPr>
          <w:lang w:eastAsia="ar-SA"/>
        </w:rPr>
        <w:t xml:space="preserve">Izglītības un zinātnes ministrijas finansējums pašvaldības pedagogu profesionālās </w:t>
      </w:r>
      <w:r w:rsidRPr="004F2054">
        <w:rPr>
          <w:lang w:eastAsia="ar-SA"/>
        </w:rPr>
        <w:t>komptetences</w:t>
      </w:r>
      <w:r w:rsidRPr="004F2054">
        <w:rPr>
          <w:lang w:eastAsia="ar-SA"/>
        </w:rPr>
        <w:t xml:space="preserve"> pilnveidei par vardarbības novēršanas un </w:t>
      </w:r>
      <w:r w:rsidRPr="004F2054">
        <w:rPr>
          <w:lang w:eastAsia="ar-SA"/>
        </w:rPr>
        <w:t>labbūtības</w:t>
      </w:r>
      <w:r w:rsidRPr="004F2054">
        <w:rPr>
          <w:lang w:eastAsia="ar-SA"/>
        </w:rPr>
        <w:t xml:space="preserve"> veicināšanas pasākumiem</w:t>
      </w:r>
      <w:r>
        <w:rPr>
          <w:lang w:eastAsia="ar-SA"/>
        </w:rPr>
        <w:t>;</w:t>
      </w:r>
    </w:p>
    <w:p w:rsidR="00794792" w:rsidRPr="004F2054" w:rsidP="00794792" w14:paraId="648D88E7" w14:textId="77777777">
      <w:pPr>
        <w:spacing w:line="240" w:lineRule="atLeast"/>
        <w:contextualSpacing/>
        <w:jc w:val="both"/>
        <w:rPr>
          <w:lang w:eastAsia="ar-SA"/>
        </w:rPr>
      </w:pPr>
      <w:r w:rsidRPr="004F2054">
        <w:rPr>
          <w:lang w:eastAsia="ar-SA"/>
        </w:rPr>
        <w:t xml:space="preserve">Integrēta "skola-kopiena" sadarbības programma finansējuma palielinājums; </w:t>
      </w:r>
    </w:p>
    <w:p w:rsidR="00794792" w:rsidRPr="004F2054" w:rsidP="00794792" w14:paraId="24C9FA0F" w14:textId="77777777">
      <w:pPr>
        <w:spacing w:line="240" w:lineRule="atLeast"/>
        <w:contextualSpacing/>
        <w:jc w:val="both"/>
        <w:rPr>
          <w:rFonts w:eastAsia="Calibri"/>
          <w:bCs/>
          <w:lang w:eastAsia="en-US"/>
        </w:rPr>
      </w:pPr>
      <w:r w:rsidRPr="004F2054">
        <w:rPr>
          <w:rFonts w:eastAsia="Calibri"/>
          <w:bCs/>
          <w:lang w:eastAsia="en-US"/>
        </w:rPr>
        <w:t xml:space="preserve">Maltas vidusskolas ēkas telpu grupas pārbūve Sporta iela 5, būvuzraudzība </w:t>
      </w:r>
    </w:p>
    <w:p w:rsidR="00794792" w:rsidRPr="004F2054" w:rsidP="00794792" w14:paraId="738AD9C1" w14:textId="77777777">
      <w:pPr>
        <w:spacing w:line="240" w:lineRule="atLeast"/>
        <w:contextualSpacing/>
        <w:jc w:val="both"/>
        <w:rPr>
          <w:rFonts w:eastAsia="Calibri"/>
          <w:bCs/>
          <w:lang w:eastAsia="en-US"/>
        </w:rPr>
      </w:pPr>
      <w:r w:rsidRPr="004F2054">
        <w:rPr>
          <w:rFonts w:eastAsia="Calibri"/>
          <w:bCs/>
          <w:lang w:eastAsia="en-US"/>
        </w:rPr>
        <w:t xml:space="preserve">Citi apvienību pārvalžu ārējie budžeta grozījumi, kā </w:t>
      </w:r>
      <w:r w:rsidRPr="004F2054">
        <w:rPr>
          <w:rFonts w:eastAsia="Calibri"/>
          <w:bCs/>
          <w:lang w:eastAsia="en-US"/>
        </w:rPr>
        <w:t>Erasmus</w:t>
      </w:r>
      <w:r w:rsidRPr="004F2054">
        <w:rPr>
          <w:rFonts w:eastAsia="Calibri"/>
          <w:bCs/>
          <w:lang w:eastAsia="en-US"/>
        </w:rPr>
        <w:t>+ projekti.</w:t>
      </w:r>
    </w:p>
    <w:p w:rsidR="00794792" w:rsidRPr="004F2054" w:rsidP="00794792" w14:paraId="30D0A5D1" w14:textId="77777777">
      <w:pPr>
        <w:spacing w:line="240" w:lineRule="atLeast"/>
        <w:jc w:val="both"/>
        <w:rPr>
          <w:rFonts w:eastAsia="Calibri"/>
          <w:bCs/>
          <w:lang w:eastAsia="en-US"/>
        </w:rPr>
      </w:pPr>
    </w:p>
    <w:p w:rsidR="00794792" w:rsidRPr="004F2054" w:rsidP="00794792" w14:paraId="4F76218F" w14:textId="77777777">
      <w:pPr>
        <w:spacing w:line="240" w:lineRule="atLeast"/>
        <w:ind w:left="720"/>
        <w:jc w:val="both"/>
        <w:rPr>
          <w:rFonts w:eastAsia="Calibri"/>
          <w:b/>
          <w:lang w:eastAsia="en-US"/>
        </w:rPr>
      </w:pPr>
      <w:r w:rsidRPr="004F2054">
        <w:rPr>
          <w:rFonts w:eastAsia="Calibri"/>
          <w:b/>
          <w:lang w:eastAsia="en-US"/>
        </w:rPr>
        <w:t>Sociālā aizsardzība</w:t>
      </w:r>
    </w:p>
    <w:p w:rsidR="00794792" w:rsidRPr="004F2054" w:rsidP="00794792" w14:paraId="01F2549A" w14:textId="77777777">
      <w:pPr>
        <w:spacing w:line="240" w:lineRule="atLeast"/>
        <w:ind w:left="720"/>
        <w:jc w:val="both"/>
        <w:rPr>
          <w:rFonts w:eastAsia="Calibri"/>
          <w:b/>
          <w:lang w:eastAsia="en-US"/>
        </w:rPr>
      </w:pPr>
    </w:p>
    <w:p w:rsidR="00794792" w:rsidRPr="004F2054" w:rsidP="00794792" w14:paraId="48A44FC4" w14:textId="77777777">
      <w:pPr>
        <w:spacing w:line="240" w:lineRule="atLeast"/>
        <w:jc w:val="both"/>
        <w:rPr>
          <w:rFonts w:eastAsia="Calibri"/>
          <w:bCs/>
          <w:lang w:eastAsia="en-US"/>
        </w:rPr>
      </w:pPr>
      <w:r w:rsidRPr="004F2054">
        <w:rPr>
          <w:rFonts w:eastAsia="Calibri"/>
          <w:b/>
          <w:lang w:eastAsia="en-US"/>
        </w:rPr>
        <w:t xml:space="preserve">   </w:t>
      </w:r>
      <w:r w:rsidRPr="004F2054">
        <w:rPr>
          <w:rFonts w:eastAsia="Calibri"/>
          <w:bCs/>
          <w:lang w:eastAsia="en-US"/>
        </w:rPr>
        <w:t xml:space="preserve">Sociālās aizsardzības izdevumi ir palielinājušies par </w:t>
      </w:r>
      <w:r w:rsidRPr="004F2054">
        <w:rPr>
          <w:rFonts w:eastAsia="Calibri"/>
          <w:b/>
          <w:bCs/>
          <w:lang w:eastAsia="en-US"/>
        </w:rPr>
        <w:t>36 601 EUR</w:t>
      </w:r>
      <w:r w:rsidRPr="004F2054">
        <w:rPr>
          <w:rFonts w:eastAsia="Calibri"/>
          <w:bCs/>
          <w:lang w:eastAsia="en-US"/>
        </w:rPr>
        <w:t xml:space="preserve">. </w:t>
      </w:r>
    </w:p>
    <w:p w:rsidR="00794792" w:rsidRPr="004F2054" w:rsidP="00794792" w14:paraId="6294F868" w14:textId="77777777">
      <w:pPr>
        <w:spacing w:line="240" w:lineRule="atLeast"/>
        <w:jc w:val="both"/>
        <w:rPr>
          <w:rFonts w:eastAsia="Calibri"/>
          <w:bCs/>
          <w:lang w:eastAsia="en-US"/>
        </w:rPr>
      </w:pPr>
      <w:r w:rsidRPr="004F2054">
        <w:rPr>
          <w:rFonts w:eastAsia="Calibri"/>
          <w:bCs/>
          <w:lang w:eastAsia="en-US"/>
        </w:rPr>
        <w:t>Izdevumu palielinājums:</w:t>
      </w:r>
    </w:p>
    <w:p w:rsidR="00794792" w:rsidRPr="004F2054" w:rsidP="00794792" w14:paraId="080A9556" w14:textId="77777777">
      <w:pPr>
        <w:spacing w:line="240" w:lineRule="atLeast"/>
        <w:jc w:val="both"/>
        <w:rPr>
          <w:rFonts w:eastAsia="Calibri"/>
          <w:bCs/>
          <w:lang w:eastAsia="en-US"/>
        </w:rPr>
      </w:pPr>
      <w:r w:rsidRPr="004F2054">
        <w:rPr>
          <w:rFonts w:eastAsia="Calibri"/>
          <w:bCs/>
          <w:lang w:eastAsia="en-US"/>
        </w:rPr>
        <w:t xml:space="preserve">No Vides fonda novirzīto līdzekļu palielinājums pašvaldības ēkas RNVSAC struktūrvienības “Viļāni” ēkas daļas demontāžai; </w:t>
      </w:r>
    </w:p>
    <w:p w:rsidR="00794792" w:rsidRPr="004F2054" w:rsidP="00794792" w14:paraId="190FB8C5" w14:textId="77777777">
      <w:pPr>
        <w:spacing w:line="240" w:lineRule="atLeast"/>
        <w:jc w:val="both"/>
        <w:rPr>
          <w:rFonts w:eastAsia="Calibri"/>
          <w:bCs/>
          <w:lang w:eastAsia="en-US"/>
        </w:rPr>
      </w:pPr>
      <w:r w:rsidRPr="004F2054">
        <w:rPr>
          <w:rFonts w:eastAsia="Calibri"/>
          <w:bCs/>
          <w:lang w:eastAsia="en-US"/>
        </w:rPr>
        <w:t xml:space="preserve">GMI un mājokļa pabalsta palielinājums; </w:t>
      </w:r>
    </w:p>
    <w:p w:rsidR="00794792" w:rsidRPr="004F2054" w:rsidP="00794792" w14:paraId="0B301DB5" w14:textId="77777777">
      <w:pPr>
        <w:spacing w:line="240" w:lineRule="atLeast"/>
        <w:jc w:val="both"/>
        <w:rPr>
          <w:rFonts w:eastAsia="Calibri"/>
          <w:lang w:eastAsia="en-US"/>
        </w:rPr>
      </w:pPr>
      <w:r w:rsidRPr="00BF2DB6">
        <w:rPr>
          <w:rFonts w:eastAsia="Calibri"/>
          <w:lang w:eastAsia="en-US"/>
        </w:rPr>
        <w:t>RN VSAC (Strūžāni) ārējas siltumapgādes būvdarbi</w:t>
      </w:r>
      <w:r>
        <w:rPr>
          <w:rFonts w:eastAsia="Calibri"/>
          <w:lang w:eastAsia="en-US"/>
        </w:rPr>
        <w:t>.</w:t>
      </w:r>
    </w:p>
    <w:p w:rsidR="00794792" w:rsidRPr="004F2054" w:rsidP="00794792" w14:paraId="4FF06ED0" w14:textId="77777777">
      <w:pPr>
        <w:spacing w:line="240" w:lineRule="atLeast"/>
        <w:jc w:val="both"/>
        <w:rPr>
          <w:rFonts w:eastAsia="Calibri"/>
          <w:lang w:eastAsia="en-US"/>
        </w:rPr>
      </w:pPr>
      <w:r w:rsidRPr="004F2054">
        <w:rPr>
          <w:rFonts w:eastAsia="Calibri"/>
          <w:lang w:eastAsia="en-US"/>
        </w:rPr>
        <w:t>Izdevumu samazinājums:</w:t>
      </w:r>
    </w:p>
    <w:p w:rsidR="00794792" w:rsidRPr="004F2054" w:rsidP="00794792" w14:paraId="55D7F508" w14:textId="77777777">
      <w:pPr>
        <w:spacing w:line="240" w:lineRule="atLeast"/>
        <w:jc w:val="both"/>
        <w:rPr>
          <w:rFonts w:eastAsia="Calibri"/>
          <w:lang w:eastAsia="en-US"/>
        </w:rPr>
      </w:pPr>
      <w:r w:rsidRPr="004F2054">
        <w:rPr>
          <w:rFonts w:eastAsia="Calibri"/>
          <w:lang w:eastAsia="en-US"/>
        </w:rPr>
        <w:t>RNVSAC “</w:t>
      </w:r>
      <w:r w:rsidRPr="004F2054">
        <w:rPr>
          <w:rFonts w:eastAsia="Calibri"/>
          <w:lang w:eastAsia="en-US"/>
        </w:rPr>
        <w:t>Vecružina</w:t>
      </w:r>
      <w:r w:rsidRPr="004F2054">
        <w:rPr>
          <w:rFonts w:eastAsia="Calibri"/>
          <w:lang w:eastAsia="en-US"/>
        </w:rPr>
        <w:t xml:space="preserve">” remontdarbu līdzekļi no atsavināšanas tiek novirzīti uz projektu </w:t>
      </w:r>
      <w:r w:rsidRPr="004F2054">
        <w:rPr>
          <w:lang w:eastAsia="ar-SA"/>
        </w:rPr>
        <w:t xml:space="preserve">“Publiskās </w:t>
      </w:r>
      <w:r w:rsidRPr="004F2054">
        <w:rPr>
          <w:lang w:eastAsia="ar-SA"/>
        </w:rPr>
        <w:t>ārtelpas</w:t>
      </w:r>
      <w:r w:rsidRPr="004F2054">
        <w:rPr>
          <w:lang w:eastAsia="ar-SA"/>
        </w:rPr>
        <w:t xml:space="preserve"> attīstība Rēzeknes novada </w:t>
      </w:r>
      <w:r w:rsidRPr="004F2054">
        <w:rPr>
          <w:lang w:eastAsia="ar-SA"/>
        </w:rPr>
        <w:t>Ančupānu</w:t>
      </w:r>
      <w:r w:rsidRPr="004F2054">
        <w:rPr>
          <w:lang w:eastAsia="ar-SA"/>
        </w:rPr>
        <w:t xml:space="preserve"> kartodromā” </w:t>
      </w:r>
    </w:p>
    <w:p w:rsidR="00794792" w:rsidRPr="004F2054" w:rsidP="00794792" w14:paraId="58E01B15" w14:textId="77777777">
      <w:pPr>
        <w:spacing w:line="240" w:lineRule="atLeast"/>
        <w:contextualSpacing/>
        <w:jc w:val="both"/>
        <w:rPr>
          <w:rFonts w:eastAsia="Calibri"/>
          <w:bCs/>
          <w:sz w:val="22"/>
          <w:szCs w:val="22"/>
          <w:lang w:eastAsia="en-US"/>
        </w:rPr>
      </w:pPr>
      <w:r w:rsidRPr="004F2054">
        <w:rPr>
          <w:rFonts w:eastAsia="Calibri"/>
          <w:bCs/>
          <w:lang w:eastAsia="en-US"/>
        </w:rPr>
        <w:t>Citi apvienību pārvalžu ārējie budžeta grozījumi</w:t>
      </w:r>
      <w:r w:rsidRPr="004F2054">
        <w:rPr>
          <w:rFonts w:eastAsia="Calibri"/>
          <w:bCs/>
          <w:sz w:val="22"/>
          <w:szCs w:val="22"/>
          <w:lang w:eastAsia="en-US"/>
        </w:rPr>
        <w:t>.</w:t>
      </w:r>
    </w:p>
    <w:p w:rsidR="00C06CD2" w14:paraId="287BD30A" w14:textId="7859909E">
      <w:pPr>
        <w:spacing w:after="160" w:line="259" w:lineRule="auto"/>
        <w:rPr>
          <w:rFonts w:eastAsia="Calibri"/>
          <w:bCs/>
          <w:sz w:val="22"/>
          <w:szCs w:val="22"/>
          <w:lang w:eastAsia="en-US"/>
        </w:rPr>
      </w:pPr>
      <w:r>
        <w:rPr>
          <w:rFonts w:eastAsia="Calibri"/>
          <w:bCs/>
          <w:sz w:val="22"/>
          <w:szCs w:val="22"/>
          <w:lang w:eastAsia="en-US"/>
        </w:rPr>
        <w:br w:type="page"/>
      </w:r>
    </w:p>
    <w:p w:rsidR="00794792" w:rsidRPr="004F2054" w:rsidP="00794792" w14:paraId="1F0DE494" w14:textId="77777777">
      <w:pPr>
        <w:spacing w:line="240" w:lineRule="atLeast"/>
        <w:jc w:val="both"/>
        <w:rPr>
          <w:rFonts w:eastAsia="Calibri"/>
          <w:bCs/>
          <w:sz w:val="22"/>
          <w:szCs w:val="22"/>
          <w:lang w:eastAsia="en-US"/>
        </w:rPr>
      </w:pPr>
    </w:p>
    <w:p w:rsidR="00794792" w:rsidRPr="004F2054" w:rsidP="00794792" w14:paraId="315BFB61" w14:textId="77777777">
      <w:pPr>
        <w:spacing w:line="240" w:lineRule="atLeast"/>
        <w:jc w:val="both"/>
        <w:rPr>
          <w:rFonts w:eastAsia="Calibri"/>
          <w:b/>
          <w:sz w:val="22"/>
          <w:szCs w:val="22"/>
          <w:lang w:eastAsia="en-US"/>
        </w:rPr>
      </w:pPr>
    </w:p>
    <w:p w:rsidR="00794792" w:rsidRPr="004F2054" w:rsidP="00794792" w14:paraId="30C77C6D" w14:textId="77777777">
      <w:pPr>
        <w:spacing w:after="160" w:line="259" w:lineRule="auto"/>
        <w:rPr>
          <w:rFonts w:eastAsia="Calibri"/>
          <w:b/>
          <w:sz w:val="22"/>
          <w:szCs w:val="22"/>
          <w:lang w:eastAsia="en-US"/>
        </w:rPr>
      </w:pPr>
      <w:r w:rsidRPr="004F2054">
        <w:rPr>
          <w:rFonts w:eastAsia="Calibri"/>
          <w:b/>
          <w:sz w:val="22"/>
          <w:szCs w:val="22"/>
          <w:lang w:eastAsia="en-US"/>
        </w:rPr>
        <w:t>Pašvaldības aizņēmumu izmaiņas 2026.gadam (EUR)</w:t>
      </w:r>
    </w:p>
    <w:p w:rsidR="00794792" w:rsidRPr="004F2054" w:rsidP="00794792" w14:paraId="6FFD204F" w14:textId="77777777">
      <w:pPr>
        <w:spacing w:line="240" w:lineRule="atLeast"/>
        <w:ind w:firstLine="720"/>
        <w:jc w:val="both"/>
        <w:rPr>
          <w:rFonts w:eastAsia="Calibri"/>
          <w:b/>
          <w:sz w:val="22"/>
          <w:szCs w:val="22"/>
          <w:lang w:eastAsia="en-US"/>
        </w:rPr>
      </w:pPr>
    </w:p>
    <w:tbl>
      <w:tblPr>
        <w:tblStyle w:val="Reatabula1"/>
        <w:tblW w:w="9356" w:type="dxa"/>
        <w:tblInd w:w="-5" w:type="dxa"/>
        <w:tblLook w:val="04A0"/>
      </w:tblPr>
      <w:tblGrid>
        <w:gridCol w:w="5245"/>
        <w:gridCol w:w="1419"/>
        <w:gridCol w:w="1558"/>
        <w:gridCol w:w="1134"/>
      </w:tblGrid>
      <w:tr w14:paraId="50530353" w14:textId="77777777" w:rsidTr="00AF15D7">
        <w:tblPrEx>
          <w:tblW w:w="9356" w:type="dxa"/>
          <w:tblInd w:w="-5" w:type="dxa"/>
          <w:tblLook w:val="04A0"/>
        </w:tblPrEx>
        <w:tc>
          <w:tcPr>
            <w:tcW w:w="5245" w:type="dxa"/>
          </w:tcPr>
          <w:p w:rsidR="00794792" w:rsidRPr="004F2054" w:rsidP="00AF15D7" w14:paraId="5CCD782D" w14:textId="77777777">
            <w:pPr>
              <w:contextualSpacing/>
              <w:jc w:val="center"/>
              <w:rPr>
                <w:rFonts w:eastAsia="Calibri"/>
                <w:sz w:val="20"/>
                <w:szCs w:val="20"/>
                <w:lang w:eastAsia="en-US"/>
              </w:rPr>
            </w:pPr>
          </w:p>
          <w:p w:rsidR="00794792" w:rsidRPr="004F2054" w:rsidP="00AF15D7" w14:paraId="51882B64" w14:textId="77777777">
            <w:pPr>
              <w:contextualSpacing/>
              <w:jc w:val="center"/>
              <w:rPr>
                <w:rFonts w:eastAsia="Calibri"/>
                <w:b/>
                <w:bCs/>
                <w:sz w:val="20"/>
                <w:szCs w:val="20"/>
                <w:lang w:eastAsia="en-US"/>
              </w:rPr>
            </w:pPr>
            <w:r w:rsidRPr="004F2054">
              <w:rPr>
                <w:rFonts w:eastAsia="Calibri"/>
                <w:b/>
                <w:bCs/>
                <w:sz w:val="20"/>
                <w:szCs w:val="20"/>
                <w:lang w:eastAsia="en-US"/>
              </w:rPr>
              <w:t>Pozīcija</w:t>
            </w:r>
          </w:p>
        </w:tc>
        <w:tc>
          <w:tcPr>
            <w:tcW w:w="1419" w:type="dxa"/>
          </w:tcPr>
          <w:p w:rsidR="00794792" w:rsidRPr="004F2054" w:rsidP="00AF15D7" w14:paraId="6FF57B62" w14:textId="77777777">
            <w:pPr>
              <w:contextualSpacing/>
              <w:jc w:val="center"/>
              <w:rPr>
                <w:rFonts w:eastAsia="Calibri"/>
                <w:b/>
                <w:bCs/>
                <w:sz w:val="20"/>
                <w:szCs w:val="20"/>
                <w:lang w:eastAsia="en-US"/>
              </w:rPr>
            </w:pPr>
            <w:r w:rsidRPr="004F2054">
              <w:rPr>
                <w:rFonts w:eastAsia="Calibri"/>
                <w:b/>
                <w:bCs/>
                <w:sz w:val="20"/>
                <w:szCs w:val="20"/>
                <w:lang w:eastAsia="en-US"/>
              </w:rPr>
              <w:t>Apstiprināts uz 05.02.2026</w:t>
            </w:r>
          </w:p>
        </w:tc>
        <w:tc>
          <w:tcPr>
            <w:tcW w:w="1558" w:type="dxa"/>
          </w:tcPr>
          <w:p w:rsidR="00794792" w:rsidRPr="004F2054" w:rsidP="00AF15D7" w14:paraId="378B598F" w14:textId="77777777">
            <w:pPr>
              <w:contextualSpacing/>
              <w:jc w:val="center"/>
              <w:rPr>
                <w:rFonts w:eastAsia="Calibri"/>
                <w:b/>
                <w:bCs/>
                <w:sz w:val="20"/>
                <w:szCs w:val="20"/>
                <w:lang w:eastAsia="en-US"/>
              </w:rPr>
            </w:pPr>
          </w:p>
          <w:p w:rsidR="00794792" w:rsidRPr="004F2054" w:rsidP="00AF15D7" w14:paraId="77F79FA2" w14:textId="77777777">
            <w:pPr>
              <w:contextualSpacing/>
              <w:jc w:val="center"/>
              <w:rPr>
                <w:rFonts w:eastAsia="Calibri"/>
                <w:b/>
                <w:bCs/>
                <w:sz w:val="20"/>
                <w:szCs w:val="20"/>
                <w:lang w:eastAsia="en-US"/>
              </w:rPr>
            </w:pPr>
            <w:r w:rsidRPr="004F2054">
              <w:rPr>
                <w:rFonts w:eastAsia="Calibri"/>
                <w:b/>
                <w:bCs/>
                <w:sz w:val="20"/>
                <w:szCs w:val="20"/>
                <w:lang w:eastAsia="en-US"/>
              </w:rPr>
              <w:t>Izmaiņas +/-</w:t>
            </w:r>
          </w:p>
        </w:tc>
        <w:tc>
          <w:tcPr>
            <w:tcW w:w="1134" w:type="dxa"/>
          </w:tcPr>
          <w:p w:rsidR="00794792" w:rsidRPr="004F2054" w:rsidP="00AF15D7" w14:paraId="71B3FE23" w14:textId="77777777">
            <w:pPr>
              <w:contextualSpacing/>
              <w:jc w:val="center"/>
              <w:rPr>
                <w:rFonts w:eastAsia="Calibri"/>
                <w:b/>
                <w:bCs/>
                <w:sz w:val="20"/>
                <w:szCs w:val="20"/>
                <w:lang w:eastAsia="en-US"/>
              </w:rPr>
            </w:pPr>
          </w:p>
          <w:p w:rsidR="00794792" w:rsidRPr="004F2054" w:rsidP="00AF15D7" w14:paraId="21298153" w14:textId="77777777">
            <w:pPr>
              <w:contextualSpacing/>
              <w:jc w:val="center"/>
              <w:rPr>
                <w:rFonts w:eastAsia="Calibri"/>
                <w:b/>
                <w:bCs/>
                <w:sz w:val="20"/>
                <w:szCs w:val="20"/>
                <w:lang w:eastAsia="en-US"/>
              </w:rPr>
            </w:pPr>
            <w:r w:rsidRPr="004F2054">
              <w:rPr>
                <w:rFonts w:eastAsia="Calibri"/>
                <w:b/>
                <w:bCs/>
                <w:sz w:val="20"/>
                <w:szCs w:val="20"/>
                <w:lang w:eastAsia="en-US"/>
              </w:rPr>
              <w:t>Pēc izmaiņām kopā</w:t>
            </w:r>
          </w:p>
        </w:tc>
      </w:tr>
    </w:tbl>
    <w:p w:rsidR="00794792" w:rsidRPr="004F2054" w:rsidP="00794792" w14:paraId="1BB36D82" w14:textId="77777777">
      <w:pPr>
        <w:spacing w:line="240" w:lineRule="atLeast"/>
        <w:ind w:firstLine="720"/>
        <w:jc w:val="both"/>
        <w:rPr>
          <w:rFonts w:eastAsia="Calibri"/>
          <w:b/>
          <w:sz w:val="22"/>
          <w:szCs w:val="22"/>
          <w:lang w:eastAsia="en-US"/>
        </w:rPr>
      </w:pPr>
    </w:p>
    <w:tbl>
      <w:tblPr>
        <w:tblW w:w="9351" w:type="dxa"/>
        <w:tblLook w:val="04A0"/>
      </w:tblPr>
      <w:tblGrid>
        <w:gridCol w:w="1260"/>
        <w:gridCol w:w="3765"/>
        <w:gridCol w:w="1397"/>
        <w:gridCol w:w="1573"/>
        <w:gridCol w:w="1356"/>
      </w:tblGrid>
      <w:tr w14:paraId="35A53AD8" w14:textId="77777777" w:rsidTr="00AF15D7">
        <w:tblPrEx>
          <w:tblW w:w="9351" w:type="dxa"/>
          <w:tblLook w:val="04A0"/>
        </w:tblPrEx>
        <w:trPr>
          <w:trHeight w:val="300"/>
        </w:trPr>
        <w:tc>
          <w:tcPr>
            <w:tcW w:w="1260" w:type="dxa"/>
            <w:tcBorders>
              <w:top w:val="single" w:sz="4" w:space="0" w:color="auto"/>
              <w:left w:val="single" w:sz="4" w:space="0" w:color="auto"/>
              <w:bottom w:val="single" w:sz="4" w:space="0" w:color="auto"/>
              <w:right w:val="single" w:sz="4" w:space="0" w:color="auto"/>
            </w:tcBorders>
            <w:vAlign w:val="bottom"/>
            <w:hideMark/>
          </w:tcPr>
          <w:p w:rsidR="00794792" w:rsidRPr="004F2054" w:rsidP="00AF15D7" w14:paraId="4D7CCC59" w14:textId="77777777">
            <w:pPr>
              <w:rPr>
                <w:sz w:val="18"/>
                <w:szCs w:val="18"/>
              </w:rPr>
            </w:pPr>
            <w:r w:rsidRPr="004F2054">
              <w:rPr>
                <w:sz w:val="18"/>
                <w:szCs w:val="18"/>
              </w:rPr>
              <w:t>F40020010</w:t>
            </w:r>
          </w:p>
        </w:tc>
        <w:tc>
          <w:tcPr>
            <w:tcW w:w="3765" w:type="dxa"/>
            <w:tcBorders>
              <w:top w:val="single" w:sz="4" w:space="0" w:color="auto"/>
              <w:left w:val="nil"/>
              <w:bottom w:val="single" w:sz="4" w:space="0" w:color="auto"/>
              <w:right w:val="single" w:sz="4" w:space="0" w:color="auto"/>
            </w:tcBorders>
            <w:vAlign w:val="bottom"/>
            <w:hideMark/>
          </w:tcPr>
          <w:p w:rsidR="00794792" w:rsidRPr="004F2054" w:rsidP="00AF15D7" w14:paraId="47B84E0B" w14:textId="77777777">
            <w:pPr>
              <w:rPr>
                <w:sz w:val="18"/>
                <w:szCs w:val="18"/>
              </w:rPr>
            </w:pPr>
            <w:r w:rsidRPr="004F2054">
              <w:rPr>
                <w:sz w:val="18"/>
                <w:szCs w:val="18"/>
              </w:rPr>
              <w:t>Saņemtie aizņēmumi</w:t>
            </w:r>
          </w:p>
        </w:tc>
        <w:tc>
          <w:tcPr>
            <w:tcW w:w="1397" w:type="dxa"/>
            <w:tcBorders>
              <w:top w:val="single" w:sz="4" w:space="0" w:color="auto"/>
              <w:left w:val="nil"/>
              <w:bottom w:val="single" w:sz="4" w:space="0" w:color="auto"/>
              <w:right w:val="single" w:sz="4" w:space="0" w:color="auto"/>
            </w:tcBorders>
            <w:hideMark/>
          </w:tcPr>
          <w:p w:rsidR="00794792" w:rsidRPr="004F2054" w:rsidP="00AF15D7" w14:paraId="0496E26D" w14:textId="77777777">
            <w:pPr>
              <w:jc w:val="center"/>
              <w:rPr>
                <w:b/>
                <w:bCs/>
                <w:color w:val="000000"/>
                <w:sz w:val="18"/>
                <w:szCs w:val="18"/>
              </w:rPr>
            </w:pPr>
            <w:r w:rsidRPr="004F2054">
              <w:t>5 790 517</w:t>
            </w:r>
          </w:p>
        </w:tc>
        <w:tc>
          <w:tcPr>
            <w:tcW w:w="1573" w:type="dxa"/>
            <w:tcBorders>
              <w:top w:val="single" w:sz="4" w:space="0" w:color="auto"/>
              <w:left w:val="nil"/>
              <w:bottom w:val="single" w:sz="4" w:space="0" w:color="auto"/>
              <w:right w:val="single" w:sz="4" w:space="0" w:color="auto"/>
            </w:tcBorders>
            <w:hideMark/>
          </w:tcPr>
          <w:p w:rsidR="00794792" w:rsidRPr="004F2054" w:rsidP="00AF15D7" w14:paraId="2B792EB0" w14:textId="77777777">
            <w:pPr>
              <w:jc w:val="center"/>
              <w:rPr>
                <w:b/>
                <w:bCs/>
                <w:color w:val="000000"/>
                <w:sz w:val="18"/>
                <w:szCs w:val="18"/>
              </w:rPr>
            </w:pPr>
            <w:r w:rsidRPr="004F2054">
              <w:t>-523 180</w:t>
            </w:r>
          </w:p>
        </w:tc>
        <w:tc>
          <w:tcPr>
            <w:tcW w:w="1356" w:type="dxa"/>
            <w:tcBorders>
              <w:top w:val="single" w:sz="4" w:space="0" w:color="auto"/>
              <w:left w:val="nil"/>
              <w:bottom w:val="single" w:sz="4" w:space="0" w:color="auto"/>
              <w:right w:val="single" w:sz="4" w:space="0" w:color="auto"/>
            </w:tcBorders>
            <w:hideMark/>
          </w:tcPr>
          <w:p w:rsidR="00794792" w:rsidRPr="004F2054" w:rsidP="00AF15D7" w14:paraId="6300ED87" w14:textId="77777777">
            <w:pPr>
              <w:jc w:val="center"/>
              <w:rPr>
                <w:b/>
                <w:bCs/>
                <w:sz w:val="18"/>
                <w:szCs w:val="18"/>
              </w:rPr>
            </w:pPr>
            <w:r w:rsidRPr="004F2054">
              <w:t>5 267 337</w:t>
            </w:r>
          </w:p>
        </w:tc>
      </w:tr>
      <w:tr w14:paraId="39ABFE0A" w14:textId="77777777" w:rsidTr="00AF15D7">
        <w:tblPrEx>
          <w:tblW w:w="9351" w:type="dxa"/>
          <w:tblLook w:val="04A0"/>
        </w:tblPrEx>
        <w:trPr>
          <w:trHeight w:val="300"/>
        </w:trPr>
        <w:tc>
          <w:tcPr>
            <w:tcW w:w="1260" w:type="dxa"/>
            <w:tcBorders>
              <w:top w:val="nil"/>
              <w:left w:val="single" w:sz="4" w:space="0" w:color="auto"/>
              <w:bottom w:val="single" w:sz="4" w:space="0" w:color="auto"/>
              <w:right w:val="single" w:sz="4" w:space="0" w:color="auto"/>
            </w:tcBorders>
            <w:noWrap/>
            <w:vAlign w:val="bottom"/>
            <w:hideMark/>
          </w:tcPr>
          <w:p w:rsidR="00794792" w:rsidRPr="004F2054" w:rsidP="00AF15D7" w14:paraId="1ECF5267" w14:textId="77777777">
            <w:pPr>
              <w:rPr>
                <w:sz w:val="18"/>
                <w:szCs w:val="18"/>
              </w:rPr>
            </w:pPr>
            <w:r w:rsidRPr="004F2054">
              <w:rPr>
                <w:sz w:val="18"/>
                <w:szCs w:val="18"/>
              </w:rPr>
              <w:t>F40020020</w:t>
            </w:r>
          </w:p>
        </w:tc>
        <w:tc>
          <w:tcPr>
            <w:tcW w:w="3765" w:type="dxa"/>
            <w:tcBorders>
              <w:top w:val="nil"/>
              <w:left w:val="nil"/>
              <w:bottom w:val="single" w:sz="4" w:space="0" w:color="auto"/>
              <w:right w:val="single" w:sz="4" w:space="0" w:color="auto"/>
            </w:tcBorders>
            <w:vAlign w:val="bottom"/>
            <w:hideMark/>
          </w:tcPr>
          <w:p w:rsidR="00794792" w:rsidRPr="004F2054" w:rsidP="00AF15D7" w14:paraId="1298FC68" w14:textId="77777777">
            <w:pPr>
              <w:rPr>
                <w:sz w:val="18"/>
                <w:szCs w:val="18"/>
              </w:rPr>
            </w:pPr>
            <w:r w:rsidRPr="004F2054">
              <w:rPr>
                <w:sz w:val="18"/>
                <w:szCs w:val="18"/>
              </w:rPr>
              <w:t>Saņemto aizņēmumu atmaksa</w:t>
            </w:r>
          </w:p>
        </w:tc>
        <w:tc>
          <w:tcPr>
            <w:tcW w:w="1397" w:type="dxa"/>
            <w:tcBorders>
              <w:top w:val="nil"/>
              <w:left w:val="nil"/>
              <w:bottom w:val="single" w:sz="4" w:space="0" w:color="auto"/>
              <w:right w:val="single" w:sz="4" w:space="0" w:color="auto"/>
            </w:tcBorders>
            <w:hideMark/>
          </w:tcPr>
          <w:p w:rsidR="00794792" w:rsidRPr="004F2054" w:rsidP="00AF15D7" w14:paraId="1217E419" w14:textId="77777777">
            <w:pPr>
              <w:jc w:val="center"/>
              <w:rPr>
                <w:b/>
                <w:bCs/>
                <w:color w:val="000000"/>
                <w:sz w:val="18"/>
                <w:szCs w:val="18"/>
              </w:rPr>
            </w:pPr>
            <w:r w:rsidRPr="004F2054">
              <w:t>1 666 683</w:t>
            </w:r>
          </w:p>
        </w:tc>
        <w:tc>
          <w:tcPr>
            <w:tcW w:w="1573" w:type="dxa"/>
            <w:tcBorders>
              <w:top w:val="nil"/>
              <w:left w:val="nil"/>
              <w:bottom w:val="single" w:sz="4" w:space="0" w:color="auto"/>
              <w:right w:val="single" w:sz="4" w:space="0" w:color="auto"/>
            </w:tcBorders>
            <w:hideMark/>
          </w:tcPr>
          <w:p w:rsidR="00794792" w:rsidRPr="004F2054" w:rsidP="00AF15D7" w14:paraId="39963D0B" w14:textId="77777777">
            <w:pPr>
              <w:jc w:val="center"/>
              <w:rPr>
                <w:b/>
                <w:bCs/>
                <w:sz w:val="18"/>
                <w:szCs w:val="18"/>
              </w:rPr>
            </w:pPr>
            <w:r w:rsidRPr="004F2054">
              <w:t>911 110</w:t>
            </w:r>
          </w:p>
        </w:tc>
        <w:tc>
          <w:tcPr>
            <w:tcW w:w="1356" w:type="dxa"/>
            <w:tcBorders>
              <w:top w:val="nil"/>
              <w:left w:val="nil"/>
              <w:bottom w:val="single" w:sz="4" w:space="0" w:color="auto"/>
              <w:right w:val="single" w:sz="4" w:space="0" w:color="auto"/>
            </w:tcBorders>
            <w:hideMark/>
          </w:tcPr>
          <w:p w:rsidR="00794792" w:rsidRPr="004F2054" w:rsidP="00AF15D7" w14:paraId="53B09E0B" w14:textId="77777777">
            <w:pPr>
              <w:jc w:val="center"/>
              <w:rPr>
                <w:b/>
                <w:bCs/>
                <w:sz w:val="18"/>
                <w:szCs w:val="18"/>
              </w:rPr>
            </w:pPr>
            <w:r w:rsidRPr="004F2054">
              <w:t>2 577 793</w:t>
            </w:r>
          </w:p>
        </w:tc>
      </w:tr>
    </w:tbl>
    <w:p w:rsidR="00794792" w:rsidRPr="004F2054" w:rsidP="00794792" w14:paraId="163D8AA5" w14:textId="77777777">
      <w:pPr>
        <w:ind w:right="46"/>
        <w:rPr>
          <w:color w:val="EE0000"/>
        </w:rPr>
      </w:pPr>
    </w:p>
    <w:p w:rsidR="00794792" w:rsidRPr="00391033" w:rsidP="00794792" w14:paraId="51FC9A95" w14:textId="77777777">
      <w:pPr>
        <w:ind w:right="46"/>
        <w:jc w:val="both"/>
      </w:pPr>
      <w:r w:rsidRPr="004F2054">
        <w:rPr>
          <w:color w:val="EE0000"/>
        </w:rPr>
        <w:t xml:space="preserve">   </w:t>
      </w:r>
      <w:r w:rsidRPr="00391033">
        <w:rPr>
          <w:b/>
          <w:bCs/>
        </w:rPr>
        <w:t>Saņemtie aizņēmumi</w:t>
      </w:r>
      <w:r w:rsidRPr="00391033">
        <w:t xml:space="preserve"> ir samazinājušies par </w:t>
      </w:r>
      <w:r w:rsidRPr="00391033">
        <w:rPr>
          <w:b/>
          <w:bCs/>
        </w:rPr>
        <w:t>-523 180 EUR</w:t>
      </w:r>
      <w:r w:rsidRPr="00391033">
        <w:t xml:space="preserve">. </w:t>
      </w:r>
    </w:p>
    <w:p w:rsidR="00794792" w:rsidRPr="00391033" w:rsidP="00794792" w14:paraId="62C31A46" w14:textId="77777777">
      <w:pPr>
        <w:ind w:right="46"/>
        <w:jc w:val="both"/>
      </w:pPr>
      <w:r w:rsidRPr="00391033">
        <w:t>Aizņēmumu samazinājums:</w:t>
      </w:r>
    </w:p>
    <w:p w:rsidR="00794792" w:rsidRPr="00391033" w:rsidP="00794792" w14:paraId="71D3C897" w14:textId="77777777">
      <w:pPr>
        <w:ind w:right="46"/>
        <w:jc w:val="both"/>
        <w:rPr>
          <w:rFonts w:eastAsia="Calibri"/>
          <w:bCs/>
          <w:lang w:eastAsia="en-US"/>
        </w:rPr>
      </w:pPr>
      <w:r w:rsidRPr="00391033">
        <w:t xml:space="preserve">Projekts </w:t>
      </w:r>
      <w:r w:rsidRPr="00391033">
        <w:rPr>
          <w:rFonts w:eastAsia="Calibri"/>
          <w:bCs/>
          <w:lang w:eastAsia="en-US"/>
        </w:rPr>
        <w:t>“</w:t>
      </w:r>
      <w:r w:rsidRPr="00391033">
        <w:rPr>
          <w:lang w:eastAsia="ar-SA"/>
        </w:rPr>
        <w:t xml:space="preserve">Publiskās infrastruktūras uzlabošana uzņēmējdarbības </w:t>
      </w:r>
      <w:r w:rsidRPr="00391033">
        <w:rPr>
          <w:lang w:eastAsia="ar-SA"/>
        </w:rPr>
        <w:t>veicinasanai</w:t>
      </w:r>
      <w:r>
        <w:rPr>
          <w:lang w:eastAsia="ar-SA"/>
        </w:rPr>
        <w:t xml:space="preserve"> Rēzeknes novadā</w:t>
      </w:r>
      <w:r w:rsidRPr="00391033">
        <w:rPr>
          <w:rFonts w:eastAsia="Calibri"/>
          <w:bCs/>
          <w:lang w:eastAsia="en-US"/>
        </w:rPr>
        <w:t>” 9 ceļi</w:t>
      </w:r>
      <w:r>
        <w:rPr>
          <w:rFonts w:eastAsia="Calibri"/>
          <w:bCs/>
          <w:lang w:eastAsia="en-US"/>
        </w:rPr>
        <w:t>;</w:t>
      </w:r>
    </w:p>
    <w:p w:rsidR="00794792" w:rsidRPr="00391033" w:rsidP="00794792" w14:paraId="64C34EE6" w14:textId="77777777">
      <w:pPr>
        <w:ind w:right="46"/>
        <w:jc w:val="both"/>
        <w:rPr>
          <w:rFonts w:eastAsia="Calibri"/>
          <w:bCs/>
          <w:lang w:eastAsia="en-US"/>
        </w:rPr>
      </w:pPr>
      <w:r w:rsidRPr="00391033">
        <w:rPr>
          <w:rFonts w:eastAsia="Calibri"/>
          <w:bCs/>
          <w:lang w:eastAsia="en-US"/>
        </w:rPr>
        <w:t>Aizņēmumu palielinājums:</w:t>
      </w:r>
    </w:p>
    <w:p w:rsidR="00794792" w:rsidRPr="00391033" w:rsidP="00794792" w14:paraId="33B6CC1C" w14:textId="77777777">
      <w:pPr>
        <w:ind w:right="46"/>
        <w:jc w:val="both"/>
        <w:rPr>
          <w:rFonts w:eastAsia="Calibri"/>
          <w:bCs/>
          <w:lang w:eastAsia="en-US"/>
        </w:rPr>
      </w:pPr>
      <w:r w:rsidRPr="00391033">
        <w:rPr>
          <w:rFonts w:eastAsia="Calibri"/>
          <w:bCs/>
          <w:lang w:eastAsia="en-US"/>
        </w:rPr>
        <w:t xml:space="preserve">Projekts “Publiskās </w:t>
      </w:r>
      <w:r w:rsidRPr="00391033">
        <w:rPr>
          <w:rFonts w:eastAsia="Calibri"/>
          <w:bCs/>
          <w:lang w:eastAsia="en-US"/>
        </w:rPr>
        <w:t>ārtelpas</w:t>
      </w:r>
      <w:r w:rsidRPr="00391033">
        <w:rPr>
          <w:rFonts w:eastAsia="Calibri"/>
          <w:bCs/>
          <w:lang w:eastAsia="en-US"/>
        </w:rPr>
        <w:t xml:space="preserve"> attīstība Rēzeknes novada </w:t>
      </w:r>
      <w:r w:rsidRPr="00391033">
        <w:rPr>
          <w:rFonts w:eastAsia="Calibri"/>
          <w:bCs/>
          <w:lang w:eastAsia="en-US"/>
        </w:rPr>
        <w:t>Ančupānu</w:t>
      </w:r>
      <w:r w:rsidRPr="00391033">
        <w:rPr>
          <w:rFonts w:eastAsia="Calibri"/>
          <w:bCs/>
          <w:lang w:eastAsia="en-US"/>
        </w:rPr>
        <w:t xml:space="preserve"> kartodromā” </w:t>
      </w:r>
    </w:p>
    <w:p w:rsidR="00794792" w:rsidRPr="00391033" w:rsidP="00794792" w14:paraId="06C11FFF" w14:textId="77777777">
      <w:pPr>
        <w:ind w:right="46"/>
        <w:jc w:val="both"/>
        <w:rPr>
          <w:rFonts w:eastAsia="Calibri"/>
          <w:bCs/>
          <w:lang w:eastAsia="en-US"/>
        </w:rPr>
      </w:pPr>
    </w:p>
    <w:p w:rsidR="00794792" w:rsidRPr="00391033" w:rsidP="00794792" w14:paraId="39F53A9A" w14:textId="77777777">
      <w:pPr>
        <w:ind w:right="46"/>
        <w:jc w:val="both"/>
      </w:pPr>
      <w:r w:rsidRPr="00391033">
        <w:rPr>
          <w:b/>
          <w:bCs/>
        </w:rPr>
        <w:t>Saņemto ai</w:t>
      </w:r>
      <w:r>
        <w:rPr>
          <w:b/>
          <w:bCs/>
        </w:rPr>
        <w:t>z</w:t>
      </w:r>
      <w:r w:rsidRPr="00391033">
        <w:rPr>
          <w:b/>
          <w:bCs/>
        </w:rPr>
        <w:t>ņēmumu atmaksa</w:t>
      </w:r>
      <w:r w:rsidRPr="00391033">
        <w:t xml:space="preserve"> ir palielinājusies par </w:t>
      </w:r>
      <w:r w:rsidRPr="00391033">
        <w:rPr>
          <w:b/>
          <w:bCs/>
        </w:rPr>
        <w:t>911 110 EUR</w:t>
      </w:r>
    </w:p>
    <w:p w:rsidR="00794792" w:rsidP="00794792" w14:paraId="0FD5EBEE" w14:textId="77777777">
      <w:pPr>
        <w:ind w:right="46"/>
        <w:jc w:val="both"/>
        <w:rPr>
          <w:sz w:val="22"/>
          <w:szCs w:val="22"/>
        </w:rPr>
      </w:pPr>
      <w:r>
        <w:rPr>
          <w:sz w:val="22"/>
          <w:szCs w:val="22"/>
        </w:rPr>
        <w:t>Aizņēmumu atmaksas palielinājums:</w:t>
      </w:r>
    </w:p>
    <w:p w:rsidR="00794792" w:rsidP="00794792" w14:paraId="1CC8D5F7" w14:textId="77777777">
      <w:pPr>
        <w:ind w:right="46"/>
        <w:jc w:val="both"/>
        <w:rPr>
          <w:lang w:eastAsia="ar-SA"/>
        </w:rPr>
      </w:pPr>
      <w:r>
        <w:rPr>
          <w:lang w:eastAsia="ar-SA"/>
        </w:rPr>
        <w:t>Projekts “</w:t>
      </w:r>
      <w:r w:rsidRPr="00E47AFA">
        <w:rPr>
          <w:lang w:eastAsia="ar-SA"/>
        </w:rPr>
        <w:t>Publiskā infrastruktūra uzņēmējdarbības atbalstam Rēzeknes novada Viļānu pilsētā</w:t>
      </w:r>
      <w:r>
        <w:rPr>
          <w:lang w:eastAsia="ar-SA"/>
        </w:rPr>
        <w:t>”;</w:t>
      </w:r>
    </w:p>
    <w:p w:rsidR="00794792" w:rsidP="00794792" w14:paraId="5FC529AA" w14:textId="77777777">
      <w:pPr>
        <w:ind w:right="46"/>
        <w:jc w:val="both"/>
        <w:rPr>
          <w:lang w:eastAsia="ar-SA"/>
        </w:rPr>
      </w:pPr>
      <w:r>
        <w:rPr>
          <w:lang w:eastAsia="ar-SA"/>
        </w:rPr>
        <w:t>Projekts “</w:t>
      </w:r>
      <w:r>
        <w:rPr>
          <w:lang w:eastAsia="ar-SA"/>
        </w:rPr>
        <w:t>Elektroautobusu</w:t>
      </w:r>
      <w:r>
        <w:rPr>
          <w:lang w:eastAsia="ar-SA"/>
        </w:rPr>
        <w:t xml:space="preserve"> iegāde Rēzeknes novada pašvaldības Maltas apvienības pārvaldei un Dricānu apvienības pārvaldei.”;</w:t>
      </w:r>
    </w:p>
    <w:p w:rsidR="00794792" w:rsidP="00794792" w14:paraId="29DC3CCB" w14:textId="77777777">
      <w:pPr>
        <w:ind w:right="46"/>
        <w:jc w:val="both"/>
        <w:rPr>
          <w:lang w:eastAsia="ar-SA"/>
        </w:rPr>
      </w:pPr>
      <w:r>
        <w:rPr>
          <w:lang w:eastAsia="ar-SA"/>
        </w:rPr>
        <w:t>Projekts “</w:t>
      </w:r>
      <w:r w:rsidRPr="00D157B3">
        <w:rPr>
          <w:lang w:eastAsia="ar-SA"/>
        </w:rPr>
        <w:t>Publiskās infrastruktūras uzlabošana uzņēmējdarbības veicināšanai Rēzeknes novadā</w:t>
      </w:r>
      <w:r>
        <w:rPr>
          <w:lang w:eastAsia="ar-SA"/>
        </w:rPr>
        <w:t>” (9 ceļi);</w:t>
      </w:r>
    </w:p>
    <w:p w:rsidR="00794792" w:rsidRPr="004F2054" w:rsidP="00794792" w14:paraId="01151004" w14:textId="77777777">
      <w:pPr>
        <w:ind w:right="46"/>
        <w:jc w:val="both"/>
        <w:rPr>
          <w:sz w:val="22"/>
          <w:szCs w:val="22"/>
        </w:rPr>
      </w:pPr>
      <w:r>
        <w:rPr>
          <w:lang w:eastAsia="ar-SA"/>
        </w:rPr>
        <w:t xml:space="preserve"> Projekts “</w:t>
      </w:r>
      <w:r w:rsidRPr="005C5C68">
        <w:rPr>
          <w:lang w:eastAsia="ar-SA"/>
        </w:rPr>
        <w:t xml:space="preserve">Publiskās </w:t>
      </w:r>
      <w:r w:rsidRPr="005C5C68">
        <w:rPr>
          <w:lang w:eastAsia="ar-SA"/>
        </w:rPr>
        <w:t>ārtelpas</w:t>
      </w:r>
      <w:r w:rsidRPr="005C5C68">
        <w:rPr>
          <w:lang w:eastAsia="ar-SA"/>
        </w:rPr>
        <w:t xml:space="preserve"> attīstība Rēzeknes novada </w:t>
      </w:r>
      <w:r w:rsidRPr="005C5C68">
        <w:rPr>
          <w:lang w:eastAsia="ar-SA"/>
        </w:rPr>
        <w:t>Ančupānu</w:t>
      </w:r>
      <w:r w:rsidRPr="005C5C68">
        <w:rPr>
          <w:lang w:eastAsia="ar-SA"/>
        </w:rPr>
        <w:t xml:space="preserve"> kartodromā</w:t>
      </w:r>
      <w:r>
        <w:rPr>
          <w:lang w:eastAsia="ar-SA"/>
        </w:rPr>
        <w:t>”</w:t>
      </w:r>
    </w:p>
    <w:p w:rsidR="00794792" w:rsidRPr="004F2054" w:rsidP="00794792" w14:paraId="20141BE2" w14:textId="77777777">
      <w:pPr>
        <w:ind w:right="46"/>
      </w:pPr>
    </w:p>
    <w:p w:rsidR="008F4F19" w:rsidP="008F4F19" w14:paraId="6E75750F" w14:textId="77777777">
      <w:pPr>
        <w:ind w:right="46"/>
      </w:pPr>
    </w:p>
    <w:p w:rsidR="00D21E96" w:rsidP="000E6E55" w14:paraId="7373ED59" w14:textId="77777777">
      <w:pPr>
        <w:ind w:left="-284" w:right="46"/>
      </w:pPr>
    </w:p>
    <w:p w:rsidR="00D21E96" w:rsidP="000E6E55" w14:paraId="6A8EB6DC" w14:textId="77777777">
      <w:pPr>
        <w:ind w:left="-284" w:right="46"/>
      </w:pPr>
    </w:p>
    <w:p w:rsidR="00D21E96" w:rsidRPr="00D21E96" w:rsidP="00D21E96" w14:paraId="1CA3CAF3" w14:textId="77777777">
      <w:pPr>
        <w:jc w:val="both"/>
        <w:rPr>
          <w:lang w:val="en-US"/>
        </w:rPr>
      </w:pPr>
      <w:r w:rsidRPr="00D21E96">
        <w:t>Domes priekšsēdētājs                                                                               Guntars Skudra</w:t>
      </w:r>
    </w:p>
    <w:p w:rsidR="00981ABB" w:rsidP="00D21E96" w14:paraId="6E757510" w14:textId="000A0D10">
      <w:pPr>
        <w:ind w:left="-284" w:right="46"/>
      </w:pPr>
    </w:p>
    <w:sectPr w:rsidSect="001F7379">
      <w:headerReference w:type="even" r:id="rId10"/>
      <w:headerReference w:type="default" r:id="rId11"/>
      <w:footerReference w:type="even" r:id="rId12"/>
      <w:footerReference w:type="default" r:id="rId13"/>
      <w:headerReference w:type="first" r:id="rId14"/>
      <w:footerReference w:type="first" r:id="rId15"/>
      <w:pgSz w:w="11906" w:h="16838"/>
      <w:pgMar w:top="907" w:right="851"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6E75751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4274613"/>
      <w:docPartObj>
        <w:docPartGallery w:val="Page Numbers (Bottom of Page)"/>
        <w:docPartUnique/>
      </w:docPartObj>
    </w:sdtPr>
    <w:sdtEndPr>
      <w:rPr>
        <w:noProof/>
      </w:rPr>
    </w:sdtEndPr>
    <w:sdtContent>
      <w:p w:rsidR="008B77E9" w14:paraId="6E757518" w14:textId="77777777">
        <w:pPr>
          <w:pStyle w:val="Footer"/>
          <w:jc w:val="center"/>
        </w:pPr>
        <w:r w:rsidRPr="008B77E9">
          <w:rPr>
            <w:sz w:val="16"/>
            <w:szCs w:val="16"/>
          </w:rPr>
          <w:fldChar w:fldCharType="begin"/>
        </w:r>
        <w:r w:rsidRPr="008B77E9">
          <w:rPr>
            <w:sz w:val="16"/>
            <w:szCs w:val="16"/>
          </w:rPr>
          <w:instrText xml:space="preserve"> PAGE   \* MERGEFORMAT </w:instrText>
        </w:r>
        <w:r w:rsidRPr="008B77E9">
          <w:rPr>
            <w:sz w:val="16"/>
            <w:szCs w:val="16"/>
          </w:rPr>
          <w:fldChar w:fldCharType="separate"/>
        </w:r>
        <w:r w:rsidR="00552DDA">
          <w:rPr>
            <w:noProof/>
            <w:sz w:val="16"/>
            <w:szCs w:val="16"/>
          </w:rPr>
          <w:t>1</w:t>
        </w:r>
        <w:r w:rsidRPr="008B77E9">
          <w:rPr>
            <w:noProof/>
            <w:sz w:val="16"/>
            <w:szCs w:val="16"/>
          </w:rPr>
          <w:fldChar w:fldCharType="end"/>
        </w:r>
      </w:p>
    </w:sdtContent>
  </w:sdt>
  <w:p w:rsidR="00096453" w14:paraId="6E757519" w14:textId="77777777"/>
  <w:p w:rsidR="00B570BA" w14:paraId="6E75751A" w14:textId="77777777">
    <w:r>
      <w:t xml:space="preserve">          </w:t>
    </w:r>
  </w:p>
  <w:p>
    <w:pPr>
      <w:jc w:val="center"/>
    </w:pPr>
    <w:r>
      <w:rPr>
        <w:rFonts w:ascii="Calibri" w:eastAsia="Calibri" w:hAnsi="Calibri" w:cs="Calibri"/>
        <w:b w:val="0"/>
        <w:i w:val="0"/>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6453" w14:paraId="6E75751C" w14:textId="77777777">
    <w:r>
      <w:t xml:space="preserve">          </w:t>
    </w:r>
    <w:r>
      <w:t>Šis dokuments ir parakstīts ar drošu elektronisko parakstu un satur laika zīmogu</w:t>
    </w:r>
  </w:p>
  <w:p w:rsidR="00096453" w14:paraId="6E75751D" w14:textId="77777777">
    <w:r>
      <w:t xml:space="preserve">          Šis dokuments ir parakstīts ar drošu elektronisko parakstu un satur laika zīmogu</w:t>
    </w:r>
  </w:p>
  <w:p w:rsidR="00B570BA" w14:paraId="6E75751E" w14:textId="77777777">
    <w:r>
      <w:t xml:space="preserve">          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6E75751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6E75751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6E75751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12294"/>
    <w:multiLevelType w:val="hybridMultilevel"/>
    <w:tmpl w:val="05D2B70C"/>
    <w:lvl w:ilvl="0">
      <w:start w:val="1"/>
      <w:numFmt w:val="decimal"/>
      <w:lvlText w:val="%1."/>
      <w:lvlJc w:val="left"/>
      <w:pPr>
        <w:ind w:left="720" w:hanging="36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
    <w:nsid w:val="2B19253F"/>
    <w:multiLevelType w:val="hybridMultilevel"/>
    <w:tmpl w:val="3A589E3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nsid w:val="31A128F7"/>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nsid w:val="3E6E3714"/>
    <w:multiLevelType w:val="hybridMultilevel"/>
    <w:tmpl w:val="75C8DE3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nsid w:val="40BE6AEB"/>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nsid w:val="4F5A7A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FEF47EB"/>
    <w:multiLevelType w:val="multilevel"/>
    <w:tmpl w:val="68D8A7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240" w:hanging="108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320" w:hanging="144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8">
    <w:nsid w:val="71855C26"/>
    <w:multiLevelType w:val="hybridMultilevel"/>
    <w:tmpl w:val="B1489092"/>
    <w:lvl w:ilvl="0">
      <w:start w:val="1"/>
      <w:numFmt w:val="decimal"/>
      <w:lvlText w:val="6.%1."/>
      <w:lvlJc w:val="left"/>
      <w:pPr>
        <w:ind w:left="21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94B073E"/>
    <w:multiLevelType w:val="multilevel"/>
    <w:tmpl w:val="CCC08D7A"/>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2400577">
    <w:abstractNumId w:val="1"/>
  </w:num>
  <w:num w:numId="2" w16cid:durableId="123499443">
    <w:abstractNumId w:val="8"/>
  </w:num>
  <w:num w:numId="3" w16cid:durableId="838692965">
    <w:abstractNumId w:val="5"/>
  </w:num>
  <w:num w:numId="4" w16cid:durableId="1729959888">
    <w:abstractNumId w:val="3"/>
  </w:num>
  <w:num w:numId="5" w16cid:durableId="438330597">
    <w:abstractNumId w:val="9"/>
  </w:num>
  <w:num w:numId="6" w16cid:durableId="1941790837">
    <w:abstractNumId w:val="0"/>
  </w:num>
  <w:num w:numId="7" w16cid:durableId="1209881158">
    <w:abstractNumId w:val="6"/>
  </w:num>
  <w:num w:numId="8" w16cid:durableId="1912499283">
    <w:abstractNumId w:val="4"/>
  </w:num>
  <w:num w:numId="9" w16cid:durableId="505634053">
    <w:abstractNumId w:val="2"/>
  </w:num>
  <w:num w:numId="10" w16cid:durableId="6499873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F19"/>
    <w:rsid w:val="00000F2A"/>
    <w:rsid w:val="00010709"/>
    <w:rsid w:val="0002306D"/>
    <w:rsid w:val="00031815"/>
    <w:rsid w:val="0005215C"/>
    <w:rsid w:val="000526EA"/>
    <w:rsid w:val="0006037A"/>
    <w:rsid w:val="00080853"/>
    <w:rsid w:val="00096453"/>
    <w:rsid w:val="000A058D"/>
    <w:rsid w:val="000A4A1A"/>
    <w:rsid w:val="000A6573"/>
    <w:rsid w:val="000B38B2"/>
    <w:rsid w:val="000B6E47"/>
    <w:rsid w:val="000C3181"/>
    <w:rsid w:val="000C4473"/>
    <w:rsid w:val="000C7375"/>
    <w:rsid w:val="000D20B2"/>
    <w:rsid w:val="000D65EE"/>
    <w:rsid w:val="000D74FA"/>
    <w:rsid w:val="000E6E55"/>
    <w:rsid w:val="000F7BC9"/>
    <w:rsid w:val="001330F1"/>
    <w:rsid w:val="00151D07"/>
    <w:rsid w:val="00157278"/>
    <w:rsid w:val="00194253"/>
    <w:rsid w:val="001A26C6"/>
    <w:rsid w:val="001A67CE"/>
    <w:rsid w:val="001B772F"/>
    <w:rsid w:val="001F4764"/>
    <w:rsid w:val="001F7379"/>
    <w:rsid w:val="00202860"/>
    <w:rsid w:val="0020695E"/>
    <w:rsid w:val="002112D2"/>
    <w:rsid w:val="00213B1F"/>
    <w:rsid w:val="00236CAC"/>
    <w:rsid w:val="002479F2"/>
    <w:rsid w:val="00254829"/>
    <w:rsid w:val="00254897"/>
    <w:rsid w:val="002556A5"/>
    <w:rsid w:val="002749C3"/>
    <w:rsid w:val="00286493"/>
    <w:rsid w:val="00292E47"/>
    <w:rsid w:val="002B3FEA"/>
    <w:rsid w:val="002B6932"/>
    <w:rsid w:val="002D696A"/>
    <w:rsid w:val="002E694E"/>
    <w:rsid w:val="002E7B12"/>
    <w:rsid w:val="002F56D9"/>
    <w:rsid w:val="00310FC5"/>
    <w:rsid w:val="00315A1A"/>
    <w:rsid w:val="00330DE1"/>
    <w:rsid w:val="00334190"/>
    <w:rsid w:val="00340053"/>
    <w:rsid w:val="00343F8C"/>
    <w:rsid w:val="003751F1"/>
    <w:rsid w:val="00391033"/>
    <w:rsid w:val="00391678"/>
    <w:rsid w:val="003A1225"/>
    <w:rsid w:val="003A4DDE"/>
    <w:rsid w:val="003D6012"/>
    <w:rsid w:val="003E0A54"/>
    <w:rsid w:val="003E3FBA"/>
    <w:rsid w:val="003F7FCB"/>
    <w:rsid w:val="0042238E"/>
    <w:rsid w:val="00431B7E"/>
    <w:rsid w:val="00441C04"/>
    <w:rsid w:val="00446A03"/>
    <w:rsid w:val="00447097"/>
    <w:rsid w:val="00464415"/>
    <w:rsid w:val="00465239"/>
    <w:rsid w:val="00475AD3"/>
    <w:rsid w:val="00477534"/>
    <w:rsid w:val="00477AF1"/>
    <w:rsid w:val="004B5A0D"/>
    <w:rsid w:val="004C3D33"/>
    <w:rsid w:val="004D5A12"/>
    <w:rsid w:val="004D7B8D"/>
    <w:rsid w:val="004E2172"/>
    <w:rsid w:val="004E3525"/>
    <w:rsid w:val="004E5120"/>
    <w:rsid w:val="004F2054"/>
    <w:rsid w:val="0050526B"/>
    <w:rsid w:val="0052526A"/>
    <w:rsid w:val="005301E9"/>
    <w:rsid w:val="00552DDA"/>
    <w:rsid w:val="00553B81"/>
    <w:rsid w:val="00554FAE"/>
    <w:rsid w:val="00563AD3"/>
    <w:rsid w:val="00597CDB"/>
    <w:rsid w:val="005B5327"/>
    <w:rsid w:val="005C5C68"/>
    <w:rsid w:val="005D36FD"/>
    <w:rsid w:val="00616DE7"/>
    <w:rsid w:val="00640DC2"/>
    <w:rsid w:val="00645B16"/>
    <w:rsid w:val="00660F43"/>
    <w:rsid w:val="00680279"/>
    <w:rsid w:val="006B7D7B"/>
    <w:rsid w:val="006D4047"/>
    <w:rsid w:val="006F1A43"/>
    <w:rsid w:val="007017E6"/>
    <w:rsid w:val="0073133C"/>
    <w:rsid w:val="007327A7"/>
    <w:rsid w:val="00742D12"/>
    <w:rsid w:val="007677C5"/>
    <w:rsid w:val="00770935"/>
    <w:rsid w:val="00771547"/>
    <w:rsid w:val="00777EC7"/>
    <w:rsid w:val="007841E8"/>
    <w:rsid w:val="00784C4E"/>
    <w:rsid w:val="007904AD"/>
    <w:rsid w:val="007909AD"/>
    <w:rsid w:val="00794792"/>
    <w:rsid w:val="007A4354"/>
    <w:rsid w:val="007B715A"/>
    <w:rsid w:val="007C42A4"/>
    <w:rsid w:val="007E17F2"/>
    <w:rsid w:val="007E3110"/>
    <w:rsid w:val="007F77D9"/>
    <w:rsid w:val="00834C65"/>
    <w:rsid w:val="008B77E9"/>
    <w:rsid w:val="008D51E6"/>
    <w:rsid w:val="008E2611"/>
    <w:rsid w:val="008E2895"/>
    <w:rsid w:val="008F4F19"/>
    <w:rsid w:val="008F71B1"/>
    <w:rsid w:val="0090381D"/>
    <w:rsid w:val="009108E1"/>
    <w:rsid w:val="00917703"/>
    <w:rsid w:val="009471E0"/>
    <w:rsid w:val="0096158F"/>
    <w:rsid w:val="00965134"/>
    <w:rsid w:val="00981ABB"/>
    <w:rsid w:val="009920B7"/>
    <w:rsid w:val="009937BB"/>
    <w:rsid w:val="009B7575"/>
    <w:rsid w:val="009C1658"/>
    <w:rsid w:val="009D337F"/>
    <w:rsid w:val="009E5EFF"/>
    <w:rsid w:val="009F6A4C"/>
    <w:rsid w:val="00A11AC8"/>
    <w:rsid w:val="00A3277D"/>
    <w:rsid w:val="00A42BD4"/>
    <w:rsid w:val="00A64040"/>
    <w:rsid w:val="00A77EC2"/>
    <w:rsid w:val="00A85950"/>
    <w:rsid w:val="00A93564"/>
    <w:rsid w:val="00AB2BE3"/>
    <w:rsid w:val="00AD3246"/>
    <w:rsid w:val="00AE48D8"/>
    <w:rsid w:val="00AF10B3"/>
    <w:rsid w:val="00AF15D7"/>
    <w:rsid w:val="00B07851"/>
    <w:rsid w:val="00B37F5B"/>
    <w:rsid w:val="00B570BA"/>
    <w:rsid w:val="00B6686A"/>
    <w:rsid w:val="00B77AA7"/>
    <w:rsid w:val="00B820C2"/>
    <w:rsid w:val="00B903C9"/>
    <w:rsid w:val="00B90706"/>
    <w:rsid w:val="00B9395A"/>
    <w:rsid w:val="00BA0A19"/>
    <w:rsid w:val="00BB60BB"/>
    <w:rsid w:val="00BC5C66"/>
    <w:rsid w:val="00BD19BA"/>
    <w:rsid w:val="00BF2DB6"/>
    <w:rsid w:val="00BF729E"/>
    <w:rsid w:val="00C06CD2"/>
    <w:rsid w:val="00C1151F"/>
    <w:rsid w:val="00C14B96"/>
    <w:rsid w:val="00C214FE"/>
    <w:rsid w:val="00C26681"/>
    <w:rsid w:val="00C470D0"/>
    <w:rsid w:val="00C55B55"/>
    <w:rsid w:val="00C76331"/>
    <w:rsid w:val="00C76507"/>
    <w:rsid w:val="00C76645"/>
    <w:rsid w:val="00C93467"/>
    <w:rsid w:val="00C97230"/>
    <w:rsid w:val="00CA2821"/>
    <w:rsid w:val="00CC0A3D"/>
    <w:rsid w:val="00CC1BEB"/>
    <w:rsid w:val="00D157B3"/>
    <w:rsid w:val="00D21E96"/>
    <w:rsid w:val="00D25B9E"/>
    <w:rsid w:val="00D322D1"/>
    <w:rsid w:val="00D66702"/>
    <w:rsid w:val="00D66A47"/>
    <w:rsid w:val="00D77FA8"/>
    <w:rsid w:val="00DB096F"/>
    <w:rsid w:val="00DC71E4"/>
    <w:rsid w:val="00DE7AFC"/>
    <w:rsid w:val="00DF37F1"/>
    <w:rsid w:val="00E020E3"/>
    <w:rsid w:val="00E22ECC"/>
    <w:rsid w:val="00E25581"/>
    <w:rsid w:val="00E47AFA"/>
    <w:rsid w:val="00E547DD"/>
    <w:rsid w:val="00E71F37"/>
    <w:rsid w:val="00E7227F"/>
    <w:rsid w:val="00E72AE9"/>
    <w:rsid w:val="00E8481D"/>
    <w:rsid w:val="00E91601"/>
    <w:rsid w:val="00E92F62"/>
    <w:rsid w:val="00EA3A2E"/>
    <w:rsid w:val="00EB436B"/>
    <w:rsid w:val="00ED5028"/>
    <w:rsid w:val="00EE5C22"/>
    <w:rsid w:val="00F112B3"/>
    <w:rsid w:val="00F425A9"/>
    <w:rsid w:val="00F42914"/>
    <w:rsid w:val="00F73200"/>
    <w:rsid w:val="00F832EC"/>
    <w:rsid w:val="00F85DF4"/>
    <w:rsid w:val="00F9486B"/>
    <w:rsid w:val="00FB0437"/>
    <w:rsid w:val="00FB47A2"/>
    <w:rsid w:val="00FC6709"/>
    <w:rsid w:val="00FE5421"/>
    <w:rsid w:val="00FF53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7574E7"/>
  <w15:chartTrackingRefBased/>
  <w15:docId w15:val="{605E8949-5598-4822-9CA5-C2C3B483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4F19"/>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8F4F19"/>
    <w:pPr>
      <w:spacing w:before="64" w:after="64"/>
      <w:ind w:firstLine="319"/>
      <w:jc w:val="both"/>
    </w:pPr>
    <w:rPr>
      <w:lang w:val="en-US" w:eastAsia="en-US"/>
    </w:rPr>
  </w:style>
  <w:style w:type="paragraph" w:customStyle="1" w:styleId="naisnod">
    <w:name w:val="naisnod"/>
    <w:basedOn w:val="Normal"/>
    <w:rsid w:val="008F4F19"/>
    <w:pPr>
      <w:spacing w:before="150" w:after="150"/>
      <w:jc w:val="center"/>
    </w:pPr>
    <w:rPr>
      <w:b/>
      <w:bCs/>
    </w:rPr>
  </w:style>
  <w:style w:type="paragraph" w:customStyle="1" w:styleId="naiskr">
    <w:name w:val="naiskr"/>
    <w:basedOn w:val="Normal"/>
    <w:rsid w:val="008F4F19"/>
    <w:pPr>
      <w:spacing w:before="75" w:after="75"/>
    </w:pPr>
  </w:style>
  <w:style w:type="paragraph" w:styleId="Header">
    <w:name w:val="header"/>
    <w:basedOn w:val="Normal"/>
    <w:link w:val="GalveneRakstz"/>
    <w:uiPriority w:val="99"/>
    <w:unhideWhenUsed/>
    <w:rsid w:val="008B77E9"/>
    <w:pPr>
      <w:tabs>
        <w:tab w:val="center" w:pos="4153"/>
        <w:tab w:val="right" w:pos="8306"/>
      </w:tabs>
    </w:pPr>
  </w:style>
  <w:style w:type="character" w:customStyle="1" w:styleId="GalveneRakstz">
    <w:name w:val="Galvene Rakstz."/>
    <w:basedOn w:val="DefaultParagraphFont"/>
    <w:link w:val="Header"/>
    <w:uiPriority w:val="99"/>
    <w:rsid w:val="008B77E9"/>
    <w:rPr>
      <w:rFonts w:ascii="Times New Roman" w:eastAsia="Times New Roman" w:hAnsi="Times New Roman" w:cs="Times New Roman"/>
      <w:sz w:val="24"/>
      <w:szCs w:val="24"/>
      <w:lang w:val="lv-LV" w:eastAsia="lv-LV"/>
    </w:rPr>
  </w:style>
  <w:style w:type="paragraph" w:styleId="Footer">
    <w:name w:val="footer"/>
    <w:basedOn w:val="Normal"/>
    <w:link w:val="KjeneRakstz"/>
    <w:uiPriority w:val="99"/>
    <w:unhideWhenUsed/>
    <w:rsid w:val="008B77E9"/>
    <w:pPr>
      <w:tabs>
        <w:tab w:val="center" w:pos="4153"/>
        <w:tab w:val="right" w:pos="8306"/>
      </w:tabs>
    </w:pPr>
  </w:style>
  <w:style w:type="character" w:customStyle="1" w:styleId="KjeneRakstz">
    <w:name w:val="Kājene Rakstz."/>
    <w:basedOn w:val="DefaultParagraphFont"/>
    <w:link w:val="Footer"/>
    <w:uiPriority w:val="99"/>
    <w:rsid w:val="008B77E9"/>
    <w:rPr>
      <w:rFonts w:ascii="Times New Roman" w:eastAsia="Times New Roman" w:hAnsi="Times New Roman" w:cs="Times New Roman"/>
      <w:sz w:val="24"/>
      <w:szCs w:val="24"/>
      <w:lang w:val="lv-LV" w:eastAsia="lv-LV"/>
    </w:rPr>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basedOn w:val="Normal"/>
    <w:link w:val="VrestekstsRakstz"/>
    <w:uiPriority w:val="99"/>
    <w:unhideWhenUsed/>
    <w:qFormat/>
    <w:rsid w:val="0090381D"/>
    <w:pPr>
      <w:widowControl w:val="0"/>
    </w:pPr>
    <w:rPr>
      <w:rFonts w:ascii="Calibri" w:eastAsia="Calibri" w:hAnsi="Calibri"/>
      <w:sz w:val="20"/>
      <w:szCs w:val="20"/>
      <w:lang w:val="en-US" w:eastAsia="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DefaultParagraphFont"/>
    <w:link w:val="FootnoteText"/>
    <w:uiPriority w:val="99"/>
    <w:rsid w:val="0090381D"/>
    <w:rPr>
      <w:rFonts w:ascii="Calibri" w:eastAsia="Calibri" w:hAnsi="Calibri" w:cs="Times New Roman"/>
      <w:sz w:val="20"/>
      <w:szCs w:val="20"/>
    </w:rPr>
  </w:style>
  <w:style w:type="table" w:styleId="TableGrid">
    <w:name w:val="Table Grid"/>
    <w:basedOn w:val="TableNormal"/>
    <w:uiPriority w:val="39"/>
    <w:rsid w:val="00AD3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6A4C"/>
    <w:rPr>
      <w:color w:val="0563C1" w:themeColor="hyperlink"/>
      <w:u w:val="single"/>
    </w:rPr>
  </w:style>
  <w:style w:type="paragraph" w:styleId="ListParagraph">
    <w:name w:val="List Paragraph"/>
    <w:basedOn w:val="Normal"/>
    <w:uiPriority w:val="34"/>
    <w:qFormat/>
    <w:rsid w:val="00C76331"/>
    <w:pPr>
      <w:spacing w:after="160" w:line="259" w:lineRule="auto"/>
      <w:ind w:left="720"/>
      <w:contextualSpacing/>
    </w:pPr>
    <w:rPr>
      <w:rFonts w:asciiTheme="minorHAnsi" w:eastAsiaTheme="minorHAnsi" w:hAnsiTheme="minorHAnsi" w:cstheme="minorBidi"/>
      <w:sz w:val="22"/>
      <w:szCs w:val="22"/>
      <w:lang w:eastAsia="en-US"/>
    </w:rPr>
  </w:style>
  <w:style w:type="paragraph" w:styleId="Title">
    <w:name w:val="Title"/>
    <w:basedOn w:val="Normal"/>
    <w:next w:val="Normal"/>
    <w:link w:val="NosaukumsRakstz"/>
    <w:uiPriority w:val="10"/>
    <w:qFormat/>
    <w:rsid w:val="001B772F"/>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1B772F"/>
    <w:rPr>
      <w:rFonts w:asciiTheme="majorHAnsi" w:eastAsiaTheme="majorEastAsia" w:hAnsiTheme="majorHAnsi" w:cstheme="majorBidi"/>
      <w:spacing w:val="-10"/>
      <w:kern w:val="28"/>
      <w:sz w:val="56"/>
      <w:szCs w:val="56"/>
      <w:lang w:val="lv-LV" w:eastAsia="lv-LV"/>
    </w:rPr>
  </w:style>
  <w:style w:type="table" w:customStyle="1" w:styleId="Reatabula1">
    <w:name w:val="Režģa tabula1"/>
    <w:basedOn w:val="TableNormal"/>
    <w:next w:val="TableGrid"/>
    <w:uiPriority w:val="39"/>
    <w:rsid w:val="00794792"/>
    <w:pPr>
      <w:spacing w:after="0" w:line="240" w:lineRule="auto"/>
    </w:pPr>
    <w:rPr>
      <w:kern w:val="2"/>
      <w:sz w:val="24"/>
      <w:szCs w:val="24"/>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794792"/>
    <w:pPr>
      <w:spacing w:after="0" w:line="240" w:lineRule="auto"/>
    </w:pPr>
    <w:rPr>
      <w:kern w:val="2"/>
      <w:sz w:val="24"/>
      <w:szCs w:val="24"/>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mailto:info@rezeknesnovads.lv" TargetMode="External" /><Relationship Id="rId9" Type="http://schemas.openxmlformats.org/officeDocument/2006/relationships/hyperlink" Target="http://www.rezeknesnovads.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f0e6ae-485d-4e3f-9016-068b00210997">
      <Terms xmlns="http://schemas.microsoft.com/office/infopath/2007/PartnerControls"/>
    </lcf76f155ced4ddcb4097134ff3c332f>
    <TaxCatchAll xmlns="86ef8e9a-2d70-4b27-ad38-ddf9b69875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9DF15F499298428B3727DE1C849A66" ma:contentTypeVersion="14" ma:contentTypeDescription="Create a new document." ma:contentTypeScope="" ma:versionID="d39f08b7f6972f07161b4b82d4a75943">
  <xsd:schema xmlns:xsd="http://www.w3.org/2001/XMLSchema" xmlns:xs="http://www.w3.org/2001/XMLSchema" xmlns:p="http://schemas.microsoft.com/office/2006/metadata/properties" xmlns:ns2="86ef8e9a-2d70-4b27-ad38-ddf9b6987504" xmlns:ns3="66f0e6ae-485d-4e3f-9016-068b00210997" targetNamespace="http://schemas.microsoft.com/office/2006/metadata/properties" ma:root="true" ma:fieldsID="1cda52f623e98b0c2fff090867027a60" ns2:_="" ns3:_="">
    <xsd:import namespace="86ef8e9a-2d70-4b27-ad38-ddf9b6987504"/>
    <xsd:import namespace="66f0e6ae-485d-4e3f-9016-068b002109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f8e9a-2d70-4b27-ad38-ddf9b69875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a8a5525-f7e2-415a-a65d-d1181ab3d15b}" ma:internalName="TaxCatchAll" ma:showField="CatchAllData" ma:web="86ef8e9a-2d70-4b27-ad38-ddf9b69875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f0e6ae-485d-4e3f-9016-068b002109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c7b8de2-9af4-4efa-8d74-aa3569be54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70A7CB-EA9A-4817-97B6-47852C21F822}">
  <ds:schemaRefs>
    <ds:schemaRef ds:uri="http://schemas.microsoft.com/office/2006/metadata/properties"/>
    <ds:schemaRef ds:uri="http://schemas.microsoft.com/office/infopath/2007/PartnerControls"/>
    <ds:schemaRef ds:uri="66f0e6ae-485d-4e3f-9016-068b00210997"/>
    <ds:schemaRef ds:uri="86ef8e9a-2d70-4b27-ad38-ddf9b6987504"/>
  </ds:schemaRefs>
</ds:datastoreItem>
</file>

<file path=customXml/itemProps2.xml><?xml version="1.0" encoding="utf-8"?>
<ds:datastoreItem xmlns:ds="http://schemas.openxmlformats.org/officeDocument/2006/customXml" ds:itemID="{57B9C07B-9054-4064-BAE8-F70729FE0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f8e9a-2d70-4b27-ad38-ddf9b6987504"/>
    <ds:schemaRef ds:uri="66f0e6ae-485d-4e3f-9016-068b00210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9204FC-9BA4-48F9-9F0A-516DFD87AD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7758</Words>
  <Characters>4423</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Natālija Zvīdriņa</dc:creator>
  <cp:lastModifiedBy>Natālija Zvīdriņa</cp:lastModifiedBy>
  <cp:revision>9</cp:revision>
  <cp:lastPrinted>2024-03-06T09:29:00Z</cp:lastPrinted>
  <dcterms:created xsi:type="dcterms:W3CDTF">2024-05-22T15:40:00Z</dcterms:created>
  <dcterms:modified xsi:type="dcterms:W3CDTF">2026-09-03T11:39:00Z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0x0101002B9DF15F499298428B3727DE1C849A66</vt:lpwstr>
  </property>
</Properties>
</file>